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5759"/>
      </w:tblGrid>
      <w:tr w:rsidR="00136852" w:rsidRPr="003E05DD" w14:paraId="635A9CDC" w14:textId="77777777" w:rsidTr="00DB7EB2">
        <w:trPr>
          <w:trHeight w:val="282"/>
        </w:trPr>
        <w:tc>
          <w:tcPr>
            <w:tcW w:w="1806" w:type="pct"/>
            <w:shd w:val="clear" w:color="auto" w:fill="DEEAF6"/>
          </w:tcPr>
          <w:p w14:paraId="4FBF68E0" w14:textId="77777777" w:rsidR="00136852" w:rsidRPr="003E05DD" w:rsidRDefault="00136852" w:rsidP="009F238C">
            <w:pPr>
              <w:keepNext/>
              <w:jc w:val="both"/>
              <w:outlineLvl w:val="0"/>
              <w:rPr>
                <w:rFonts w:cs="Arial"/>
                <w:b/>
                <w:bCs/>
              </w:rPr>
            </w:pPr>
            <w:bookmarkStart w:id="0" w:name="_Toc160613789"/>
            <w:bookmarkStart w:id="1" w:name="_Toc160623046"/>
            <w:bookmarkStart w:id="2" w:name="_Toc161231521"/>
            <w:bookmarkStart w:id="3" w:name="_Toc166501692"/>
            <w:bookmarkStart w:id="4" w:name="_Toc166501745"/>
            <w:r w:rsidRPr="003E05DD">
              <w:rPr>
                <w:rFonts w:cs="Arial"/>
                <w:b/>
                <w:bCs/>
              </w:rPr>
              <w:t>Title</w:t>
            </w:r>
            <w:bookmarkEnd w:id="0"/>
            <w:bookmarkEnd w:id="1"/>
            <w:bookmarkEnd w:id="2"/>
            <w:bookmarkEnd w:id="3"/>
            <w:bookmarkEnd w:id="4"/>
          </w:p>
        </w:tc>
        <w:tc>
          <w:tcPr>
            <w:tcW w:w="3194" w:type="pct"/>
            <w:shd w:val="clear" w:color="auto" w:fill="auto"/>
          </w:tcPr>
          <w:p w14:paraId="7D272F9D" w14:textId="2292CB1B" w:rsidR="00136852" w:rsidRPr="002D0F20" w:rsidRDefault="00505BF9" w:rsidP="00B976B9">
            <w:pPr>
              <w:rPr>
                <w:b/>
                <w:bCs/>
              </w:rPr>
            </w:pPr>
            <w:r w:rsidRPr="00B976B9">
              <w:rPr>
                <w:b/>
                <w:bCs/>
              </w:rPr>
              <w:t xml:space="preserve">ACL </w:t>
            </w:r>
            <w:r w:rsidR="00C07ADA">
              <w:rPr>
                <w:b/>
                <w:bCs/>
              </w:rPr>
              <w:t xml:space="preserve">EXAMS </w:t>
            </w:r>
            <w:r w:rsidRPr="00B976B9">
              <w:rPr>
                <w:b/>
                <w:bCs/>
              </w:rPr>
              <w:t>CONFLICT OF INTEREST POLICY</w:t>
            </w:r>
          </w:p>
        </w:tc>
      </w:tr>
      <w:tr w:rsidR="00136852" w:rsidRPr="003E05DD" w14:paraId="5BB4B1AB" w14:textId="77777777" w:rsidTr="00DB7EB2">
        <w:trPr>
          <w:trHeight w:val="282"/>
        </w:trPr>
        <w:tc>
          <w:tcPr>
            <w:tcW w:w="1806" w:type="pct"/>
            <w:shd w:val="clear" w:color="auto" w:fill="DEEAF6"/>
          </w:tcPr>
          <w:p w14:paraId="26408375" w14:textId="77777777" w:rsidR="00136852" w:rsidRPr="003E05DD" w:rsidRDefault="00136852" w:rsidP="009F238C">
            <w:pPr>
              <w:keepNext/>
              <w:jc w:val="both"/>
              <w:outlineLvl w:val="0"/>
              <w:rPr>
                <w:rFonts w:cs="Arial"/>
                <w:b/>
                <w:bCs/>
              </w:rPr>
            </w:pPr>
            <w:bookmarkStart w:id="5" w:name="_Toc160613791"/>
            <w:bookmarkStart w:id="6" w:name="_Toc160623048"/>
            <w:bookmarkStart w:id="7" w:name="_Toc161231522"/>
            <w:bookmarkStart w:id="8" w:name="_Toc166501693"/>
            <w:bookmarkStart w:id="9" w:name="_Toc166501746"/>
            <w:r w:rsidRPr="003E05DD">
              <w:rPr>
                <w:rFonts w:cs="Arial"/>
                <w:b/>
                <w:bCs/>
              </w:rPr>
              <w:t>Responsible Group</w:t>
            </w:r>
            <w:bookmarkEnd w:id="5"/>
            <w:bookmarkEnd w:id="6"/>
            <w:bookmarkEnd w:id="7"/>
            <w:bookmarkEnd w:id="8"/>
            <w:bookmarkEnd w:id="9"/>
          </w:p>
        </w:tc>
        <w:tc>
          <w:tcPr>
            <w:tcW w:w="3194" w:type="pct"/>
            <w:shd w:val="clear" w:color="auto" w:fill="auto"/>
          </w:tcPr>
          <w:p w14:paraId="13FFE9B0" w14:textId="5FCA3853" w:rsidR="00136852" w:rsidRPr="003E05DD" w:rsidRDefault="002F724E" w:rsidP="002F724E">
            <w:pPr>
              <w:rPr>
                <w:rFonts w:cs="Arial"/>
              </w:rPr>
            </w:pPr>
            <w:r w:rsidRPr="005133C0">
              <w:rPr>
                <w:rFonts w:cs="Arial"/>
              </w:rPr>
              <w:t>ACL Curriculum, Quality and Development Group</w:t>
            </w:r>
          </w:p>
        </w:tc>
      </w:tr>
      <w:tr w:rsidR="00136852" w:rsidRPr="003E05DD" w14:paraId="1F51736C" w14:textId="77777777" w:rsidTr="00DB7EB2">
        <w:trPr>
          <w:trHeight w:val="282"/>
        </w:trPr>
        <w:tc>
          <w:tcPr>
            <w:tcW w:w="1806" w:type="pct"/>
            <w:shd w:val="clear" w:color="auto" w:fill="DEEAF6"/>
          </w:tcPr>
          <w:p w14:paraId="3E10D7D2" w14:textId="77777777" w:rsidR="00136852" w:rsidRPr="003E05DD" w:rsidRDefault="00136852" w:rsidP="009F238C">
            <w:pPr>
              <w:keepNext/>
              <w:jc w:val="both"/>
              <w:outlineLvl w:val="0"/>
              <w:rPr>
                <w:rFonts w:cs="Arial"/>
                <w:b/>
                <w:bCs/>
              </w:rPr>
            </w:pPr>
            <w:bookmarkStart w:id="10" w:name="_Toc160613792"/>
            <w:bookmarkStart w:id="11" w:name="_Toc160623049"/>
            <w:bookmarkStart w:id="12" w:name="_Toc161231523"/>
            <w:bookmarkStart w:id="13" w:name="_Toc166501694"/>
            <w:bookmarkStart w:id="14" w:name="_Toc166501747"/>
            <w:r w:rsidRPr="003E05DD">
              <w:rPr>
                <w:rFonts w:cs="Arial"/>
                <w:b/>
                <w:bCs/>
              </w:rPr>
              <w:t>Author</w:t>
            </w:r>
            <w:bookmarkEnd w:id="10"/>
            <w:bookmarkEnd w:id="11"/>
            <w:bookmarkEnd w:id="12"/>
            <w:bookmarkEnd w:id="13"/>
            <w:bookmarkEnd w:id="14"/>
          </w:p>
        </w:tc>
        <w:tc>
          <w:tcPr>
            <w:tcW w:w="3194" w:type="pct"/>
            <w:shd w:val="clear" w:color="auto" w:fill="auto"/>
          </w:tcPr>
          <w:p w14:paraId="27345FF1" w14:textId="2DC0C887" w:rsidR="00136852" w:rsidRPr="003E05DD" w:rsidRDefault="002F724E" w:rsidP="002F724E">
            <w:pPr>
              <w:rPr>
                <w:rFonts w:cs="Arial"/>
              </w:rPr>
            </w:pPr>
            <w:r w:rsidRPr="005133C0">
              <w:rPr>
                <w:rFonts w:cs="Arial"/>
              </w:rPr>
              <w:t>ACL Exam Lead</w:t>
            </w:r>
          </w:p>
        </w:tc>
      </w:tr>
      <w:tr w:rsidR="00136852" w:rsidRPr="003E05DD" w14:paraId="78159CB1" w14:textId="77777777" w:rsidTr="00DB7EB2">
        <w:trPr>
          <w:trHeight w:val="282"/>
        </w:trPr>
        <w:tc>
          <w:tcPr>
            <w:tcW w:w="1806" w:type="pct"/>
            <w:shd w:val="clear" w:color="auto" w:fill="DEEAF6"/>
          </w:tcPr>
          <w:p w14:paraId="12C5CC08" w14:textId="77777777" w:rsidR="00136852" w:rsidRPr="003E05DD" w:rsidRDefault="00136852" w:rsidP="009F238C">
            <w:pPr>
              <w:keepNext/>
              <w:jc w:val="both"/>
              <w:outlineLvl w:val="0"/>
              <w:rPr>
                <w:rFonts w:cs="Arial"/>
                <w:b/>
                <w:bCs/>
              </w:rPr>
            </w:pPr>
            <w:bookmarkStart w:id="15" w:name="_Toc160613793"/>
            <w:bookmarkStart w:id="16" w:name="_Toc160623050"/>
            <w:bookmarkStart w:id="17" w:name="_Toc161231524"/>
            <w:bookmarkStart w:id="18" w:name="_Toc166501695"/>
            <w:bookmarkStart w:id="19" w:name="_Toc166501748"/>
            <w:r w:rsidRPr="003E05DD">
              <w:rPr>
                <w:rFonts w:cs="Arial"/>
                <w:b/>
                <w:bCs/>
              </w:rPr>
              <w:t>Intended Audience</w:t>
            </w:r>
            <w:bookmarkEnd w:id="15"/>
            <w:bookmarkEnd w:id="16"/>
            <w:bookmarkEnd w:id="17"/>
            <w:bookmarkEnd w:id="18"/>
            <w:bookmarkEnd w:id="19"/>
          </w:p>
        </w:tc>
        <w:tc>
          <w:tcPr>
            <w:tcW w:w="3194" w:type="pct"/>
            <w:shd w:val="clear" w:color="auto" w:fill="auto"/>
          </w:tcPr>
          <w:p w14:paraId="4931018F" w14:textId="7D6C660E" w:rsidR="00136852" w:rsidRPr="003E05DD" w:rsidRDefault="002F724E" w:rsidP="009F238C">
            <w:pPr>
              <w:jc w:val="both"/>
              <w:rPr>
                <w:rFonts w:cs="Arial"/>
              </w:rPr>
            </w:pPr>
            <w:r w:rsidRPr="005133C0">
              <w:rPr>
                <w:rFonts w:cs="Arial"/>
              </w:rPr>
              <w:t xml:space="preserve">All ACL Staff, and learners. The term learners </w:t>
            </w:r>
            <w:proofErr w:type="gramStart"/>
            <w:r w:rsidRPr="005133C0">
              <w:rPr>
                <w:rFonts w:cs="Arial"/>
              </w:rPr>
              <w:t>is</w:t>
            </w:r>
            <w:proofErr w:type="gramEnd"/>
            <w:r w:rsidRPr="005133C0">
              <w:rPr>
                <w:rFonts w:cs="Arial"/>
              </w:rPr>
              <w:t xml:space="preserve"> inclusive of apprentices.</w:t>
            </w:r>
          </w:p>
        </w:tc>
      </w:tr>
      <w:tr w:rsidR="00136852" w:rsidRPr="003E05DD" w14:paraId="7DA92D76" w14:textId="77777777" w:rsidTr="00DB7EB2">
        <w:trPr>
          <w:trHeight w:val="282"/>
        </w:trPr>
        <w:tc>
          <w:tcPr>
            <w:tcW w:w="1806" w:type="pct"/>
            <w:shd w:val="clear" w:color="auto" w:fill="DEEAF6"/>
          </w:tcPr>
          <w:p w14:paraId="70293905" w14:textId="77777777" w:rsidR="00136852" w:rsidRPr="003E05DD" w:rsidRDefault="00136852" w:rsidP="009F238C">
            <w:pPr>
              <w:keepNext/>
              <w:jc w:val="both"/>
              <w:outlineLvl w:val="0"/>
              <w:rPr>
                <w:rFonts w:cs="Arial"/>
                <w:b/>
                <w:bCs/>
              </w:rPr>
            </w:pPr>
            <w:bookmarkStart w:id="20" w:name="_Toc160613794"/>
            <w:bookmarkStart w:id="21" w:name="_Toc160623051"/>
            <w:bookmarkStart w:id="22" w:name="_Toc161231525"/>
            <w:bookmarkStart w:id="23" w:name="_Toc166501696"/>
            <w:bookmarkStart w:id="24" w:name="_Toc166501749"/>
            <w:r w:rsidRPr="003E05DD">
              <w:rPr>
                <w:rFonts w:cs="Arial"/>
                <w:b/>
                <w:bCs/>
              </w:rPr>
              <w:t>Status</w:t>
            </w:r>
            <w:bookmarkEnd w:id="20"/>
            <w:bookmarkEnd w:id="21"/>
            <w:bookmarkEnd w:id="22"/>
            <w:bookmarkEnd w:id="23"/>
            <w:bookmarkEnd w:id="24"/>
            <w:r w:rsidRPr="003E05DD">
              <w:rPr>
                <w:rFonts w:cs="Arial"/>
                <w:b/>
                <w:bCs/>
              </w:rPr>
              <w:t xml:space="preserve"> </w:t>
            </w:r>
          </w:p>
        </w:tc>
        <w:tc>
          <w:tcPr>
            <w:tcW w:w="3194" w:type="pct"/>
            <w:shd w:val="clear" w:color="auto" w:fill="auto"/>
          </w:tcPr>
          <w:p w14:paraId="787D656E" w14:textId="77777777" w:rsidR="00136852" w:rsidRPr="003E05DD" w:rsidRDefault="00136852" w:rsidP="009F238C">
            <w:pPr>
              <w:jc w:val="both"/>
              <w:rPr>
                <w:rFonts w:cs="Arial"/>
              </w:rPr>
            </w:pPr>
            <w:r w:rsidRPr="003E05DD">
              <w:rPr>
                <w:rFonts w:cs="Arial"/>
              </w:rPr>
              <w:t>Live</w:t>
            </w:r>
          </w:p>
        </w:tc>
      </w:tr>
      <w:tr w:rsidR="00136852" w:rsidRPr="003E05DD" w14:paraId="22DC77FF" w14:textId="77777777" w:rsidTr="00DB7EB2">
        <w:trPr>
          <w:trHeight w:val="282"/>
        </w:trPr>
        <w:tc>
          <w:tcPr>
            <w:tcW w:w="1806" w:type="pct"/>
            <w:shd w:val="clear" w:color="auto" w:fill="DEEAF6"/>
          </w:tcPr>
          <w:p w14:paraId="5E41F57C" w14:textId="77777777" w:rsidR="00136852" w:rsidRPr="003E05DD" w:rsidRDefault="00136852" w:rsidP="009F238C">
            <w:pPr>
              <w:keepNext/>
              <w:jc w:val="both"/>
              <w:outlineLvl w:val="0"/>
              <w:rPr>
                <w:rFonts w:cs="Arial"/>
                <w:b/>
                <w:bCs/>
              </w:rPr>
            </w:pPr>
            <w:bookmarkStart w:id="25" w:name="_Toc160613795"/>
            <w:bookmarkStart w:id="26" w:name="_Toc160623052"/>
            <w:bookmarkStart w:id="27" w:name="_Toc161231526"/>
            <w:bookmarkStart w:id="28" w:name="_Toc166501697"/>
            <w:bookmarkStart w:id="29" w:name="_Toc166501750"/>
            <w:r w:rsidRPr="003E05DD">
              <w:rPr>
                <w:rFonts w:cs="Arial"/>
                <w:b/>
                <w:bCs/>
              </w:rPr>
              <w:t>Version</w:t>
            </w:r>
            <w:bookmarkEnd w:id="25"/>
            <w:bookmarkEnd w:id="26"/>
            <w:bookmarkEnd w:id="27"/>
            <w:bookmarkEnd w:id="28"/>
            <w:bookmarkEnd w:id="29"/>
          </w:p>
        </w:tc>
        <w:tc>
          <w:tcPr>
            <w:tcW w:w="3194" w:type="pct"/>
            <w:shd w:val="clear" w:color="auto" w:fill="auto"/>
          </w:tcPr>
          <w:p w14:paraId="23738C5C" w14:textId="77777777" w:rsidR="00136852" w:rsidRPr="003E05DD" w:rsidRDefault="00136852" w:rsidP="009F238C">
            <w:pPr>
              <w:jc w:val="both"/>
              <w:rPr>
                <w:rFonts w:cs="Arial"/>
              </w:rPr>
            </w:pPr>
            <w:r w:rsidRPr="003E05DD">
              <w:rPr>
                <w:rFonts w:cs="Arial"/>
              </w:rPr>
              <w:t>1</w:t>
            </w:r>
          </w:p>
        </w:tc>
      </w:tr>
      <w:tr w:rsidR="00136852" w:rsidRPr="003E05DD" w14:paraId="1036AC3E" w14:textId="77777777" w:rsidTr="00DB7EB2">
        <w:trPr>
          <w:trHeight w:val="282"/>
        </w:trPr>
        <w:tc>
          <w:tcPr>
            <w:tcW w:w="1806" w:type="pct"/>
            <w:shd w:val="clear" w:color="auto" w:fill="DEEAF6"/>
          </w:tcPr>
          <w:p w14:paraId="7EF42B8E" w14:textId="77777777" w:rsidR="00136852" w:rsidRPr="003E05DD" w:rsidRDefault="00136852" w:rsidP="009F238C">
            <w:pPr>
              <w:keepNext/>
              <w:jc w:val="both"/>
              <w:outlineLvl w:val="0"/>
              <w:rPr>
                <w:rFonts w:cs="Arial"/>
                <w:b/>
                <w:bCs/>
              </w:rPr>
            </w:pPr>
            <w:bookmarkStart w:id="30" w:name="_Toc160613796"/>
            <w:bookmarkStart w:id="31" w:name="_Toc160623053"/>
            <w:bookmarkStart w:id="32" w:name="_Toc161231527"/>
            <w:bookmarkStart w:id="33" w:name="_Toc166501698"/>
            <w:bookmarkStart w:id="34" w:name="_Toc166501751"/>
            <w:r w:rsidRPr="003E05DD">
              <w:rPr>
                <w:rFonts w:cs="Arial"/>
                <w:b/>
                <w:bCs/>
              </w:rPr>
              <w:t>Last Review and Approval</w:t>
            </w:r>
            <w:bookmarkEnd w:id="30"/>
            <w:bookmarkEnd w:id="31"/>
            <w:bookmarkEnd w:id="32"/>
            <w:bookmarkEnd w:id="33"/>
            <w:bookmarkEnd w:id="34"/>
          </w:p>
        </w:tc>
        <w:tc>
          <w:tcPr>
            <w:tcW w:w="3194" w:type="pct"/>
            <w:shd w:val="clear" w:color="auto" w:fill="auto"/>
          </w:tcPr>
          <w:p w14:paraId="7837D015" w14:textId="51EAEDF9" w:rsidR="00136852" w:rsidRPr="003E05DD" w:rsidRDefault="00616714" w:rsidP="00DB7EB2">
            <w:pPr>
              <w:rPr>
                <w:rFonts w:cs="Arial"/>
              </w:rPr>
            </w:pPr>
            <w:r>
              <w:rPr>
                <w:rFonts w:cs="Arial"/>
              </w:rPr>
              <w:t>October</w:t>
            </w:r>
            <w:r w:rsidR="004E4695">
              <w:rPr>
                <w:rFonts w:cs="Arial"/>
              </w:rPr>
              <w:t xml:space="preserve"> 2024</w:t>
            </w:r>
          </w:p>
        </w:tc>
      </w:tr>
      <w:tr w:rsidR="00136852" w:rsidRPr="003E05DD" w14:paraId="07FA80B3" w14:textId="77777777" w:rsidTr="00DB7EB2">
        <w:trPr>
          <w:trHeight w:val="282"/>
        </w:trPr>
        <w:tc>
          <w:tcPr>
            <w:tcW w:w="1806" w:type="pct"/>
            <w:shd w:val="clear" w:color="auto" w:fill="DEEAF6"/>
          </w:tcPr>
          <w:p w14:paraId="1C7A8EAF" w14:textId="77777777" w:rsidR="00136852" w:rsidRPr="003E05DD" w:rsidRDefault="00136852" w:rsidP="009F238C">
            <w:pPr>
              <w:keepNext/>
              <w:jc w:val="both"/>
              <w:outlineLvl w:val="0"/>
              <w:rPr>
                <w:rFonts w:cs="Arial"/>
                <w:b/>
                <w:bCs/>
              </w:rPr>
            </w:pPr>
            <w:bookmarkStart w:id="35" w:name="_Toc160613797"/>
            <w:bookmarkStart w:id="36" w:name="_Toc160623054"/>
            <w:bookmarkStart w:id="37" w:name="_Toc161231528"/>
            <w:bookmarkStart w:id="38" w:name="_Toc166501699"/>
            <w:bookmarkStart w:id="39" w:name="_Toc166501752"/>
            <w:r w:rsidRPr="003E05DD">
              <w:rPr>
                <w:rFonts w:cs="Arial"/>
                <w:b/>
                <w:bCs/>
              </w:rPr>
              <w:t>Approved By</w:t>
            </w:r>
            <w:bookmarkEnd w:id="35"/>
            <w:bookmarkEnd w:id="36"/>
            <w:bookmarkEnd w:id="37"/>
            <w:bookmarkEnd w:id="38"/>
            <w:bookmarkEnd w:id="39"/>
          </w:p>
        </w:tc>
        <w:tc>
          <w:tcPr>
            <w:tcW w:w="3194" w:type="pct"/>
            <w:shd w:val="clear" w:color="auto" w:fill="auto"/>
          </w:tcPr>
          <w:p w14:paraId="24C07FFB" w14:textId="079B6795" w:rsidR="00136852" w:rsidRPr="003E05DD" w:rsidRDefault="006B7B14" w:rsidP="009F238C">
            <w:pPr>
              <w:jc w:val="both"/>
              <w:rPr>
                <w:rFonts w:cs="Arial"/>
              </w:rPr>
            </w:pPr>
            <w:r w:rsidRPr="005133C0">
              <w:rPr>
                <w:rFonts w:cs="Arial"/>
              </w:rPr>
              <w:t>ACL Curriculum, Quality and Development Group</w:t>
            </w:r>
          </w:p>
        </w:tc>
      </w:tr>
      <w:tr w:rsidR="00136852" w:rsidRPr="003E05DD" w14:paraId="2697092F" w14:textId="77777777" w:rsidTr="00DB7EB2">
        <w:trPr>
          <w:trHeight w:val="282"/>
        </w:trPr>
        <w:tc>
          <w:tcPr>
            <w:tcW w:w="1806" w:type="pct"/>
            <w:shd w:val="clear" w:color="auto" w:fill="DEEAF6"/>
          </w:tcPr>
          <w:p w14:paraId="30281591" w14:textId="77777777" w:rsidR="00136852" w:rsidRPr="003E05DD" w:rsidRDefault="00136852" w:rsidP="009F238C">
            <w:pPr>
              <w:keepNext/>
              <w:jc w:val="both"/>
              <w:outlineLvl w:val="0"/>
              <w:rPr>
                <w:rFonts w:cs="Arial"/>
                <w:b/>
                <w:bCs/>
              </w:rPr>
            </w:pPr>
            <w:bookmarkStart w:id="40" w:name="_Toc160613798"/>
            <w:bookmarkStart w:id="41" w:name="_Toc160623055"/>
            <w:bookmarkStart w:id="42" w:name="_Toc161231529"/>
            <w:bookmarkStart w:id="43" w:name="_Toc166501700"/>
            <w:bookmarkStart w:id="44" w:name="_Toc166501753"/>
            <w:r w:rsidRPr="003E05DD">
              <w:rPr>
                <w:rFonts w:cs="Arial"/>
                <w:b/>
                <w:bCs/>
              </w:rPr>
              <w:t>Next Review</w:t>
            </w:r>
            <w:bookmarkEnd w:id="40"/>
            <w:bookmarkEnd w:id="41"/>
            <w:bookmarkEnd w:id="42"/>
            <w:bookmarkEnd w:id="43"/>
            <w:bookmarkEnd w:id="44"/>
            <w:r w:rsidRPr="003E05DD">
              <w:rPr>
                <w:rFonts w:cs="Arial"/>
                <w:b/>
                <w:bCs/>
              </w:rPr>
              <w:t xml:space="preserve"> </w:t>
            </w:r>
          </w:p>
        </w:tc>
        <w:tc>
          <w:tcPr>
            <w:tcW w:w="3194" w:type="pct"/>
            <w:shd w:val="clear" w:color="auto" w:fill="auto"/>
          </w:tcPr>
          <w:p w14:paraId="0CD01A8B" w14:textId="7AE1C388" w:rsidR="00136852" w:rsidRPr="003E05DD" w:rsidRDefault="00DB7EB2" w:rsidP="00DB7EB2">
            <w:pPr>
              <w:rPr>
                <w:rFonts w:cs="Arial"/>
              </w:rPr>
            </w:pPr>
            <w:r>
              <w:rPr>
                <w:rFonts w:cs="Arial"/>
              </w:rPr>
              <w:t>September 202</w:t>
            </w:r>
            <w:r w:rsidR="004E4695">
              <w:rPr>
                <w:rFonts w:cs="Arial"/>
              </w:rPr>
              <w:t>5</w:t>
            </w:r>
          </w:p>
        </w:tc>
      </w:tr>
      <w:tr w:rsidR="00136852" w:rsidRPr="003E05DD" w14:paraId="355459E4" w14:textId="77777777" w:rsidTr="00DB7EB2">
        <w:tc>
          <w:tcPr>
            <w:tcW w:w="1806" w:type="pct"/>
            <w:shd w:val="clear" w:color="auto" w:fill="DEEAF6"/>
          </w:tcPr>
          <w:p w14:paraId="0B481CE1" w14:textId="77777777" w:rsidR="00136852" w:rsidRPr="003E05DD" w:rsidRDefault="00136852" w:rsidP="009F238C">
            <w:pPr>
              <w:keepNext/>
              <w:outlineLvl w:val="0"/>
              <w:rPr>
                <w:rFonts w:cs="Arial"/>
                <w:b/>
                <w:bCs/>
              </w:rPr>
            </w:pPr>
            <w:bookmarkStart w:id="45" w:name="_Toc160613799"/>
            <w:bookmarkStart w:id="46" w:name="_Toc160623056"/>
            <w:bookmarkStart w:id="47" w:name="_Toc161231530"/>
            <w:bookmarkStart w:id="48" w:name="_Toc166501701"/>
            <w:bookmarkStart w:id="49" w:name="_Toc166501754"/>
            <w:r w:rsidRPr="003E05DD">
              <w:rPr>
                <w:rFonts w:cs="Arial"/>
                <w:b/>
                <w:bCs/>
              </w:rPr>
              <w:t>Original Date of Acceptance</w:t>
            </w:r>
            <w:bookmarkEnd w:id="45"/>
            <w:bookmarkEnd w:id="46"/>
            <w:bookmarkEnd w:id="47"/>
            <w:bookmarkEnd w:id="48"/>
            <w:bookmarkEnd w:id="49"/>
          </w:p>
        </w:tc>
        <w:tc>
          <w:tcPr>
            <w:tcW w:w="3194" w:type="pct"/>
            <w:shd w:val="clear" w:color="auto" w:fill="auto"/>
          </w:tcPr>
          <w:p w14:paraId="2D7FA612" w14:textId="77777777" w:rsidR="00DB7EB2" w:rsidRPr="005133C0" w:rsidRDefault="00DB7EB2" w:rsidP="00DB7EB2">
            <w:pPr>
              <w:rPr>
                <w:rFonts w:cs="Arial"/>
              </w:rPr>
            </w:pPr>
            <w:r w:rsidRPr="005133C0">
              <w:rPr>
                <w:rFonts w:cs="Arial"/>
              </w:rPr>
              <w:t>November 2022</w:t>
            </w:r>
          </w:p>
          <w:p w14:paraId="5C293EA0" w14:textId="77777777" w:rsidR="00136852" w:rsidRPr="003E05DD" w:rsidRDefault="00136852" w:rsidP="009F238C">
            <w:pPr>
              <w:spacing w:before="60" w:after="60"/>
              <w:jc w:val="both"/>
              <w:rPr>
                <w:rFonts w:cs="Arial"/>
              </w:rPr>
            </w:pPr>
          </w:p>
        </w:tc>
      </w:tr>
      <w:tr w:rsidR="00136852" w:rsidRPr="003E05DD" w14:paraId="7E64A538" w14:textId="77777777" w:rsidTr="00DB7EB2">
        <w:tc>
          <w:tcPr>
            <w:tcW w:w="1806" w:type="pct"/>
            <w:shd w:val="clear" w:color="auto" w:fill="DEEAF6"/>
          </w:tcPr>
          <w:p w14:paraId="00094A89" w14:textId="77777777" w:rsidR="00136852" w:rsidRPr="003E05DD" w:rsidRDefault="00136852" w:rsidP="009F238C">
            <w:pPr>
              <w:keepNext/>
              <w:jc w:val="both"/>
              <w:outlineLvl w:val="0"/>
              <w:rPr>
                <w:rFonts w:cs="Arial"/>
                <w:b/>
                <w:bCs/>
              </w:rPr>
            </w:pPr>
            <w:bookmarkStart w:id="50" w:name="_Toc160613800"/>
            <w:bookmarkStart w:id="51" w:name="_Toc160623057"/>
            <w:bookmarkStart w:id="52" w:name="_Toc161231531"/>
            <w:bookmarkStart w:id="53" w:name="_Toc166501702"/>
            <w:bookmarkStart w:id="54" w:name="_Toc166501755"/>
            <w:r w:rsidRPr="003E05DD">
              <w:rPr>
                <w:rFonts w:cs="Arial"/>
                <w:b/>
                <w:bCs/>
              </w:rPr>
              <w:t>Changes Made</w:t>
            </w:r>
            <w:bookmarkEnd w:id="50"/>
            <w:bookmarkEnd w:id="51"/>
            <w:bookmarkEnd w:id="52"/>
            <w:bookmarkEnd w:id="53"/>
            <w:bookmarkEnd w:id="54"/>
          </w:p>
        </w:tc>
        <w:tc>
          <w:tcPr>
            <w:tcW w:w="3194" w:type="pct"/>
            <w:shd w:val="clear" w:color="auto" w:fill="auto"/>
          </w:tcPr>
          <w:p w14:paraId="7F7D20EA" w14:textId="2BBC1AB7" w:rsidR="00136852" w:rsidRPr="003E05DD" w:rsidRDefault="004E4695" w:rsidP="009F238C">
            <w:pPr>
              <w:spacing w:before="60" w:after="60"/>
              <w:jc w:val="both"/>
              <w:rPr>
                <w:rFonts w:cs="Arial"/>
              </w:rPr>
            </w:pPr>
            <w:r>
              <w:rPr>
                <w:rFonts w:cs="Arial"/>
              </w:rPr>
              <w:t>No</w:t>
            </w:r>
          </w:p>
        </w:tc>
      </w:tr>
      <w:tr w:rsidR="00136852" w:rsidRPr="003E05DD" w14:paraId="4AC11942" w14:textId="77777777" w:rsidTr="00DB7EB2">
        <w:tc>
          <w:tcPr>
            <w:tcW w:w="1806" w:type="pct"/>
            <w:shd w:val="clear" w:color="auto" w:fill="DEEAF6"/>
          </w:tcPr>
          <w:p w14:paraId="762358B1" w14:textId="77777777" w:rsidR="00136852" w:rsidRPr="003E05DD" w:rsidRDefault="00136852" w:rsidP="009F238C">
            <w:pPr>
              <w:keepNext/>
              <w:jc w:val="both"/>
              <w:outlineLvl w:val="0"/>
              <w:rPr>
                <w:rFonts w:cs="Arial"/>
                <w:b/>
                <w:bCs/>
              </w:rPr>
            </w:pPr>
            <w:bookmarkStart w:id="55" w:name="_Toc160613801"/>
            <w:bookmarkStart w:id="56" w:name="_Toc160623058"/>
            <w:bookmarkStart w:id="57" w:name="_Toc161231532"/>
            <w:bookmarkStart w:id="58" w:name="_Toc166501703"/>
            <w:bookmarkStart w:id="59" w:name="_Toc166501756"/>
            <w:r w:rsidRPr="003E05DD">
              <w:rPr>
                <w:rFonts w:cs="Arial"/>
                <w:b/>
                <w:bCs/>
              </w:rPr>
              <w:t>Stored Location</w:t>
            </w:r>
            <w:bookmarkEnd w:id="55"/>
            <w:bookmarkEnd w:id="56"/>
            <w:bookmarkEnd w:id="57"/>
            <w:bookmarkEnd w:id="58"/>
            <w:bookmarkEnd w:id="59"/>
            <w:r w:rsidRPr="003E05DD">
              <w:rPr>
                <w:rFonts w:cs="Arial"/>
                <w:b/>
                <w:bCs/>
              </w:rPr>
              <w:t xml:space="preserve"> </w:t>
            </w:r>
          </w:p>
        </w:tc>
        <w:tc>
          <w:tcPr>
            <w:tcW w:w="3194" w:type="pct"/>
            <w:shd w:val="clear" w:color="auto" w:fill="auto"/>
          </w:tcPr>
          <w:p w14:paraId="450E682D" w14:textId="77777777" w:rsidR="00136852" w:rsidRPr="003E05DD" w:rsidRDefault="00136852" w:rsidP="005D0094">
            <w:pPr>
              <w:rPr>
                <w:rFonts w:cs="Arial"/>
              </w:rPr>
            </w:pPr>
            <w:r w:rsidRPr="003E05DD">
              <w:rPr>
                <w:rFonts w:cs="Arial"/>
              </w:rPr>
              <w:t xml:space="preserve">Master Copy on </w:t>
            </w:r>
            <w:proofErr w:type="spellStart"/>
            <w:r w:rsidRPr="003E05DD">
              <w:rPr>
                <w:rFonts w:cs="Arial"/>
              </w:rPr>
              <w:t>ComEd</w:t>
            </w:r>
            <w:proofErr w:type="spellEnd"/>
            <w:r w:rsidRPr="003E05DD">
              <w:rPr>
                <w:rFonts w:cs="Arial"/>
              </w:rPr>
              <w:t xml:space="preserve"> Pool/Policies and Strategies.  </w:t>
            </w:r>
          </w:p>
          <w:p w14:paraId="6A0E8995" w14:textId="18956343" w:rsidR="00136852" w:rsidRPr="003E05DD" w:rsidRDefault="00136852" w:rsidP="00BE7AEB">
            <w:pPr>
              <w:jc w:val="both"/>
              <w:rPr>
                <w:rFonts w:cs="Arial"/>
              </w:rPr>
            </w:pPr>
            <w:r w:rsidRPr="003E05DD">
              <w:rPr>
                <w:rFonts w:cs="Arial"/>
              </w:rPr>
              <w:t xml:space="preserve">ACL Website </w:t>
            </w:r>
          </w:p>
        </w:tc>
      </w:tr>
    </w:tbl>
    <w:p w14:paraId="3849C7B9" w14:textId="77777777" w:rsidR="00136852" w:rsidRDefault="00136852" w:rsidP="00136852">
      <w:pPr>
        <w:jc w:val="both"/>
        <w:rPr>
          <w:rFonts w:cs="Arial"/>
        </w:rPr>
      </w:pPr>
    </w:p>
    <w:p w14:paraId="24AFF80D" w14:textId="77777777" w:rsidR="002639E6" w:rsidRPr="005F2DFC" w:rsidRDefault="002639E6" w:rsidP="00136852">
      <w:pPr>
        <w:jc w:val="both"/>
        <w:rPr>
          <w:rFonts w:cs="Arial"/>
        </w:rPr>
      </w:pPr>
    </w:p>
    <w:p w14:paraId="4C9EE43C" w14:textId="77777777" w:rsidR="002F724E" w:rsidRPr="002F724E" w:rsidRDefault="002F724E" w:rsidP="002F724E">
      <w:pPr>
        <w:keepNext/>
        <w:outlineLvl w:val="0"/>
        <w:rPr>
          <w:rFonts w:cs="Arial"/>
          <w:b/>
          <w:bCs/>
          <w:caps/>
        </w:rPr>
      </w:pPr>
      <w:bookmarkStart w:id="60" w:name="_Toc166501757"/>
      <w:r w:rsidRPr="002F724E">
        <w:rPr>
          <w:rFonts w:cs="Arial"/>
          <w:b/>
          <w:bCs/>
          <w:caps/>
        </w:rPr>
        <w:t>Policy aims and intentions</w:t>
      </w:r>
      <w:bookmarkEnd w:id="60"/>
    </w:p>
    <w:p w14:paraId="55ADC727" w14:textId="77777777" w:rsidR="00BD7E5E" w:rsidRPr="005133C0" w:rsidRDefault="00BD7E5E" w:rsidP="00931ECE">
      <w:pPr>
        <w:jc w:val="both"/>
      </w:pPr>
    </w:p>
    <w:p w14:paraId="09278403" w14:textId="77777777" w:rsidR="00931ECE" w:rsidRPr="005133C0" w:rsidRDefault="00931ECE" w:rsidP="00931ECE">
      <w:pPr>
        <w:jc w:val="both"/>
        <w:rPr>
          <w:lang w:val="en-US"/>
        </w:rPr>
      </w:pPr>
      <w:r w:rsidRPr="005133C0">
        <w:rPr>
          <w:lang w:val="en-US"/>
        </w:rPr>
        <w:t xml:space="preserve">The Conflict-of-Interest Policy enhances the Examination Policy by collating any perceived conflict of interest between assessment staff and learners and documents how this is managed and recorded.  </w:t>
      </w:r>
    </w:p>
    <w:p w14:paraId="4C002415" w14:textId="77777777" w:rsidR="00931ECE" w:rsidRPr="005133C0" w:rsidRDefault="00931ECE" w:rsidP="00931ECE">
      <w:pPr>
        <w:jc w:val="both"/>
        <w:rPr>
          <w:lang w:val="en-US"/>
        </w:rPr>
      </w:pPr>
    </w:p>
    <w:p w14:paraId="3C750DEC" w14:textId="77777777" w:rsidR="00931ECE" w:rsidRPr="005133C0" w:rsidRDefault="00931ECE" w:rsidP="00931ECE">
      <w:pPr>
        <w:jc w:val="both"/>
      </w:pPr>
      <w:r w:rsidRPr="005133C0">
        <w:t xml:space="preserve">Anyone involved in the development, delivery, assessment, or award of examined qualifications has an obligation to act in a way that does not lead to a conflict of interest. </w:t>
      </w:r>
    </w:p>
    <w:p w14:paraId="71A3FDD5" w14:textId="77777777" w:rsidR="00931ECE" w:rsidRPr="005133C0" w:rsidRDefault="00931ECE" w:rsidP="00931ECE">
      <w:pPr>
        <w:jc w:val="both"/>
      </w:pPr>
    </w:p>
    <w:p w14:paraId="3B4DD22F" w14:textId="77777777" w:rsidR="00931ECE" w:rsidRPr="005133C0" w:rsidRDefault="00931ECE" w:rsidP="00931ECE">
      <w:pPr>
        <w:jc w:val="both"/>
      </w:pPr>
      <w:r w:rsidRPr="005133C0">
        <w:t xml:space="preserve">The aim of this policy is to ensure that ACL can: </w:t>
      </w:r>
    </w:p>
    <w:p w14:paraId="33852E04" w14:textId="7DDDA4A0" w:rsidR="00931ECE" w:rsidRPr="00931ECE" w:rsidRDefault="00931ECE" w:rsidP="00931ECE">
      <w:pPr>
        <w:pStyle w:val="ListParagraph"/>
        <w:numPr>
          <w:ilvl w:val="0"/>
          <w:numId w:val="12"/>
        </w:numPr>
        <w:jc w:val="both"/>
        <w:rPr>
          <w:rFonts w:ascii="Arial" w:hAnsi="Arial" w:cs="Arial"/>
          <w:sz w:val="24"/>
          <w:szCs w:val="24"/>
        </w:rPr>
      </w:pPr>
      <w:r w:rsidRPr="00931ECE">
        <w:rPr>
          <w:rFonts w:ascii="Arial" w:hAnsi="Arial" w:cs="Arial"/>
          <w:sz w:val="24"/>
          <w:szCs w:val="24"/>
        </w:rPr>
        <w:t>provide a mechanism to protect individuals and ACL against criticism or compromise by ensuring that all reasonable steps are taken to avoid any conflict of interests</w:t>
      </w:r>
      <w:r>
        <w:rPr>
          <w:rFonts w:ascii="Arial" w:hAnsi="Arial" w:cs="Arial"/>
          <w:sz w:val="24"/>
          <w:szCs w:val="24"/>
        </w:rPr>
        <w:t>.</w:t>
      </w:r>
    </w:p>
    <w:p w14:paraId="17431A3C" w14:textId="3B0196CB" w:rsidR="00931ECE" w:rsidRPr="00931ECE" w:rsidRDefault="00931ECE" w:rsidP="00931ECE">
      <w:pPr>
        <w:pStyle w:val="ListParagraph"/>
        <w:numPr>
          <w:ilvl w:val="0"/>
          <w:numId w:val="12"/>
        </w:numPr>
        <w:jc w:val="both"/>
        <w:rPr>
          <w:rFonts w:ascii="Arial" w:hAnsi="Arial" w:cs="Arial"/>
          <w:sz w:val="24"/>
          <w:szCs w:val="24"/>
        </w:rPr>
      </w:pPr>
      <w:r w:rsidRPr="00931ECE">
        <w:rPr>
          <w:rFonts w:ascii="Arial" w:hAnsi="Arial" w:cs="Arial"/>
          <w:sz w:val="24"/>
          <w:szCs w:val="24"/>
        </w:rPr>
        <w:t>identify conflicts of interest and if necessary, take action to minimise or eliminate any adverse effects that they cause</w:t>
      </w:r>
      <w:r>
        <w:rPr>
          <w:rFonts w:ascii="Arial" w:hAnsi="Arial" w:cs="Arial"/>
          <w:sz w:val="24"/>
          <w:szCs w:val="24"/>
        </w:rPr>
        <w:t>.</w:t>
      </w:r>
      <w:r w:rsidRPr="00931ECE">
        <w:rPr>
          <w:rFonts w:ascii="Arial" w:hAnsi="Arial" w:cs="Arial"/>
          <w:sz w:val="24"/>
          <w:szCs w:val="24"/>
        </w:rPr>
        <w:t xml:space="preserve"> </w:t>
      </w:r>
    </w:p>
    <w:p w14:paraId="04522DEB" w14:textId="4702CF93" w:rsidR="00931ECE" w:rsidRPr="00931ECE" w:rsidRDefault="00931ECE" w:rsidP="00931ECE">
      <w:pPr>
        <w:pStyle w:val="ListParagraph"/>
        <w:numPr>
          <w:ilvl w:val="0"/>
          <w:numId w:val="12"/>
        </w:numPr>
        <w:jc w:val="both"/>
        <w:rPr>
          <w:rFonts w:ascii="Arial" w:hAnsi="Arial" w:cs="Arial"/>
          <w:sz w:val="24"/>
          <w:szCs w:val="24"/>
        </w:rPr>
      </w:pPr>
      <w:r w:rsidRPr="00931ECE">
        <w:rPr>
          <w:rFonts w:ascii="Arial" w:hAnsi="Arial" w:cs="Arial"/>
          <w:sz w:val="24"/>
          <w:szCs w:val="24"/>
        </w:rPr>
        <w:t>comply with Ofqual’s regulatory requirements and those of any other relevant regulatory or industry bodies</w:t>
      </w:r>
      <w:r>
        <w:rPr>
          <w:rFonts w:ascii="Arial" w:hAnsi="Arial" w:cs="Arial"/>
          <w:sz w:val="24"/>
          <w:szCs w:val="24"/>
        </w:rPr>
        <w:t>.</w:t>
      </w:r>
    </w:p>
    <w:p w14:paraId="4BC9B3FB" w14:textId="589DBF4A" w:rsidR="00D41280" w:rsidRDefault="00D41280">
      <w:r>
        <w:br w:type="page"/>
      </w:r>
    </w:p>
    <w:sdt>
      <w:sdtPr>
        <w:rPr>
          <w:rFonts w:cs="Arial"/>
          <w:b/>
          <w:bCs/>
          <w:sz w:val="36"/>
          <w:szCs w:val="36"/>
          <w:lang w:eastAsia="en-GB"/>
        </w:rPr>
        <w:id w:val="-1520460316"/>
        <w:docPartObj>
          <w:docPartGallery w:val="Table of Contents"/>
          <w:docPartUnique/>
        </w:docPartObj>
      </w:sdtPr>
      <w:sdtEndPr>
        <w:rPr>
          <w:rFonts w:asciiTheme="minorHAnsi" w:eastAsiaTheme="minorHAnsi" w:hAnsiTheme="minorHAnsi"/>
          <w:lang w:eastAsia="en-US"/>
        </w:rPr>
      </w:sdtEndPr>
      <w:sdtContent>
        <w:p w14:paraId="2B3478AF" w14:textId="77777777" w:rsidR="00723EFC" w:rsidRPr="00723EFC" w:rsidRDefault="00723EFC" w:rsidP="00723EFC">
          <w:pPr>
            <w:keepNext/>
            <w:keepLines/>
            <w:spacing w:before="240" w:line="256" w:lineRule="auto"/>
            <w:rPr>
              <w:rFonts w:eastAsiaTheme="majorEastAsia" w:cs="Arial"/>
              <w:b/>
              <w:bCs/>
              <w:color w:val="2F5496" w:themeColor="accent1" w:themeShade="BF"/>
              <w:sz w:val="36"/>
              <w:szCs w:val="36"/>
              <w:lang w:val="en-US"/>
            </w:rPr>
          </w:pPr>
          <w:r w:rsidRPr="00723EFC">
            <w:rPr>
              <w:rFonts w:eastAsiaTheme="majorEastAsia" w:cs="Arial"/>
              <w:b/>
              <w:bCs/>
              <w:color w:val="2F5496" w:themeColor="accent1" w:themeShade="BF"/>
              <w:sz w:val="36"/>
              <w:szCs w:val="36"/>
              <w:lang w:val="en-US"/>
            </w:rPr>
            <w:t>Contents</w:t>
          </w:r>
        </w:p>
        <w:p w14:paraId="04771623" w14:textId="6D7254A7" w:rsidR="00505BF9" w:rsidRDefault="00723EFC" w:rsidP="00505BF9">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rsidRPr="00723EFC">
            <w:rPr>
              <w:b/>
              <w:bCs/>
              <w:lang w:eastAsia="en-GB"/>
            </w:rPr>
            <w:fldChar w:fldCharType="begin"/>
          </w:r>
          <w:r w:rsidRPr="00723EFC">
            <w:rPr>
              <w:b/>
              <w:bCs/>
              <w:noProof/>
              <w:lang w:eastAsia="en-GB"/>
            </w:rPr>
            <w:instrText xml:space="preserve"> TOC \o "1-3" \h \z \u </w:instrText>
          </w:r>
          <w:r w:rsidRPr="00723EFC">
            <w:rPr>
              <w:b/>
              <w:bCs/>
              <w:lang w:eastAsia="en-GB"/>
            </w:rPr>
            <w:fldChar w:fldCharType="separate"/>
          </w:r>
        </w:p>
        <w:p w14:paraId="6798F642" w14:textId="57C02460" w:rsidR="00505BF9" w:rsidRPr="00505BF9" w:rsidRDefault="004653F6">
          <w:pPr>
            <w:pStyle w:val="TOC1"/>
            <w:tabs>
              <w:tab w:val="right" w:leader="dot" w:pos="9016"/>
            </w:tabs>
            <w:rPr>
              <w:rFonts w:asciiTheme="minorHAnsi" w:eastAsiaTheme="minorEastAsia" w:hAnsiTheme="minorHAnsi" w:cstheme="minorBidi"/>
              <w:b/>
              <w:bCs/>
              <w:noProof/>
              <w:kern w:val="2"/>
              <w:sz w:val="22"/>
              <w:szCs w:val="22"/>
              <w:lang w:eastAsia="en-GB"/>
              <w14:ligatures w14:val="standardContextual"/>
            </w:rPr>
          </w:pPr>
          <w:hyperlink w:anchor="_Toc166501757" w:history="1">
            <w:r w:rsidR="00505BF9" w:rsidRPr="00505BF9">
              <w:rPr>
                <w:rStyle w:val="Hyperlink"/>
                <w:rFonts w:cs="Arial"/>
                <w:b/>
                <w:bCs/>
                <w:caps/>
                <w:noProof/>
              </w:rPr>
              <w:t>Policy aims and intentions</w:t>
            </w:r>
            <w:r w:rsidR="00505BF9" w:rsidRPr="00505BF9">
              <w:rPr>
                <w:b/>
                <w:bCs/>
                <w:noProof/>
                <w:webHidden/>
              </w:rPr>
              <w:tab/>
            </w:r>
            <w:r w:rsidR="00505BF9" w:rsidRPr="00505BF9">
              <w:rPr>
                <w:b/>
                <w:bCs/>
                <w:noProof/>
                <w:webHidden/>
              </w:rPr>
              <w:fldChar w:fldCharType="begin"/>
            </w:r>
            <w:r w:rsidR="00505BF9" w:rsidRPr="00505BF9">
              <w:rPr>
                <w:b/>
                <w:bCs/>
                <w:noProof/>
                <w:webHidden/>
              </w:rPr>
              <w:instrText xml:space="preserve"> PAGEREF _Toc166501757 \h </w:instrText>
            </w:r>
            <w:r w:rsidR="00505BF9" w:rsidRPr="00505BF9">
              <w:rPr>
                <w:b/>
                <w:bCs/>
                <w:noProof/>
                <w:webHidden/>
              </w:rPr>
            </w:r>
            <w:r w:rsidR="00505BF9" w:rsidRPr="00505BF9">
              <w:rPr>
                <w:b/>
                <w:bCs/>
                <w:noProof/>
                <w:webHidden/>
              </w:rPr>
              <w:fldChar w:fldCharType="separate"/>
            </w:r>
            <w:r>
              <w:rPr>
                <w:b/>
                <w:bCs/>
                <w:noProof/>
                <w:webHidden/>
              </w:rPr>
              <w:t>1</w:t>
            </w:r>
            <w:r w:rsidR="00505BF9" w:rsidRPr="00505BF9">
              <w:rPr>
                <w:b/>
                <w:bCs/>
                <w:noProof/>
                <w:webHidden/>
              </w:rPr>
              <w:fldChar w:fldCharType="end"/>
            </w:r>
          </w:hyperlink>
        </w:p>
        <w:p w14:paraId="722C3A7E" w14:textId="3AB45A08" w:rsidR="00505BF9" w:rsidRPr="00505BF9" w:rsidRDefault="004653F6">
          <w:pPr>
            <w:pStyle w:val="TOC1"/>
            <w:tabs>
              <w:tab w:val="right" w:leader="dot" w:pos="9016"/>
            </w:tabs>
            <w:rPr>
              <w:rFonts w:asciiTheme="minorHAnsi" w:eastAsiaTheme="minorEastAsia" w:hAnsiTheme="minorHAnsi" w:cstheme="minorBidi"/>
              <w:b/>
              <w:bCs/>
              <w:noProof/>
              <w:kern w:val="2"/>
              <w:sz w:val="22"/>
              <w:szCs w:val="22"/>
              <w:lang w:eastAsia="en-GB"/>
              <w14:ligatures w14:val="standardContextual"/>
            </w:rPr>
          </w:pPr>
          <w:hyperlink w:anchor="_Toc166501758" w:history="1">
            <w:r w:rsidR="00505BF9" w:rsidRPr="00505BF9">
              <w:rPr>
                <w:rStyle w:val="Hyperlink"/>
                <w:b/>
                <w:bCs/>
                <w:noProof/>
              </w:rPr>
              <w:t>THE POLICY</w:t>
            </w:r>
            <w:r w:rsidR="00505BF9" w:rsidRPr="00505BF9">
              <w:rPr>
                <w:b/>
                <w:bCs/>
                <w:noProof/>
                <w:webHidden/>
              </w:rPr>
              <w:tab/>
            </w:r>
            <w:r w:rsidR="00505BF9" w:rsidRPr="00505BF9">
              <w:rPr>
                <w:b/>
                <w:bCs/>
                <w:noProof/>
                <w:webHidden/>
              </w:rPr>
              <w:fldChar w:fldCharType="begin"/>
            </w:r>
            <w:r w:rsidR="00505BF9" w:rsidRPr="00505BF9">
              <w:rPr>
                <w:b/>
                <w:bCs/>
                <w:noProof/>
                <w:webHidden/>
              </w:rPr>
              <w:instrText xml:space="preserve"> PAGEREF _Toc166501758 \h </w:instrText>
            </w:r>
            <w:r w:rsidR="00505BF9" w:rsidRPr="00505BF9">
              <w:rPr>
                <w:b/>
                <w:bCs/>
                <w:noProof/>
                <w:webHidden/>
              </w:rPr>
            </w:r>
            <w:r w:rsidR="00505BF9" w:rsidRPr="00505BF9">
              <w:rPr>
                <w:b/>
                <w:bCs/>
                <w:noProof/>
                <w:webHidden/>
              </w:rPr>
              <w:fldChar w:fldCharType="separate"/>
            </w:r>
            <w:r>
              <w:rPr>
                <w:b/>
                <w:bCs/>
                <w:noProof/>
                <w:webHidden/>
              </w:rPr>
              <w:t>3</w:t>
            </w:r>
            <w:r w:rsidR="00505BF9" w:rsidRPr="00505BF9">
              <w:rPr>
                <w:b/>
                <w:bCs/>
                <w:noProof/>
                <w:webHidden/>
              </w:rPr>
              <w:fldChar w:fldCharType="end"/>
            </w:r>
          </w:hyperlink>
        </w:p>
        <w:p w14:paraId="25CCDFAC" w14:textId="45A49B9F" w:rsidR="00505BF9" w:rsidRPr="00505BF9" w:rsidRDefault="004653F6">
          <w:pPr>
            <w:pStyle w:val="TOC1"/>
            <w:tabs>
              <w:tab w:val="right" w:leader="dot" w:pos="9016"/>
            </w:tabs>
            <w:rPr>
              <w:rFonts w:asciiTheme="minorHAnsi" w:eastAsiaTheme="minorEastAsia" w:hAnsiTheme="minorHAnsi" w:cstheme="minorBidi"/>
              <w:b/>
              <w:bCs/>
              <w:noProof/>
              <w:kern w:val="2"/>
              <w:sz w:val="22"/>
              <w:szCs w:val="22"/>
              <w:lang w:eastAsia="en-GB"/>
              <w14:ligatures w14:val="standardContextual"/>
            </w:rPr>
          </w:pPr>
          <w:hyperlink w:anchor="_Toc166501759" w:history="1">
            <w:r w:rsidR="00505BF9" w:rsidRPr="00505BF9">
              <w:rPr>
                <w:rStyle w:val="Hyperlink"/>
                <w:b/>
                <w:bCs/>
                <w:noProof/>
              </w:rPr>
              <w:t>METHOD OF IMPLEMENTATION</w:t>
            </w:r>
            <w:r w:rsidR="00505BF9" w:rsidRPr="00505BF9">
              <w:rPr>
                <w:b/>
                <w:bCs/>
                <w:noProof/>
                <w:webHidden/>
              </w:rPr>
              <w:tab/>
            </w:r>
            <w:r w:rsidR="00505BF9" w:rsidRPr="00505BF9">
              <w:rPr>
                <w:b/>
                <w:bCs/>
                <w:noProof/>
                <w:webHidden/>
              </w:rPr>
              <w:fldChar w:fldCharType="begin"/>
            </w:r>
            <w:r w:rsidR="00505BF9" w:rsidRPr="00505BF9">
              <w:rPr>
                <w:b/>
                <w:bCs/>
                <w:noProof/>
                <w:webHidden/>
              </w:rPr>
              <w:instrText xml:space="preserve"> PAGEREF _Toc166501759 \h </w:instrText>
            </w:r>
            <w:r w:rsidR="00505BF9" w:rsidRPr="00505BF9">
              <w:rPr>
                <w:b/>
                <w:bCs/>
                <w:noProof/>
                <w:webHidden/>
              </w:rPr>
            </w:r>
            <w:r w:rsidR="00505BF9" w:rsidRPr="00505BF9">
              <w:rPr>
                <w:b/>
                <w:bCs/>
                <w:noProof/>
                <w:webHidden/>
              </w:rPr>
              <w:fldChar w:fldCharType="separate"/>
            </w:r>
            <w:r>
              <w:rPr>
                <w:b/>
                <w:bCs/>
                <w:noProof/>
                <w:webHidden/>
              </w:rPr>
              <w:t>3</w:t>
            </w:r>
            <w:r w:rsidR="00505BF9" w:rsidRPr="00505BF9">
              <w:rPr>
                <w:b/>
                <w:bCs/>
                <w:noProof/>
                <w:webHidden/>
              </w:rPr>
              <w:fldChar w:fldCharType="end"/>
            </w:r>
          </w:hyperlink>
        </w:p>
        <w:p w14:paraId="3FAD928A" w14:textId="5E68044D" w:rsidR="00505BF9" w:rsidRPr="00505BF9" w:rsidRDefault="004653F6">
          <w:pPr>
            <w:pStyle w:val="TOC1"/>
            <w:tabs>
              <w:tab w:val="right" w:leader="dot" w:pos="9016"/>
            </w:tabs>
            <w:rPr>
              <w:rFonts w:asciiTheme="minorHAnsi" w:eastAsiaTheme="minorEastAsia" w:hAnsiTheme="minorHAnsi" w:cstheme="minorBidi"/>
              <w:b/>
              <w:bCs/>
              <w:noProof/>
              <w:kern w:val="2"/>
              <w:sz w:val="22"/>
              <w:szCs w:val="22"/>
              <w:lang w:eastAsia="en-GB"/>
              <w14:ligatures w14:val="standardContextual"/>
            </w:rPr>
          </w:pPr>
          <w:hyperlink w:anchor="_Toc166501760" w:history="1">
            <w:r w:rsidR="00505BF9" w:rsidRPr="00505BF9">
              <w:rPr>
                <w:rStyle w:val="Hyperlink"/>
                <w:b/>
                <w:bCs/>
                <w:noProof/>
              </w:rPr>
              <w:t>APPENDIX A</w:t>
            </w:r>
            <w:r w:rsidR="00505BF9" w:rsidRPr="00505BF9">
              <w:rPr>
                <w:b/>
                <w:bCs/>
                <w:noProof/>
                <w:webHidden/>
              </w:rPr>
              <w:tab/>
            </w:r>
            <w:r w:rsidR="00505BF9" w:rsidRPr="00505BF9">
              <w:rPr>
                <w:b/>
                <w:bCs/>
                <w:noProof/>
                <w:webHidden/>
              </w:rPr>
              <w:fldChar w:fldCharType="begin"/>
            </w:r>
            <w:r w:rsidR="00505BF9" w:rsidRPr="00505BF9">
              <w:rPr>
                <w:b/>
                <w:bCs/>
                <w:noProof/>
                <w:webHidden/>
              </w:rPr>
              <w:instrText xml:space="preserve"> PAGEREF _Toc166501760 \h </w:instrText>
            </w:r>
            <w:r w:rsidR="00505BF9" w:rsidRPr="00505BF9">
              <w:rPr>
                <w:b/>
                <w:bCs/>
                <w:noProof/>
                <w:webHidden/>
              </w:rPr>
            </w:r>
            <w:r w:rsidR="00505BF9" w:rsidRPr="00505BF9">
              <w:rPr>
                <w:b/>
                <w:bCs/>
                <w:noProof/>
                <w:webHidden/>
              </w:rPr>
              <w:fldChar w:fldCharType="separate"/>
            </w:r>
            <w:r>
              <w:rPr>
                <w:b/>
                <w:bCs/>
                <w:noProof/>
                <w:webHidden/>
              </w:rPr>
              <w:t>4</w:t>
            </w:r>
            <w:r w:rsidR="00505BF9" w:rsidRPr="00505BF9">
              <w:rPr>
                <w:b/>
                <w:bCs/>
                <w:noProof/>
                <w:webHidden/>
              </w:rPr>
              <w:fldChar w:fldCharType="end"/>
            </w:r>
          </w:hyperlink>
        </w:p>
        <w:p w14:paraId="7D6C5AB2" w14:textId="5BA0A297" w:rsidR="00723EFC" w:rsidRPr="00723EFC" w:rsidRDefault="00723EFC" w:rsidP="00723EFC">
          <w:pPr>
            <w:spacing w:after="160" w:line="259" w:lineRule="auto"/>
            <w:rPr>
              <w:rFonts w:asciiTheme="minorHAnsi" w:eastAsiaTheme="minorHAnsi" w:hAnsiTheme="minorHAnsi" w:cs="Arial"/>
              <w:b/>
              <w:bCs/>
              <w:sz w:val="36"/>
              <w:szCs w:val="36"/>
            </w:rPr>
          </w:pPr>
          <w:r w:rsidRPr="00723EFC">
            <w:rPr>
              <w:rFonts w:asciiTheme="minorHAnsi" w:eastAsiaTheme="minorHAnsi" w:hAnsiTheme="minorHAnsi" w:cstheme="minorBidi"/>
              <w:b/>
              <w:bCs/>
              <w:noProof/>
              <w:sz w:val="22"/>
              <w:szCs w:val="22"/>
            </w:rPr>
            <w:fldChar w:fldCharType="end"/>
          </w:r>
        </w:p>
      </w:sdtContent>
    </w:sdt>
    <w:p w14:paraId="36C0712B" w14:textId="0FC25F0F" w:rsidR="00D41280" w:rsidRDefault="00D41280">
      <w:r>
        <w:br w:type="page"/>
      </w:r>
    </w:p>
    <w:p w14:paraId="6E1202C5" w14:textId="77777777" w:rsidR="00505BF9" w:rsidRDefault="00505BF9" w:rsidP="00505BF9">
      <w:pPr>
        <w:pStyle w:val="Heading1"/>
        <w:rPr>
          <w:color w:val="000000"/>
        </w:rPr>
      </w:pPr>
      <w:bookmarkStart w:id="61" w:name="_Toc166501758"/>
      <w:r>
        <w:rPr>
          <w:color w:val="000000"/>
        </w:rPr>
        <w:lastRenderedPageBreak/>
        <w:t>THE POLICY</w:t>
      </w:r>
      <w:bookmarkEnd w:id="61"/>
    </w:p>
    <w:p w14:paraId="1BB9E68D" w14:textId="77777777" w:rsidR="00A92252" w:rsidRDefault="00A92252" w:rsidP="00BC1B9D">
      <w:pPr>
        <w:rPr>
          <w:b/>
          <w:bCs/>
        </w:rPr>
      </w:pPr>
    </w:p>
    <w:p w14:paraId="533CAB90" w14:textId="17FD6463" w:rsidR="00153B8F" w:rsidRDefault="00153B8F" w:rsidP="00153B8F">
      <w:pPr>
        <w:jc w:val="both"/>
        <w:rPr>
          <w:rFonts w:cs="Arial"/>
        </w:rPr>
      </w:pPr>
      <w:r w:rsidRPr="005133C0">
        <w:rPr>
          <w:rFonts w:cs="Arial"/>
        </w:rPr>
        <w:t>All teaching staff who are responsible for internally assessment elements of external qualifications are contacted at the start of the course to declare any potential conflict of interest due to a personal relationship with a learner on their course.  A conflict of interest may exist where a tutor has a close personal relationship with a learner which includes step/foster family or similar close relationships as well as close friends and their immediate family</w:t>
      </w:r>
      <w:r>
        <w:rPr>
          <w:rFonts w:cs="Arial"/>
        </w:rPr>
        <w:t>.</w:t>
      </w:r>
    </w:p>
    <w:p w14:paraId="409F7E6B" w14:textId="77777777" w:rsidR="00A92252" w:rsidRDefault="00A92252" w:rsidP="00153B8F"/>
    <w:p w14:paraId="3DA5DD76" w14:textId="77777777" w:rsidR="00A92252" w:rsidRDefault="00A92252" w:rsidP="00153B8F"/>
    <w:p w14:paraId="7BEB9C13" w14:textId="41C1AA0F" w:rsidR="00C92922" w:rsidRPr="00F50208" w:rsidRDefault="00C92922" w:rsidP="00C92922">
      <w:pPr>
        <w:pStyle w:val="Heading1"/>
        <w:jc w:val="both"/>
      </w:pPr>
      <w:bookmarkStart w:id="62" w:name="_Toc166501759"/>
      <w:r>
        <w:t>METHOD OF IMPLEMENTATION</w:t>
      </w:r>
      <w:bookmarkEnd w:id="62"/>
    </w:p>
    <w:p w14:paraId="21039BC0" w14:textId="77777777" w:rsidR="00917C36" w:rsidRPr="00917C36" w:rsidRDefault="00917C36" w:rsidP="00917C36">
      <w:pPr>
        <w:jc w:val="both"/>
      </w:pPr>
    </w:p>
    <w:p w14:paraId="3A76A119" w14:textId="60A019BD" w:rsidR="007E2C8A" w:rsidRPr="005133C0" w:rsidRDefault="005133C0" w:rsidP="00917C36">
      <w:pPr>
        <w:jc w:val="both"/>
        <w:rPr>
          <w:rFonts w:cs="Arial"/>
        </w:rPr>
      </w:pPr>
      <w:r w:rsidRPr="005133C0">
        <w:rPr>
          <w:rFonts w:cs="Arial"/>
        </w:rPr>
        <w:t>Where there is a conflict of interest t</w:t>
      </w:r>
      <w:r w:rsidR="007E2C8A" w:rsidRPr="005133C0">
        <w:rPr>
          <w:rFonts w:cs="Arial"/>
        </w:rPr>
        <w:t xml:space="preserve">he tutor completes the declaration of interest form </w:t>
      </w:r>
      <w:r w:rsidRPr="005133C0">
        <w:rPr>
          <w:rFonts w:cs="Arial"/>
        </w:rPr>
        <w:t xml:space="preserve">(Appendix A) and returns it to </w:t>
      </w:r>
      <w:r w:rsidR="007E2C8A" w:rsidRPr="005133C0">
        <w:rPr>
          <w:rFonts w:cs="Arial"/>
        </w:rPr>
        <w:t>the exams leads to be logged.  Depending on the nature of the declaration, a statement of how the conflict will be managed is documented and the awarding body informed of the steps being taken.</w:t>
      </w:r>
    </w:p>
    <w:p w14:paraId="740F226E" w14:textId="77777777" w:rsidR="007E2C8A" w:rsidRPr="005133C0" w:rsidRDefault="007E2C8A" w:rsidP="00917C36">
      <w:pPr>
        <w:jc w:val="both"/>
        <w:rPr>
          <w:rFonts w:cs="Arial"/>
        </w:rPr>
      </w:pPr>
    </w:p>
    <w:p w14:paraId="03A8DAD0" w14:textId="05C29157" w:rsidR="007E2C8A" w:rsidRDefault="007E2C8A" w:rsidP="00917C36">
      <w:pPr>
        <w:jc w:val="both"/>
        <w:rPr>
          <w:rFonts w:cs="Arial"/>
        </w:rPr>
      </w:pPr>
      <w:r w:rsidRPr="005133C0">
        <w:rPr>
          <w:rFonts w:cs="Arial"/>
        </w:rPr>
        <w:t xml:space="preserve">For example, a GCSE English tutor delivering a course to a close </w:t>
      </w:r>
      <w:proofErr w:type="gramStart"/>
      <w:r w:rsidRPr="005133C0">
        <w:rPr>
          <w:rFonts w:cs="Arial"/>
        </w:rPr>
        <w:t>personal friend</w:t>
      </w:r>
      <w:proofErr w:type="gramEnd"/>
      <w:r w:rsidRPr="005133C0">
        <w:rPr>
          <w:rFonts w:cs="Arial"/>
        </w:rPr>
        <w:t xml:space="preserve"> would not be permitted to assess or verify NEA elements of the course, such as speaking and listening.  An independent internal verifier would be put in place for this learner’s assessment.</w:t>
      </w:r>
    </w:p>
    <w:p w14:paraId="16C04BAB" w14:textId="77777777" w:rsidR="008544BE" w:rsidRDefault="008544BE" w:rsidP="00917C36">
      <w:pPr>
        <w:jc w:val="both"/>
        <w:rPr>
          <w:rFonts w:cs="Arial"/>
        </w:rPr>
      </w:pPr>
    </w:p>
    <w:p w14:paraId="225BC080" w14:textId="35D3A2B6" w:rsidR="008544BE" w:rsidRPr="00C820D3" w:rsidRDefault="008544BE" w:rsidP="008544BE">
      <w:pPr>
        <w:tabs>
          <w:tab w:val="left" w:pos="2940"/>
        </w:tabs>
      </w:pPr>
      <w:r w:rsidRPr="00C820D3">
        <w:t xml:space="preserve">If you require this document in any other format, please email </w:t>
      </w:r>
      <w:hyperlink r:id="rId11" w:history="1">
        <w:r w:rsidR="004E4695" w:rsidRPr="001A1F09">
          <w:rPr>
            <w:rStyle w:val="Hyperlink"/>
          </w:rPr>
          <w:t>Teresa.ablewhite@essex.gov.uk</w:t>
        </w:r>
      </w:hyperlink>
      <w:r>
        <w:t xml:space="preserve"> </w:t>
      </w:r>
      <w:r w:rsidRPr="00C820D3">
        <w:t>stating the document name in full and the format you need.</w:t>
      </w:r>
    </w:p>
    <w:p w14:paraId="6796E1A7" w14:textId="77777777" w:rsidR="008544BE" w:rsidRPr="005133C0" w:rsidRDefault="008544BE" w:rsidP="00917C36">
      <w:pPr>
        <w:jc w:val="both"/>
        <w:rPr>
          <w:rFonts w:cs="Arial"/>
        </w:rPr>
      </w:pPr>
    </w:p>
    <w:p w14:paraId="05F4A79F" w14:textId="77777777" w:rsidR="00530687" w:rsidRDefault="00530687" w:rsidP="00530687"/>
    <w:p w14:paraId="6162612B" w14:textId="77777777" w:rsidR="00E70998" w:rsidRDefault="00E70998">
      <w:r>
        <w:br w:type="page"/>
      </w:r>
    </w:p>
    <w:p w14:paraId="708A3AD4" w14:textId="5A704E90" w:rsidR="00505BF9" w:rsidRDefault="00505BF9" w:rsidP="00505BF9">
      <w:pPr>
        <w:pStyle w:val="Heading1"/>
        <w:rPr>
          <w:color w:val="000000"/>
        </w:rPr>
      </w:pPr>
      <w:bookmarkStart w:id="63" w:name="_Toc166501760"/>
      <w:r>
        <w:rPr>
          <w:color w:val="000000"/>
        </w:rPr>
        <w:lastRenderedPageBreak/>
        <w:t>Appendix A</w:t>
      </w:r>
      <w:bookmarkEnd w:id="63"/>
      <w:r>
        <w:rPr>
          <w:color w:val="000000"/>
        </w:rPr>
        <w:t xml:space="preserve"> </w:t>
      </w:r>
    </w:p>
    <w:p w14:paraId="0EDE048F" w14:textId="77777777" w:rsidR="005133C0" w:rsidRDefault="005133C0" w:rsidP="00530687">
      <w:pPr>
        <w:rPr>
          <w:rFonts w:cs="Arial"/>
        </w:rPr>
      </w:pPr>
    </w:p>
    <w:p w14:paraId="2BE83AF2" w14:textId="00054287" w:rsidR="007E2C8A" w:rsidRPr="00E70998" w:rsidRDefault="007E2C8A" w:rsidP="00530687">
      <w:pPr>
        <w:rPr>
          <w:rFonts w:cs="Arial"/>
          <w:b/>
          <w:bCs/>
        </w:rPr>
      </w:pPr>
      <w:r w:rsidRPr="00E70998">
        <w:rPr>
          <w:rFonts w:cs="Arial"/>
          <w:b/>
          <w:bCs/>
        </w:rPr>
        <w:t>Declaration of Interest form 202</w:t>
      </w:r>
      <w:r w:rsidR="009F3846" w:rsidRPr="00E70998">
        <w:rPr>
          <w:rFonts w:cs="Arial"/>
          <w:b/>
          <w:bCs/>
        </w:rPr>
        <w:t>4</w:t>
      </w:r>
      <w:r w:rsidR="004E4695">
        <w:rPr>
          <w:rFonts w:cs="Arial"/>
          <w:b/>
          <w:bCs/>
        </w:rPr>
        <w:t>/25</w:t>
      </w:r>
    </w:p>
    <w:p w14:paraId="1A63349D" w14:textId="77777777" w:rsidR="005133C0" w:rsidRPr="005133C0" w:rsidRDefault="005133C0" w:rsidP="00530687">
      <w:pPr>
        <w:rPr>
          <w:rFonts w:cs="Arial"/>
        </w:rPr>
      </w:pPr>
    </w:p>
    <w:p w14:paraId="072A10E3" w14:textId="77777777" w:rsidR="007E2C8A" w:rsidRDefault="007E2C8A" w:rsidP="00FE1537">
      <w:pPr>
        <w:jc w:val="both"/>
        <w:rPr>
          <w:rFonts w:cs="Arial"/>
          <w:iCs/>
        </w:rPr>
      </w:pPr>
      <w:r w:rsidRPr="00FE1537">
        <w:rPr>
          <w:rFonts w:cs="Arial"/>
          <w:iCs/>
        </w:rPr>
        <w:t xml:space="preserve">To comply with the regulations, the centre is required to manage Conflicts of Interest and inform the relevant awarding body/bodies for any of their qualifications of: </w:t>
      </w:r>
    </w:p>
    <w:p w14:paraId="2FBE0E97" w14:textId="77777777" w:rsidR="00FA30B3" w:rsidRPr="00FE1537" w:rsidRDefault="00FA30B3" w:rsidP="00FE1537">
      <w:pPr>
        <w:jc w:val="both"/>
        <w:rPr>
          <w:rFonts w:cs="Arial"/>
          <w:b/>
          <w:iCs/>
        </w:rPr>
      </w:pPr>
    </w:p>
    <w:p w14:paraId="3D4BFB71" w14:textId="77777777" w:rsidR="00E70998" w:rsidRPr="008544BE" w:rsidRDefault="007E2C8A" w:rsidP="008544BE">
      <w:pPr>
        <w:pStyle w:val="ListParagraph"/>
        <w:numPr>
          <w:ilvl w:val="0"/>
          <w:numId w:val="15"/>
        </w:numPr>
        <w:jc w:val="both"/>
        <w:rPr>
          <w:rFonts w:ascii="Arial" w:hAnsi="Arial" w:cs="Arial"/>
          <w:sz w:val="24"/>
          <w:szCs w:val="24"/>
        </w:rPr>
      </w:pPr>
      <w:r w:rsidRPr="008544BE">
        <w:rPr>
          <w:rFonts w:ascii="Arial" w:hAnsi="Arial" w:cs="Arial"/>
          <w:sz w:val="24"/>
          <w:szCs w:val="24"/>
        </w:rPr>
        <w:t>any members of centre staff who are taking qualifications at their own centre which include internally assessed components/</w:t>
      </w:r>
      <w:r w:rsidR="00F37344" w:rsidRPr="008544BE">
        <w:rPr>
          <w:rFonts w:ascii="Arial" w:hAnsi="Arial" w:cs="Arial"/>
          <w:sz w:val="24"/>
          <w:szCs w:val="24"/>
        </w:rPr>
        <w:t>units.</w:t>
      </w:r>
      <w:r w:rsidRPr="008544BE">
        <w:rPr>
          <w:rFonts w:ascii="Arial" w:hAnsi="Arial" w:cs="Arial"/>
          <w:sz w:val="24"/>
          <w:szCs w:val="24"/>
        </w:rPr>
        <w:t xml:space="preserve"> </w:t>
      </w:r>
    </w:p>
    <w:p w14:paraId="07E21D76" w14:textId="531A917B" w:rsidR="007E2C8A" w:rsidRPr="00FE1537" w:rsidRDefault="007E2C8A" w:rsidP="00FE1537">
      <w:pPr>
        <w:pStyle w:val="ListParagraph"/>
        <w:numPr>
          <w:ilvl w:val="0"/>
          <w:numId w:val="13"/>
        </w:numPr>
        <w:jc w:val="both"/>
        <w:rPr>
          <w:rFonts w:ascii="Arial" w:hAnsi="Arial" w:cs="Arial"/>
          <w:sz w:val="24"/>
          <w:szCs w:val="24"/>
        </w:rPr>
      </w:pPr>
      <w:r w:rsidRPr="00FE1537">
        <w:rPr>
          <w:rFonts w:ascii="Arial" w:hAnsi="Arial" w:cs="Arial"/>
          <w:sz w:val="24"/>
          <w:szCs w:val="24"/>
        </w:rPr>
        <w:t xml:space="preserve">any members of centre staff who are teaching and preparing members of their family (which includes </w:t>
      </w:r>
      <w:r w:rsidR="00F37344" w:rsidRPr="00FE1537">
        <w:rPr>
          <w:rFonts w:ascii="Arial" w:hAnsi="Arial" w:cs="Arial"/>
          <w:sz w:val="24"/>
          <w:szCs w:val="24"/>
        </w:rPr>
        <w:t>stepfamily</w:t>
      </w:r>
      <w:r w:rsidRPr="00FE1537">
        <w:rPr>
          <w:rFonts w:ascii="Arial" w:hAnsi="Arial" w:cs="Arial"/>
          <w:sz w:val="24"/>
          <w:szCs w:val="24"/>
        </w:rPr>
        <w:t xml:space="preserve">, foster </w:t>
      </w:r>
      <w:r w:rsidR="00F37344" w:rsidRPr="00FE1537">
        <w:rPr>
          <w:rFonts w:ascii="Arial" w:hAnsi="Arial" w:cs="Arial"/>
          <w:sz w:val="24"/>
          <w:szCs w:val="24"/>
        </w:rPr>
        <w:t>family,</w:t>
      </w:r>
      <w:r w:rsidRPr="00FE1537">
        <w:rPr>
          <w:rFonts w:ascii="Arial" w:hAnsi="Arial" w:cs="Arial"/>
          <w:sz w:val="24"/>
          <w:szCs w:val="24"/>
        </w:rPr>
        <w:t xml:space="preserve"> and similar close relationships) or close friends and their immediate family (</w:t>
      </w:r>
      <w:r w:rsidR="00F37344" w:rsidRPr="00FE1537">
        <w:rPr>
          <w:rFonts w:ascii="Arial" w:hAnsi="Arial" w:cs="Arial"/>
          <w:sz w:val="24"/>
          <w:szCs w:val="24"/>
        </w:rPr>
        <w:t>e.g.,</w:t>
      </w:r>
      <w:r w:rsidRPr="00FE1537">
        <w:rPr>
          <w:rFonts w:ascii="Arial" w:hAnsi="Arial" w:cs="Arial"/>
          <w:sz w:val="24"/>
          <w:szCs w:val="24"/>
        </w:rPr>
        <w:t xml:space="preserve"> son/daughter) for qualifications which include internally assessed components/units; </w:t>
      </w:r>
      <w:r w:rsidRPr="00FE1537">
        <w:rPr>
          <w:rFonts w:ascii="Arial" w:hAnsi="Arial" w:cs="Arial"/>
          <w:b/>
          <w:bCs/>
          <w:sz w:val="24"/>
          <w:szCs w:val="24"/>
        </w:rPr>
        <w:t xml:space="preserve">and </w:t>
      </w:r>
    </w:p>
    <w:p w14:paraId="0890DEE9" w14:textId="2C3A27BA" w:rsidR="007E2C8A" w:rsidRPr="00FE1537" w:rsidRDefault="00E70998" w:rsidP="00FE1537">
      <w:pPr>
        <w:pStyle w:val="ListParagraph"/>
        <w:numPr>
          <w:ilvl w:val="0"/>
          <w:numId w:val="13"/>
        </w:numPr>
        <w:jc w:val="both"/>
        <w:rPr>
          <w:rFonts w:ascii="Arial" w:hAnsi="Arial" w:cs="Arial"/>
          <w:sz w:val="24"/>
          <w:szCs w:val="24"/>
        </w:rPr>
      </w:pPr>
      <w:r w:rsidRPr="00FE1537">
        <w:rPr>
          <w:rFonts w:ascii="Arial" w:hAnsi="Arial" w:cs="Arial"/>
          <w:sz w:val="24"/>
          <w:szCs w:val="24"/>
        </w:rPr>
        <w:t>m</w:t>
      </w:r>
      <w:r w:rsidR="007E2C8A" w:rsidRPr="00FE1537">
        <w:rPr>
          <w:rFonts w:ascii="Arial" w:hAnsi="Arial" w:cs="Arial"/>
          <w:sz w:val="24"/>
          <w:szCs w:val="24"/>
        </w:rPr>
        <w:t xml:space="preserve">aintains clear records of </w:t>
      </w:r>
      <w:r w:rsidR="007E2C8A" w:rsidRPr="00FE1537">
        <w:rPr>
          <w:rFonts w:ascii="Arial" w:hAnsi="Arial" w:cs="Arial"/>
          <w:b/>
          <w:bCs/>
          <w:sz w:val="24"/>
          <w:szCs w:val="24"/>
        </w:rPr>
        <w:t xml:space="preserve">all instances </w:t>
      </w:r>
      <w:r w:rsidR="007E2C8A" w:rsidRPr="00FE1537">
        <w:rPr>
          <w:rFonts w:ascii="Arial" w:hAnsi="Arial" w:cs="Arial"/>
          <w:sz w:val="24"/>
          <w:szCs w:val="24"/>
        </w:rPr>
        <w:t xml:space="preserve">where: </w:t>
      </w:r>
    </w:p>
    <w:p w14:paraId="38C4361C" w14:textId="4B8D56C6" w:rsidR="007E2C8A" w:rsidRPr="00FE1537" w:rsidRDefault="007E2C8A" w:rsidP="00FE1537">
      <w:pPr>
        <w:pStyle w:val="ListParagraph"/>
        <w:numPr>
          <w:ilvl w:val="0"/>
          <w:numId w:val="14"/>
        </w:numPr>
        <w:jc w:val="both"/>
        <w:rPr>
          <w:rFonts w:ascii="Arial" w:hAnsi="Arial" w:cs="Arial"/>
          <w:sz w:val="24"/>
          <w:szCs w:val="24"/>
        </w:rPr>
      </w:pPr>
      <w:r w:rsidRPr="00FE1537">
        <w:rPr>
          <w:rFonts w:ascii="Arial" w:hAnsi="Arial" w:cs="Arial"/>
          <w:sz w:val="24"/>
          <w:szCs w:val="24"/>
        </w:rPr>
        <w:t xml:space="preserve">exams office staff have members of their family (which includes </w:t>
      </w:r>
      <w:r w:rsidR="00F37344" w:rsidRPr="00FE1537">
        <w:rPr>
          <w:rFonts w:ascii="Arial" w:hAnsi="Arial" w:cs="Arial"/>
          <w:sz w:val="24"/>
          <w:szCs w:val="24"/>
        </w:rPr>
        <w:t>stepfamily</w:t>
      </w:r>
      <w:r w:rsidRPr="00FE1537">
        <w:rPr>
          <w:rFonts w:ascii="Arial" w:hAnsi="Arial" w:cs="Arial"/>
          <w:sz w:val="24"/>
          <w:szCs w:val="24"/>
        </w:rPr>
        <w:t xml:space="preserve">, foster </w:t>
      </w:r>
      <w:r w:rsidR="00F37344" w:rsidRPr="00FE1537">
        <w:rPr>
          <w:rFonts w:ascii="Arial" w:hAnsi="Arial" w:cs="Arial"/>
          <w:sz w:val="24"/>
          <w:szCs w:val="24"/>
        </w:rPr>
        <w:t>family,</w:t>
      </w:r>
      <w:r w:rsidRPr="00FE1537">
        <w:rPr>
          <w:rFonts w:ascii="Arial" w:hAnsi="Arial" w:cs="Arial"/>
          <w:sz w:val="24"/>
          <w:szCs w:val="24"/>
        </w:rPr>
        <w:t xml:space="preserve"> and similar close relationships) or close friends and their immediate family (</w:t>
      </w:r>
      <w:r w:rsidR="00F37344" w:rsidRPr="00FE1537">
        <w:rPr>
          <w:rFonts w:ascii="Arial" w:hAnsi="Arial" w:cs="Arial"/>
          <w:sz w:val="24"/>
          <w:szCs w:val="24"/>
        </w:rPr>
        <w:t>e.g.,</w:t>
      </w:r>
      <w:r w:rsidRPr="00FE1537">
        <w:rPr>
          <w:rFonts w:ascii="Arial" w:hAnsi="Arial" w:cs="Arial"/>
          <w:sz w:val="24"/>
          <w:szCs w:val="24"/>
        </w:rPr>
        <w:t xml:space="preserve"> son/daughter) being entered for examinations and assessments either at the centre itself or other </w:t>
      </w:r>
      <w:r w:rsidR="00F37344" w:rsidRPr="00FE1537">
        <w:rPr>
          <w:rFonts w:ascii="Arial" w:hAnsi="Arial" w:cs="Arial"/>
          <w:sz w:val="24"/>
          <w:szCs w:val="24"/>
        </w:rPr>
        <w:t>centres.</w:t>
      </w:r>
      <w:r w:rsidRPr="00FE1537">
        <w:rPr>
          <w:rFonts w:ascii="Arial" w:hAnsi="Arial" w:cs="Arial"/>
          <w:sz w:val="24"/>
          <w:szCs w:val="24"/>
        </w:rPr>
        <w:t xml:space="preserve"> </w:t>
      </w:r>
    </w:p>
    <w:p w14:paraId="5A5CA31E" w14:textId="20215399" w:rsidR="007E2C8A" w:rsidRPr="00FE1537" w:rsidRDefault="007E2C8A" w:rsidP="00FE1537">
      <w:pPr>
        <w:pStyle w:val="ListParagraph"/>
        <w:numPr>
          <w:ilvl w:val="0"/>
          <w:numId w:val="14"/>
        </w:numPr>
        <w:jc w:val="both"/>
        <w:rPr>
          <w:rFonts w:ascii="Arial" w:hAnsi="Arial" w:cs="Arial"/>
          <w:sz w:val="24"/>
          <w:szCs w:val="24"/>
        </w:rPr>
      </w:pPr>
      <w:r w:rsidRPr="00FE1537">
        <w:rPr>
          <w:rFonts w:ascii="Arial" w:hAnsi="Arial" w:cs="Arial"/>
          <w:sz w:val="24"/>
          <w:szCs w:val="24"/>
        </w:rPr>
        <w:t xml:space="preserve">centre staff are taking qualifications at their centre which </w:t>
      </w:r>
      <w:r w:rsidRPr="00FE1537">
        <w:rPr>
          <w:rFonts w:ascii="Arial" w:hAnsi="Arial" w:cs="Arial"/>
          <w:b/>
          <w:bCs/>
          <w:sz w:val="24"/>
          <w:szCs w:val="24"/>
        </w:rPr>
        <w:t xml:space="preserve">do not </w:t>
      </w:r>
      <w:r w:rsidRPr="00FE1537">
        <w:rPr>
          <w:rFonts w:ascii="Arial" w:hAnsi="Arial" w:cs="Arial"/>
          <w:sz w:val="24"/>
          <w:szCs w:val="24"/>
        </w:rPr>
        <w:t>include internally assessed components/</w:t>
      </w:r>
      <w:r w:rsidR="00F37344" w:rsidRPr="00FE1537">
        <w:rPr>
          <w:rFonts w:ascii="Arial" w:hAnsi="Arial" w:cs="Arial"/>
          <w:sz w:val="24"/>
          <w:szCs w:val="24"/>
        </w:rPr>
        <w:t>units.</w:t>
      </w:r>
      <w:r w:rsidRPr="00FE1537">
        <w:rPr>
          <w:rFonts w:ascii="Arial" w:hAnsi="Arial" w:cs="Arial"/>
          <w:sz w:val="24"/>
          <w:szCs w:val="24"/>
        </w:rPr>
        <w:t xml:space="preserve"> </w:t>
      </w:r>
    </w:p>
    <w:p w14:paraId="2EEA92A9" w14:textId="24AB04FD" w:rsidR="002A2F83" w:rsidRDefault="007E2C8A" w:rsidP="00FA30B3">
      <w:pPr>
        <w:ind w:left="360" w:firstLine="720"/>
        <w:jc w:val="both"/>
        <w:rPr>
          <w:rFonts w:cs="Arial"/>
        </w:rPr>
      </w:pPr>
      <w:r w:rsidRPr="00FE1537">
        <w:rPr>
          <w:rFonts w:cs="Arial"/>
        </w:rPr>
        <w:t xml:space="preserve">centre staff are taking qualifications at other centres. </w:t>
      </w:r>
    </w:p>
    <w:p w14:paraId="73255D2D" w14:textId="5D3ED9DE" w:rsidR="005133C0" w:rsidRPr="00E70998" w:rsidRDefault="005133C0" w:rsidP="00530687">
      <w:pPr>
        <w:rPr>
          <w:rFonts w:cs="Arial"/>
        </w:rPr>
      </w:pPr>
    </w:p>
    <w:p w14:paraId="78093249" w14:textId="19AAC441" w:rsidR="007E2C8A" w:rsidRPr="00E70998" w:rsidRDefault="007E2C8A" w:rsidP="00530687">
      <w:pPr>
        <w:rPr>
          <w:rFonts w:cs="Arial"/>
          <w:b/>
        </w:rPr>
      </w:pPr>
      <w:r w:rsidRPr="00E70998">
        <w:rPr>
          <w:rFonts w:cs="Arial"/>
        </w:rPr>
        <w:t>To ensure compliance, you must declare (by ticking) any of the statements that apply to you and complete the required information in the white boxes.</w:t>
      </w:r>
    </w:p>
    <w:p w14:paraId="4737ACCE" w14:textId="77777777" w:rsidR="005133C0" w:rsidRPr="005133C0" w:rsidRDefault="005133C0" w:rsidP="00530687">
      <w:pPr>
        <w:rPr>
          <w:rFonts w:cs="Arial"/>
          <w:b/>
        </w:rPr>
      </w:pPr>
    </w:p>
    <w:tbl>
      <w:tblPr>
        <w:tblStyle w:val="TableGrid"/>
        <w:tblW w:w="0" w:type="auto"/>
        <w:tblLook w:val="04A0" w:firstRow="1" w:lastRow="0" w:firstColumn="1" w:lastColumn="0" w:noHBand="0" w:noVBand="1"/>
      </w:tblPr>
      <w:tblGrid>
        <w:gridCol w:w="2254"/>
        <w:gridCol w:w="2254"/>
        <w:gridCol w:w="2254"/>
        <w:gridCol w:w="2254"/>
      </w:tblGrid>
      <w:tr w:rsidR="005133C0" w:rsidRPr="003C5FE1" w14:paraId="7F1D82AB" w14:textId="77777777" w:rsidTr="00064FB2">
        <w:tc>
          <w:tcPr>
            <w:tcW w:w="2254" w:type="dxa"/>
            <w:shd w:val="clear" w:color="auto" w:fill="F2F2F2" w:themeFill="background1" w:themeFillShade="F2"/>
          </w:tcPr>
          <w:p w14:paraId="762BB471" w14:textId="764F1511" w:rsidR="005133C0" w:rsidRPr="003C5FE1" w:rsidRDefault="005133C0" w:rsidP="00530687">
            <w:pPr>
              <w:rPr>
                <w:rFonts w:cs="Arial"/>
                <w:bCs/>
              </w:rPr>
            </w:pPr>
            <w:r w:rsidRPr="003C5FE1">
              <w:rPr>
                <w:rFonts w:cs="Arial"/>
                <w:bCs/>
              </w:rPr>
              <w:t>Your name</w:t>
            </w:r>
          </w:p>
        </w:tc>
        <w:tc>
          <w:tcPr>
            <w:tcW w:w="2254" w:type="dxa"/>
          </w:tcPr>
          <w:p w14:paraId="05B658BA" w14:textId="77777777" w:rsidR="005133C0" w:rsidRPr="003C5FE1" w:rsidRDefault="005133C0" w:rsidP="00530687">
            <w:pPr>
              <w:rPr>
                <w:rFonts w:cs="Arial"/>
                <w:bCs/>
              </w:rPr>
            </w:pPr>
          </w:p>
        </w:tc>
        <w:tc>
          <w:tcPr>
            <w:tcW w:w="2254" w:type="dxa"/>
            <w:shd w:val="clear" w:color="auto" w:fill="F2F2F2" w:themeFill="background1" w:themeFillShade="F2"/>
          </w:tcPr>
          <w:p w14:paraId="3F768CD8" w14:textId="41860BC2" w:rsidR="005133C0" w:rsidRPr="003C5FE1" w:rsidRDefault="005133C0" w:rsidP="00530687">
            <w:pPr>
              <w:rPr>
                <w:rFonts w:cs="Arial"/>
                <w:bCs/>
              </w:rPr>
            </w:pPr>
            <w:r w:rsidRPr="003C5FE1">
              <w:rPr>
                <w:rFonts w:cs="Arial"/>
                <w:bCs/>
              </w:rPr>
              <w:t>Your job title (s)</w:t>
            </w:r>
          </w:p>
        </w:tc>
        <w:tc>
          <w:tcPr>
            <w:tcW w:w="2254" w:type="dxa"/>
          </w:tcPr>
          <w:p w14:paraId="420619ED" w14:textId="77777777" w:rsidR="005133C0" w:rsidRPr="003C5FE1" w:rsidRDefault="005133C0" w:rsidP="00530687">
            <w:pPr>
              <w:rPr>
                <w:rFonts w:cs="Arial"/>
                <w:bCs/>
              </w:rPr>
            </w:pPr>
          </w:p>
        </w:tc>
      </w:tr>
    </w:tbl>
    <w:p w14:paraId="4F047CA9" w14:textId="049B1C26" w:rsidR="005133C0" w:rsidRPr="005133C0" w:rsidRDefault="005133C0" w:rsidP="00530687">
      <w:pPr>
        <w:rPr>
          <w:rFonts w:cs="Arial"/>
          <w:b/>
        </w:rPr>
      </w:pPr>
    </w:p>
    <w:tbl>
      <w:tblPr>
        <w:tblStyle w:val="TableGridLight"/>
        <w:tblW w:w="0" w:type="auto"/>
        <w:tblLook w:val="04A0" w:firstRow="1" w:lastRow="0" w:firstColumn="1" w:lastColumn="0" w:noHBand="0" w:noVBand="1"/>
      </w:tblPr>
      <w:tblGrid>
        <w:gridCol w:w="9016"/>
      </w:tblGrid>
      <w:tr w:rsidR="005133C0" w:rsidRPr="003C5FE1" w14:paraId="10F24818" w14:textId="77777777" w:rsidTr="00DE19A6">
        <w:tc>
          <w:tcPr>
            <w:tcW w:w="10876" w:type="dxa"/>
          </w:tcPr>
          <w:p w14:paraId="78A5EFED" w14:textId="77777777" w:rsidR="005133C0" w:rsidRPr="003C5FE1" w:rsidRDefault="005133C0" w:rsidP="00530687">
            <w:pPr>
              <w:rPr>
                <w:rFonts w:cs="Arial"/>
                <w:bCs/>
                <w:i/>
              </w:rPr>
            </w:pPr>
            <w:r w:rsidRPr="003C5FE1">
              <w:rPr>
                <w:rFonts w:cs="Arial"/>
                <w:bCs/>
              </w:rPr>
              <w:t xml:space="preserve">Subject(s) you teach </w:t>
            </w:r>
            <w:r w:rsidRPr="003C5FE1">
              <w:rPr>
                <w:rFonts w:cs="Arial"/>
                <w:bCs/>
                <w:iCs/>
              </w:rPr>
              <w:t>(if applicable to your role)</w:t>
            </w:r>
          </w:p>
        </w:tc>
      </w:tr>
      <w:tr w:rsidR="005133C0" w:rsidRPr="005133C0" w14:paraId="402BF987" w14:textId="77777777" w:rsidTr="00DE19A6">
        <w:trPr>
          <w:trHeight w:val="680"/>
        </w:trPr>
        <w:tc>
          <w:tcPr>
            <w:tcW w:w="10876" w:type="dxa"/>
          </w:tcPr>
          <w:p w14:paraId="39C470E6" w14:textId="77777777" w:rsidR="005133C0" w:rsidRPr="005133C0" w:rsidRDefault="005133C0" w:rsidP="00530687">
            <w:pPr>
              <w:rPr>
                <w:rFonts w:cs="Arial"/>
                <w:b/>
              </w:rPr>
            </w:pPr>
          </w:p>
        </w:tc>
      </w:tr>
    </w:tbl>
    <w:p w14:paraId="4D640181" w14:textId="77777777" w:rsidR="005133C0" w:rsidRPr="005133C0" w:rsidRDefault="005133C0" w:rsidP="00530687">
      <w:pPr>
        <w:rPr>
          <w:rFonts w:cs="Arial"/>
          <w:bCs/>
        </w:rPr>
      </w:pPr>
    </w:p>
    <w:p w14:paraId="6C3BF40A" w14:textId="784CDFF5" w:rsidR="007E2C8A" w:rsidRDefault="007E2C8A" w:rsidP="00530687">
      <w:pPr>
        <w:rPr>
          <w:rFonts w:cs="Arial"/>
          <w:bCs/>
        </w:rPr>
      </w:pPr>
      <w:r w:rsidRPr="005133C0">
        <w:rPr>
          <w:rFonts w:cs="Arial"/>
          <w:bCs/>
        </w:rPr>
        <w:t>Please tick any statement/statements that applies/apply to you and complete the required information (or will apply to you during the 202</w:t>
      </w:r>
      <w:r w:rsidR="009F3846">
        <w:rPr>
          <w:rFonts w:cs="Arial"/>
          <w:bCs/>
        </w:rPr>
        <w:t>4</w:t>
      </w:r>
      <w:r w:rsidR="00616714">
        <w:rPr>
          <w:rFonts w:cs="Arial"/>
          <w:bCs/>
        </w:rPr>
        <w:t>/25</w:t>
      </w:r>
      <w:r w:rsidRPr="005133C0">
        <w:rPr>
          <w:rFonts w:cs="Arial"/>
          <w:bCs/>
        </w:rPr>
        <w:t xml:space="preserve"> academic year)</w:t>
      </w:r>
    </w:p>
    <w:p w14:paraId="5F5B7040" w14:textId="77777777" w:rsidR="00064FB2" w:rsidRPr="005133C0" w:rsidRDefault="00064FB2" w:rsidP="00530687">
      <w:pPr>
        <w:rPr>
          <w:rFonts w:cs="Arial"/>
          <w:bCs/>
        </w:rPr>
      </w:pPr>
    </w:p>
    <w:p w14:paraId="530E0C15" w14:textId="51EE28E1" w:rsidR="007E2C8A" w:rsidRDefault="007E2C8A" w:rsidP="00530687">
      <w:pPr>
        <w:rPr>
          <w:rFonts w:cs="Arial"/>
        </w:rPr>
      </w:pPr>
      <w:r w:rsidRPr="005133C0">
        <w:rPr>
          <w:rFonts w:cs="Arial"/>
        </w:rPr>
        <w:t>I am taking a qualification(s) at this centre which includes an internally assessed component/unit</w:t>
      </w:r>
    </w:p>
    <w:p w14:paraId="38A33394" w14:textId="478D3D4C" w:rsidR="00064FB2" w:rsidRDefault="00064FB2" w:rsidP="00530687">
      <w:pPr>
        <w:rPr>
          <w:rFonts w:cs="Arial"/>
        </w:rPr>
      </w:pPr>
    </w:p>
    <w:tbl>
      <w:tblPr>
        <w:tblStyle w:val="TableGrid"/>
        <w:tblW w:w="0" w:type="auto"/>
        <w:tblLook w:val="04A0" w:firstRow="1" w:lastRow="0" w:firstColumn="1" w:lastColumn="0" w:noHBand="0" w:noVBand="1"/>
      </w:tblPr>
      <w:tblGrid>
        <w:gridCol w:w="2254"/>
        <w:gridCol w:w="2254"/>
        <w:gridCol w:w="2254"/>
        <w:gridCol w:w="2254"/>
      </w:tblGrid>
      <w:tr w:rsidR="00064FB2" w:rsidRPr="003C5FE1" w14:paraId="239DC512" w14:textId="77777777" w:rsidTr="00064FB2">
        <w:tc>
          <w:tcPr>
            <w:tcW w:w="2254" w:type="dxa"/>
            <w:shd w:val="clear" w:color="auto" w:fill="F2F2F2" w:themeFill="background1" w:themeFillShade="F2"/>
          </w:tcPr>
          <w:p w14:paraId="0E7370DA" w14:textId="60FAF1B2" w:rsidR="00064FB2" w:rsidRPr="003C5FE1" w:rsidRDefault="00064FB2" w:rsidP="00530687">
            <w:pPr>
              <w:rPr>
                <w:rFonts w:cs="Arial"/>
                <w:bCs/>
              </w:rPr>
            </w:pPr>
            <w:r w:rsidRPr="003C5FE1">
              <w:rPr>
                <w:rFonts w:cs="Arial"/>
                <w:bCs/>
              </w:rPr>
              <w:t xml:space="preserve">Qualifications I am taking </w:t>
            </w:r>
          </w:p>
        </w:tc>
        <w:tc>
          <w:tcPr>
            <w:tcW w:w="2254" w:type="dxa"/>
            <w:shd w:val="clear" w:color="auto" w:fill="F2F2F2" w:themeFill="background1" w:themeFillShade="F2"/>
          </w:tcPr>
          <w:p w14:paraId="7DBD02FB" w14:textId="0F915553" w:rsidR="00064FB2" w:rsidRPr="003C5FE1" w:rsidRDefault="00064FB2" w:rsidP="00530687">
            <w:pPr>
              <w:rPr>
                <w:rFonts w:cs="Arial"/>
                <w:bCs/>
              </w:rPr>
            </w:pPr>
            <w:r w:rsidRPr="003C5FE1">
              <w:rPr>
                <w:rFonts w:cs="Arial"/>
                <w:bCs/>
              </w:rPr>
              <w:t>Awarding Body</w:t>
            </w:r>
          </w:p>
        </w:tc>
        <w:tc>
          <w:tcPr>
            <w:tcW w:w="2254" w:type="dxa"/>
            <w:shd w:val="clear" w:color="auto" w:fill="F2F2F2" w:themeFill="background1" w:themeFillShade="F2"/>
          </w:tcPr>
          <w:p w14:paraId="57284254" w14:textId="0EE263F1" w:rsidR="00064FB2" w:rsidRPr="003C5FE1" w:rsidRDefault="00064FB2" w:rsidP="00530687">
            <w:pPr>
              <w:rPr>
                <w:rFonts w:cs="Arial"/>
                <w:bCs/>
              </w:rPr>
            </w:pPr>
            <w:r w:rsidRPr="003C5FE1">
              <w:rPr>
                <w:rFonts w:cs="Arial"/>
                <w:bCs/>
              </w:rPr>
              <w:t xml:space="preserve">Qualification Type </w:t>
            </w:r>
          </w:p>
        </w:tc>
        <w:tc>
          <w:tcPr>
            <w:tcW w:w="2254" w:type="dxa"/>
            <w:shd w:val="clear" w:color="auto" w:fill="F2F2F2" w:themeFill="background1" w:themeFillShade="F2"/>
          </w:tcPr>
          <w:p w14:paraId="3E858721" w14:textId="1B91C48C" w:rsidR="00064FB2" w:rsidRPr="003C5FE1" w:rsidRDefault="00064FB2" w:rsidP="00530687">
            <w:pPr>
              <w:rPr>
                <w:rFonts w:cs="Arial"/>
                <w:bCs/>
              </w:rPr>
            </w:pPr>
            <w:r w:rsidRPr="003C5FE1">
              <w:rPr>
                <w:rFonts w:cs="Arial"/>
                <w:bCs/>
              </w:rPr>
              <w:t>Specification (Subject)</w:t>
            </w:r>
          </w:p>
        </w:tc>
      </w:tr>
      <w:tr w:rsidR="00064FB2" w14:paraId="4B36237A" w14:textId="77777777" w:rsidTr="00064FB2">
        <w:tc>
          <w:tcPr>
            <w:tcW w:w="2254" w:type="dxa"/>
          </w:tcPr>
          <w:p w14:paraId="6B33894D" w14:textId="77777777" w:rsidR="00064FB2" w:rsidRDefault="00064FB2" w:rsidP="00530687">
            <w:pPr>
              <w:rPr>
                <w:rFonts w:cs="Arial"/>
              </w:rPr>
            </w:pPr>
          </w:p>
          <w:p w14:paraId="07074F73" w14:textId="1DDE10B4" w:rsidR="00064FB2" w:rsidRDefault="00064FB2" w:rsidP="00530687">
            <w:pPr>
              <w:rPr>
                <w:rFonts w:cs="Arial"/>
              </w:rPr>
            </w:pPr>
          </w:p>
        </w:tc>
        <w:tc>
          <w:tcPr>
            <w:tcW w:w="2254" w:type="dxa"/>
          </w:tcPr>
          <w:p w14:paraId="3E7F9238" w14:textId="77777777" w:rsidR="00064FB2" w:rsidRDefault="00064FB2" w:rsidP="00530687">
            <w:pPr>
              <w:rPr>
                <w:rFonts w:cs="Arial"/>
              </w:rPr>
            </w:pPr>
          </w:p>
        </w:tc>
        <w:tc>
          <w:tcPr>
            <w:tcW w:w="2254" w:type="dxa"/>
          </w:tcPr>
          <w:p w14:paraId="3F1944F6" w14:textId="77777777" w:rsidR="00064FB2" w:rsidRDefault="00064FB2" w:rsidP="00530687">
            <w:pPr>
              <w:rPr>
                <w:rFonts w:cs="Arial"/>
              </w:rPr>
            </w:pPr>
          </w:p>
        </w:tc>
        <w:tc>
          <w:tcPr>
            <w:tcW w:w="2254" w:type="dxa"/>
          </w:tcPr>
          <w:p w14:paraId="47776A4F" w14:textId="77777777" w:rsidR="00064FB2" w:rsidRPr="005133C0" w:rsidRDefault="00064FB2" w:rsidP="00530687">
            <w:pPr>
              <w:rPr>
                <w:rFonts w:cs="Arial"/>
                <w:b/>
              </w:rPr>
            </w:pPr>
          </w:p>
        </w:tc>
      </w:tr>
    </w:tbl>
    <w:p w14:paraId="107556DE" w14:textId="36E4A687" w:rsidR="00064FB2" w:rsidRDefault="00064FB2" w:rsidP="00530687">
      <w:pPr>
        <w:rPr>
          <w:rFonts w:cs="Arial"/>
        </w:rPr>
      </w:pPr>
    </w:p>
    <w:tbl>
      <w:tblPr>
        <w:tblStyle w:val="TableGridLight"/>
        <w:tblW w:w="0" w:type="auto"/>
        <w:tblLook w:val="04A0" w:firstRow="1" w:lastRow="0" w:firstColumn="1" w:lastColumn="0" w:noHBand="0" w:noVBand="1"/>
      </w:tblPr>
      <w:tblGrid>
        <w:gridCol w:w="9016"/>
      </w:tblGrid>
      <w:tr w:rsidR="00064FB2" w:rsidRPr="003C5FE1" w14:paraId="7563F2E8" w14:textId="77777777" w:rsidTr="00C005CB">
        <w:tc>
          <w:tcPr>
            <w:tcW w:w="9021" w:type="dxa"/>
            <w:shd w:val="clear" w:color="auto" w:fill="F2F2F2" w:themeFill="background1" w:themeFillShade="F2"/>
          </w:tcPr>
          <w:p w14:paraId="4AF6B3FE" w14:textId="77777777" w:rsidR="00064FB2" w:rsidRPr="003C5FE1" w:rsidRDefault="00064FB2" w:rsidP="00530687">
            <w:pPr>
              <w:rPr>
                <w:rFonts w:cs="Arial"/>
                <w:bCs/>
              </w:rPr>
            </w:pPr>
            <w:r w:rsidRPr="003C5FE1">
              <w:rPr>
                <w:rFonts w:cs="Arial"/>
                <w:bCs/>
              </w:rPr>
              <w:t>Steps I have taken to seek an alternative centre at which to take the qualification(s)</w:t>
            </w:r>
          </w:p>
        </w:tc>
      </w:tr>
      <w:tr w:rsidR="00064FB2" w:rsidRPr="005133C0" w14:paraId="1B93DDC7" w14:textId="77777777" w:rsidTr="00DE19A6">
        <w:tc>
          <w:tcPr>
            <w:tcW w:w="9021" w:type="dxa"/>
          </w:tcPr>
          <w:p w14:paraId="166AB41B" w14:textId="77777777" w:rsidR="00064FB2" w:rsidRPr="005133C0" w:rsidRDefault="00064FB2" w:rsidP="00530687">
            <w:pPr>
              <w:rPr>
                <w:rFonts w:cs="Arial"/>
                <w:b/>
              </w:rPr>
            </w:pPr>
          </w:p>
          <w:p w14:paraId="168C332C" w14:textId="77777777" w:rsidR="00064FB2" w:rsidRPr="005133C0" w:rsidRDefault="00064FB2" w:rsidP="00530687">
            <w:pPr>
              <w:rPr>
                <w:rFonts w:cs="Arial"/>
                <w:b/>
              </w:rPr>
            </w:pPr>
          </w:p>
        </w:tc>
      </w:tr>
    </w:tbl>
    <w:p w14:paraId="043BDAEA" w14:textId="77777777" w:rsidR="00064FB2" w:rsidRPr="00064FB2" w:rsidRDefault="00064FB2" w:rsidP="00530687">
      <w:pPr>
        <w:rPr>
          <w:rFonts w:cs="Arial"/>
        </w:rPr>
      </w:pPr>
    </w:p>
    <w:p w14:paraId="6A75A5E5" w14:textId="77777777" w:rsidR="007E2C8A" w:rsidRPr="005133C0" w:rsidRDefault="007E2C8A" w:rsidP="005133C0">
      <w:pPr>
        <w:pStyle w:val="ListParagraph"/>
        <w:ind w:left="0"/>
        <w:rPr>
          <w:rFonts w:ascii="Arial" w:hAnsi="Arial" w:cs="Arial"/>
          <w:sz w:val="24"/>
          <w:szCs w:val="24"/>
        </w:rPr>
      </w:pPr>
    </w:p>
    <w:p w14:paraId="3E6A1F7A" w14:textId="31FE6DCE" w:rsidR="007E2C8A" w:rsidRPr="005133C0" w:rsidRDefault="007E2C8A" w:rsidP="005133C0">
      <w:pPr>
        <w:pStyle w:val="ListParagraph"/>
        <w:numPr>
          <w:ilvl w:val="0"/>
          <w:numId w:val="8"/>
        </w:numPr>
        <w:tabs>
          <w:tab w:val="left" w:pos="4111"/>
        </w:tabs>
        <w:ind w:left="0"/>
        <w:contextualSpacing w:val="0"/>
        <w:jc w:val="both"/>
        <w:rPr>
          <w:rFonts w:ascii="Arial" w:hAnsi="Arial" w:cs="Arial"/>
          <w:sz w:val="24"/>
          <w:szCs w:val="24"/>
        </w:rPr>
      </w:pPr>
      <w:r w:rsidRPr="005133C0">
        <w:rPr>
          <w:rFonts w:ascii="Arial" w:hAnsi="Arial" w:cs="Arial"/>
          <w:sz w:val="24"/>
          <w:szCs w:val="24"/>
        </w:rPr>
        <w:t xml:space="preserve">I am teaching and preparing a member of my family (which includes </w:t>
      </w:r>
      <w:r w:rsidR="00F37344" w:rsidRPr="005133C0">
        <w:rPr>
          <w:rFonts w:ascii="Arial" w:hAnsi="Arial" w:cs="Arial"/>
          <w:sz w:val="24"/>
          <w:szCs w:val="24"/>
        </w:rPr>
        <w:t>stepfamily</w:t>
      </w:r>
      <w:r w:rsidRPr="005133C0">
        <w:rPr>
          <w:rFonts w:ascii="Arial" w:hAnsi="Arial" w:cs="Arial"/>
          <w:sz w:val="24"/>
          <w:szCs w:val="24"/>
        </w:rPr>
        <w:t xml:space="preserve">, foster </w:t>
      </w:r>
      <w:r w:rsidR="00F37344" w:rsidRPr="005133C0">
        <w:rPr>
          <w:rFonts w:ascii="Arial" w:hAnsi="Arial" w:cs="Arial"/>
          <w:sz w:val="24"/>
          <w:szCs w:val="24"/>
        </w:rPr>
        <w:t>family,</w:t>
      </w:r>
      <w:r w:rsidRPr="005133C0">
        <w:rPr>
          <w:rFonts w:ascii="Arial" w:hAnsi="Arial" w:cs="Arial"/>
          <w:sz w:val="24"/>
          <w:szCs w:val="24"/>
        </w:rPr>
        <w:t xml:space="preserve"> and similar close relationships) or close friends and their immediate family (</w:t>
      </w:r>
      <w:r w:rsidR="00F37344" w:rsidRPr="005133C0">
        <w:rPr>
          <w:rFonts w:ascii="Arial" w:hAnsi="Arial" w:cs="Arial"/>
          <w:sz w:val="24"/>
          <w:szCs w:val="24"/>
        </w:rPr>
        <w:t>e.g.,</w:t>
      </w:r>
      <w:r w:rsidRPr="005133C0">
        <w:rPr>
          <w:rFonts w:ascii="Arial" w:hAnsi="Arial" w:cs="Arial"/>
          <w:sz w:val="24"/>
          <w:szCs w:val="24"/>
        </w:rPr>
        <w:t xml:space="preserve"> son/daughter) for a qualification(s) which includes an internally assessed component/unit</w:t>
      </w:r>
      <w:r w:rsidR="003C5FE1">
        <w:rPr>
          <w:rFonts w:ascii="Arial" w:hAnsi="Arial" w:cs="Arial"/>
          <w:sz w:val="24"/>
          <w:szCs w:val="24"/>
        </w:rPr>
        <w:t xml:space="preserve">.  </w:t>
      </w:r>
    </w:p>
    <w:p w14:paraId="08466AA2" w14:textId="46471D59" w:rsidR="007E2C8A" w:rsidRDefault="007E2C8A" w:rsidP="005133C0">
      <w:pPr>
        <w:pStyle w:val="ListParagraph"/>
        <w:ind w:left="0"/>
        <w:contextualSpacing w:val="0"/>
        <w:rPr>
          <w:rFonts w:ascii="Arial" w:hAnsi="Arial" w:cs="Arial"/>
          <w:sz w:val="24"/>
          <w:szCs w:val="24"/>
        </w:rPr>
      </w:pPr>
      <w:r w:rsidRPr="005133C0">
        <w:rPr>
          <w:rFonts w:ascii="Arial" w:hAnsi="Arial" w:cs="Arial"/>
          <w:sz w:val="24"/>
          <w:szCs w:val="24"/>
        </w:rPr>
        <w:t>(Where more than one related person, please complete a separate form)</w:t>
      </w:r>
    </w:p>
    <w:p w14:paraId="313DC22A" w14:textId="294E8F24" w:rsidR="003C5FE1" w:rsidRDefault="003C5FE1" w:rsidP="005133C0">
      <w:pPr>
        <w:pStyle w:val="ListParagraph"/>
        <w:ind w:left="0"/>
        <w:contextualSpacing w:val="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3C5FE1" w14:paraId="6BEB239B" w14:textId="77777777" w:rsidTr="00C005CB">
        <w:tc>
          <w:tcPr>
            <w:tcW w:w="4508" w:type="dxa"/>
            <w:shd w:val="clear" w:color="auto" w:fill="F2F2F2" w:themeFill="background1" w:themeFillShade="F2"/>
          </w:tcPr>
          <w:p w14:paraId="43817309" w14:textId="517E67E1" w:rsidR="003C5FE1" w:rsidRDefault="003C5FE1" w:rsidP="005133C0">
            <w:pPr>
              <w:pStyle w:val="ListParagraph"/>
              <w:ind w:left="0"/>
              <w:contextualSpacing w:val="0"/>
              <w:rPr>
                <w:rFonts w:ascii="Arial" w:hAnsi="Arial" w:cs="Arial"/>
                <w:sz w:val="24"/>
                <w:szCs w:val="24"/>
              </w:rPr>
            </w:pPr>
            <w:r>
              <w:rPr>
                <w:rFonts w:ascii="Arial" w:hAnsi="Arial" w:cs="Arial"/>
                <w:sz w:val="24"/>
                <w:szCs w:val="24"/>
              </w:rPr>
              <w:t>Name of related person (the candidate)</w:t>
            </w:r>
          </w:p>
        </w:tc>
        <w:tc>
          <w:tcPr>
            <w:tcW w:w="4508" w:type="dxa"/>
          </w:tcPr>
          <w:p w14:paraId="582704AC" w14:textId="77777777" w:rsidR="003C5FE1" w:rsidRDefault="003C5FE1" w:rsidP="005133C0">
            <w:pPr>
              <w:pStyle w:val="ListParagraph"/>
              <w:ind w:left="0"/>
              <w:contextualSpacing w:val="0"/>
              <w:rPr>
                <w:rFonts w:ascii="Arial" w:hAnsi="Arial" w:cs="Arial"/>
                <w:sz w:val="24"/>
                <w:szCs w:val="24"/>
              </w:rPr>
            </w:pPr>
          </w:p>
        </w:tc>
      </w:tr>
    </w:tbl>
    <w:p w14:paraId="45D60F4D" w14:textId="4015D1CB" w:rsidR="003C5FE1" w:rsidRDefault="003C5FE1" w:rsidP="005133C0">
      <w:pPr>
        <w:pStyle w:val="ListParagraph"/>
        <w:ind w:left="0"/>
        <w:contextualSpacing w:val="0"/>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3C5FE1" w14:paraId="5D8675EB" w14:textId="77777777" w:rsidTr="00C005CB">
        <w:tc>
          <w:tcPr>
            <w:tcW w:w="2254" w:type="dxa"/>
            <w:shd w:val="clear" w:color="auto" w:fill="F2F2F2" w:themeFill="background1" w:themeFillShade="F2"/>
          </w:tcPr>
          <w:p w14:paraId="02AD0444" w14:textId="1984B830" w:rsidR="003C5FE1" w:rsidRDefault="003C5FE1" w:rsidP="005133C0">
            <w:pPr>
              <w:pStyle w:val="ListParagraph"/>
              <w:ind w:left="0"/>
              <w:contextualSpacing w:val="0"/>
              <w:rPr>
                <w:rFonts w:ascii="Arial" w:hAnsi="Arial" w:cs="Arial"/>
                <w:sz w:val="24"/>
                <w:szCs w:val="24"/>
              </w:rPr>
            </w:pPr>
            <w:r w:rsidRPr="005133C0">
              <w:rPr>
                <w:rFonts w:ascii="Arial" w:hAnsi="Arial" w:cs="Arial"/>
                <w:b/>
                <w:sz w:val="24"/>
                <w:szCs w:val="24"/>
              </w:rPr>
              <w:t>Candidate number</w:t>
            </w:r>
          </w:p>
        </w:tc>
        <w:tc>
          <w:tcPr>
            <w:tcW w:w="2254" w:type="dxa"/>
          </w:tcPr>
          <w:p w14:paraId="42895B8D" w14:textId="77777777" w:rsidR="003C5FE1" w:rsidRDefault="003C5FE1" w:rsidP="005133C0">
            <w:pPr>
              <w:pStyle w:val="ListParagraph"/>
              <w:ind w:left="0"/>
              <w:contextualSpacing w:val="0"/>
              <w:rPr>
                <w:rFonts w:ascii="Arial" w:hAnsi="Arial" w:cs="Arial"/>
                <w:sz w:val="24"/>
                <w:szCs w:val="24"/>
              </w:rPr>
            </w:pPr>
          </w:p>
        </w:tc>
        <w:tc>
          <w:tcPr>
            <w:tcW w:w="2254" w:type="dxa"/>
            <w:shd w:val="clear" w:color="auto" w:fill="F2F2F2" w:themeFill="background1" w:themeFillShade="F2"/>
          </w:tcPr>
          <w:p w14:paraId="2A8A0891" w14:textId="39242A8E" w:rsidR="003C5FE1" w:rsidRDefault="003C5FE1" w:rsidP="005133C0">
            <w:pPr>
              <w:pStyle w:val="ListParagraph"/>
              <w:ind w:left="0"/>
              <w:contextualSpacing w:val="0"/>
              <w:rPr>
                <w:rFonts w:ascii="Arial" w:hAnsi="Arial" w:cs="Arial"/>
                <w:sz w:val="24"/>
                <w:szCs w:val="24"/>
              </w:rPr>
            </w:pPr>
            <w:r w:rsidRPr="005133C0">
              <w:rPr>
                <w:rFonts w:ascii="Arial" w:hAnsi="Arial" w:cs="Arial"/>
                <w:b/>
                <w:sz w:val="24"/>
                <w:szCs w:val="24"/>
              </w:rPr>
              <w:t>Relationship to me</w:t>
            </w:r>
          </w:p>
        </w:tc>
        <w:tc>
          <w:tcPr>
            <w:tcW w:w="2254" w:type="dxa"/>
          </w:tcPr>
          <w:p w14:paraId="0C777314" w14:textId="77777777" w:rsidR="003C5FE1" w:rsidRDefault="003C5FE1" w:rsidP="005133C0">
            <w:pPr>
              <w:pStyle w:val="ListParagraph"/>
              <w:ind w:left="0"/>
              <w:contextualSpacing w:val="0"/>
              <w:rPr>
                <w:rFonts w:ascii="Arial" w:hAnsi="Arial" w:cs="Arial"/>
                <w:sz w:val="24"/>
                <w:szCs w:val="24"/>
              </w:rPr>
            </w:pPr>
          </w:p>
        </w:tc>
      </w:tr>
    </w:tbl>
    <w:p w14:paraId="201E23E7" w14:textId="31365C97" w:rsidR="003C5FE1" w:rsidRDefault="003C5FE1" w:rsidP="005133C0">
      <w:pPr>
        <w:pStyle w:val="ListParagraph"/>
        <w:ind w:left="0"/>
        <w:contextualSpacing w:val="0"/>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3C5FE1" w:rsidRPr="003C5FE1" w14:paraId="1CB353AE" w14:textId="77777777" w:rsidTr="00853B4E">
        <w:tc>
          <w:tcPr>
            <w:tcW w:w="2254" w:type="dxa"/>
            <w:shd w:val="clear" w:color="auto" w:fill="F2F2F2" w:themeFill="background1" w:themeFillShade="F2"/>
          </w:tcPr>
          <w:p w14:paraId="303AD0FC" w14:textId="30B34D55" w:rsidR="003C5FE1" w:rsidRPr="003C5FE1" w:rsidRDefault="003C5FE1" w:rsidP="00853B4E">
            <w:pPr>
              <w:pStyle w:val="Headinglevel1"/>
              <w:spacing w:after="0"/>
              <w:rPr>
                <w:rFonts w:cs="Arial"/>
                <w:bCs/>
                <w:color w:val="auto"/>
                <w:sz w:val="24"/>
                <w:szCs w:val="24"/>
              </w:rPr>
            </w:pPr>
            <w:bookmarkStart w:id="64" w:name="_Toc166501761"/>
            <w:r w:rsidRPr="003C5FE1">
              <w:rPr>
                <w:rFonts w:cs="Arial"/>
                <w:bCs/>
                <w:color w:val="auto"/>
                <w:sz w:val="24"/>
                <w:szCs w:val="24"/>
              </w:rPr>
              <w:t>Qualification(s) being taught and prepared for</w:t>
            </w:r>
            <w:bookmarkEnd w:id="64"/>
            <w:r w:rsidRPr="003C5FE1">
              <w:rPr>
                <w:rFonts w:cs="Arial"/>
                <w:bCs/>
                <w:color w:val="auto"/>
                <w:sz w:val="24"/>
                <w:szCs w:val="24"/>
              </w:rPr>
              <w:t xml:space="preserve"> </w:t>
            </w:r>
          </w:p>
        </w:tc>
        <w:tc>
          <w:tcPr>
            <w:tcW w:w="2254" w:type="dxa"/>
            <w:shd w:val="clear" w:color="auto" w:fill="F2F2F2" w:themeFill="background1" w:themeFillShade="F2"/>
          </w:tcPr>
          <w:p w14:paraId="5B70266B" w14:textId="77777777" w:rsidR="003C5FE1" w:rsidRPr="003C5FE1" w:rsidRDefault="003C5FE1" w:rsidP="00853B4E">
            <w:pPr>
              <w:pStyle w:val="Headinglevel1"/>
              <w:spacing w:after="0"/>
              <w:rPr>
                <w:rFonts w:cs="Arial"/>
                <w:bCs/>
                <w:color w:val="auto"/>
                <w:sz w:val="24"/>
                <w:szCs w:val="24"/>
              </w:rPr>
            </w:pPr>
            <w:bookmarkStart w:id="65" w:name="_Toc161231536"/>
            <w:bookmarkStart w:id="66" w:name="_Toc166501762"/>
            <w:r w:rsidRPr="003C5FE1">
              <w:rPr>
                <w:rFonts w:cs="Arial"/>
                <w:bCs/>
                <w:color w:val="auto"/>
                <w:sz w:val="24"/>
                <w:szCs w:val="24"/>
              </w:rPr>
              <w:t>Awarding Body</w:t>
            </w:r>
            <w:bookmarkEnd w:id="65"/>
            <w:bookmarkEnd w:id="66"/>
          </w:p>
        </w:tc>
        <w:tc>
          <w:tcPr>
            <w:tcW w:w="2254" w:type="dxa"/>
            <w:shd w:val="clear" w:color="auto" w:fill="F2F2F2" w:themeFill="background1" w:themeFillShade="F2"/>
          </w:tcPr>
          <w:p w14:paraId="787EACA9" w14:textId="77777777" w:rsidR="003C5FE1" w:rsidRPr="003C5FE1" w:rsidRDefault="003C5FE1" w:rsidP="00853B4E">
            <w:pPr>
              <w:pStyle w:val="Headinglevel1"/>
              <w:spacing w:after="0"/>
              <w:rPr>
                <w:rFonts w:cs="Arial"/>
                <w:bCs/>
                <w:color w:val="auto"/>
                <w:sz w:val="24"/>
                <w:szCs w:val="24"/>
              </w:rPr>
            </w:pPr>
            <w:bookmarkStart w:id="67" w:name="_Toc161231537"/>
            <w:bookmarkStart w:id="68" w:name="_Toc166501763"/>
            <w:r w:rsidRPr="003C5FE1">
              <w:rPr>
                <w:rFonts w:cs="Arial"/>
                <w:bCs/>
                <w:color w:val="auto"/>
                <w:sz w:val="24"/>
                <w:szCs w:val="24"/>
              </w:rPr>
              <w:t>Qualification Type</w:t>
            </w:r>
            <w:bookmarkEnd w:id="67"/>
            <w:bookmarkEnd w:id="68"/>
            <w:r w:rsidRPr="003C5FE1">
              <w:rPr>
                <w:rFonts w:cs="Arial"/>
                <w:bCs/>
                <w:color w:val="auto"/>
                <w:sz w:val="24"/>
                <w:szCs w:val="24"/>
              </w:rPr>
              <w:t xml:space="preserve"> </w:t>
            </w:r>
          </w:p>
        </w:tc>
        <w:tc>
          <w:tcPr>
            <w:tcW w:w="2254" w:type="dxa"/>
            <w:shd w:val="clear" w:color="auto" w:fill="F2F2F2" w:themeFill="background1" w:themeFillShade="F2"/>
          </w:tcPr>
          <w:p w14:paraId="2EB2CEC6" w14:textId="77777777" w:rsidR="003C5FE1" w:rsidRPr="003C5FE1" w:rsidRDefault="003C5FE1" w:rsidP="00853B4E">
            <w:pPr>
              <w:pStyle w:val="Headinglevel1"/>
              <w:spacing w:after="0"/>
              <w:rPr>
                <w:rFonts w:cs="Arial"/>
                <w:bCs/>
                <w:color w:val="auto"/>
                <w:sz w:val="24"/>
                <w:szCs w:val="24"/>
              </w:rPr>
            </w:pPr>
            <w:bookmarkStart w:id="69" w:name="_Toc161231538"/>
            <w:bookmarkStart w:id="70" w:name="_Toc166501764"/>
            <w:r w:rsidRPr="003C5FE1">
              <w:rPr>
                <w:rFonts w:cs="Arial"/>
                <w:bCs/>
                <w:color w:val="auto"/>
                <w:sz w:val="24"/>
                <w:szCs w:val="24"/>
              </w:rPr>
              <w:t>Specification (Subject)</w:t>
            </w:r>
            <w:bookmarkEnd w:id="69"/>
            <w:bookmarkEnd w:id="70"/>
          </w:p>
        </w:tc>
      </w:tr>
      <w:tr w:rsidR="003C5FE1" w14:paraId="707F0944" w14:textId="77777777" w:rsidTr="00853B4E">
        <w:tc>
          <w:tcPr>
            <w:tcW w:w="2254" w:type="dxa"/>
          </w:tcPr>
          <w:p w14:paraId="269DF435" w14:textId="77777777" w:rsidR="003C5FE1" w:rsidRDefault="003C5FE1" w:rsidP="00853B4E">
            <w:pPr>
              <w:rPr>
                <w:rFonts w:cs="Arial"/>
              </w:rPr>
            </w:pPr>
          </w:p>
          <w:p w14:paraId="14AE5F5C" w14:textId="77777777" w:rsidR="003C5FE1" w:rsidRDefault="003C5FE1" w:rsidP="00853B4E">
            <w:pPr>
              <w:rPr>
                <w:rFonts w:cs="Arial"/>
              </w:rPr>
            </w:pPr>
          </w:p>
        </w:tc>
        <w:tc>
          <w:tcPr>
            <w:tcW w:w="2254" w:type="dxa"/>
          </w:tcPr>
          <w:p w14:paraId="008D188E" w14:textId="77777777" w:rsidR="003C5FE1" w:rsidRDefault="003C5FE1" w:rsidP="00853B4E">
            <w:pPr>
              <w:rPr>
                <w:rFonts w:cs="Arial"/>
              </w:rPr>
            </w:pPr>
          </w:p>
        </w:tc>
        <w:tc>
          <w:tcPr>
            <w:tcW w:w="2254" w:type="dxa"/>
          </w:tcPr>
          <w:p w14:paraId="3FF3A1AE" w14:textId="77777777" w:rsidR="003C5FE1" w:rsidRDefault="003C5FE1" w:rsidP="00853B4E">
            <w:pPr>
              <w:rPr>
                <w:rFonts w:cs="Arial"/>
              </w:rPr>
            </w:pPr>
          </w:p>
        </w:tc>
        <w:tc>
          <w:tcPr>
            <w:tcW w:w="2254" w:type="dxa"/>
          </w:tcPr>
          <w:p w14:paraId="008E5C7E" w14:textId="77777777" w:rsidR="003C5FE1" w:rsidRPr="005133C0" w:rsidRDefault="003C5FE1" w:rsidP="00853B4E">
            <w:pPr>
              <w:rPr>
                <w:rFonts w:cs="Arial"/>
                <w:b/>
              </w:rPr>
            </w:pPr>
          </w:p>
        </w:tc>
      </w:tr>
    </w:tbl>
    <w:p w14:paraId="3BD3532C" w14:textId="77777777" w:rsidR="007E2C8A" w:rsidRPr="005133C0" w:rsidRDefault="007E2C8A" w:rsidP="005133C0">
      <w:pPr>
        <w:pStyle w:val="NormalWeb"/>
        <w:spacing w:before="0" w:beforeAutospacing="0" w:after="0" w:afterAutospacing="0"/>
        <w:jc w:val="both"/>
        <w:rPr>
          <w:rFonts w:ascii="Arial" w:hAnsi="Arial" w:cs="Arial"/>
        </w:rPr>
      </w:pPr>
    </w:p>
    <w:p w14:paraId="352A88F1" w14:textId="087AE121" w:rsidR="007E2C8A" w:rsidRPr="005133C0" w:rsidRDefault="007E2C8A" w:rsidP="005133C0">
      <w:pPr>
        <w:pStyle w:val="NormalWeb"/>
        <w:numPr>
          <w:ilvl w:val="0"/>
          <w:numId w:val="8"/>
        </w:numPr>
        <w:spacing w:before="0" w:beforeAutospacing="0" w:after="0" w:afterAutospacing="0"/>
        <w:ind w:left="0" w:hanging="357"/>
        <w:jc w:val="both"/>
        <w:rPr>
          <w:rFonts w:ascii="Arial" w:hAnsi="Arial" w:cs="Arial"/>
        </w:rPr>
      </w:pPr>
      <w:r w:rsidRPr="005133C0">
        <w:rPr>
          <w:rFonts w:ascii="Arial" w:hAnsi="Arial" w:cs="Arial"/>
        </w:rPr>
        <w:t xml:space="preserve">I am a member of exams office staff and have a member of my family (which includes </w:t>
      </w:r>
      <w:r w:rsidR="00F37344" w:rsidRPr="005133C0">
        <w:rPr>
          <w:rFonts w:ascii="Arial" w:hAnsi="Arial" w:cs="Arial"/>
        </w:rPr>
        <w:t>stepfamily</w:t>
      </w:r>
      <w:r w:rsidRPr="005133C0">
        <w:rPr>
          <w:rFonts w:ascii="Arial" w:hAnsi="Arial" w:cs="Arial"/>
        </w:rPr>
        <w:t xml:space="preserve">, foster </w:t>
      </w:r>
      <w:r w:rsidR="00F37344" w:rsidRPr="005133C0">
        <w:rPr>
          <w:rFonts w:ascii="Arial" w:hAnsi="Arial" w:cs="Arial"/>
        </w:rPr>
        <w:t>family,</w:t>
      </w:r>
      <w:r w:rsidRPr="005133C0">
        <w:rPr>
          <w:rFonts w:ascii="Arial" w:hAnsi="Arial" w:cs="Arial"/>
        </w:rPr>
        <w:t xml:space="preserve"> and similar close relationships) or close friends and their immediate family (</w:t>
      </w:r>
      <w:r w:rsidR="00F37344" w:rsidRPr="005133C0">
        <w:rPr>
          <w:rFonts w:ascii="Arial" w:hAnsi="Arial" w:cs="Arial"/>
        </w:rPr>
        <w:t>e.g.,</w:t>
      </w:r>
      <w:r w:rsidRPr="005133C0">
        <w:rPr>
          <w:rFonts w:ascii="Arial" w:hAnsi="Arial" w:cs="Arial"/>
        </w:rPr>
        <w:t xml:space="preserve"> son/daughter) being entered for examinations and assessments at this centre or another centre </w:t>
      </w:r>
    </w:p>
    <w:p w14:paraId="3BD443BE" w14:textId="46972A9E" w:rsidR="007E2C8A" w:rsidRDefault="007E2C8A" w:rsidP="005133C0">
      <w:pPr>
        <w:pStyle w:val="ListParagraph"/>
        <w:ind w:left="0"/>
        <w:contextualSpacing w:val="0"/>
        <w:rPr>
          <w:rFonts w:ascii="Arial" w:hAnsi="Arial" w:cs="Arial"/>
          <w:sz w:val="24"/>
          <w:szCs w:val="24"/>
        </w:rPr>
      </w:pPr>
      <w:r w:rsidRPr="005133C0">
        <w:rPr>
          <w:rFonts w:ascii="Arial" w:hAnsi="Arial" w:cs="Arial"/>
          <w:sz w:val="24"/>
          <w:szCs w:val="24"/>
        </w:rPr>
        <w:t>(Where more than one related person, please complete a separate form)</w:t>
      </w:r>
    </w:p>
    <w:p w14:paraId="304AD0E2" w14:textId="74AC8092" w:rsidR="003C5FE1" w:rsidRDefault="003C5FE1" w:rsidP="005133C0">
      <w:pPr>
        <w:pStyle w:val="ListParagraph"/>
        <w:ind w:left="0"/>
        <w:contextualSpacing w:val="0"/>
        <w:rPr>
          <w:rFonts w:ascii="Arial" w:hAnsi="Arial" w:cs="Arial"/>
          <w:sz w:val="24"/>
          <w:szCs w:val="24"/>
        </w:rPr>
      </w:pPr>
    </w:p>
    <w:tbl>
      <w:tblPr>
        <w:tblStyle w:val="TableGridLight"/>
        <w:tblW w:w="5000" w:type="pct"/>
        <w:tblLook w:val="04A0" w:firstRow="1" w:lastRow="0" w:firstColumn="1" w:lastColumn="0" w:noHBand="0" w:noVBand="1"/>
      </w:tblPr>
      <w:tblGrid>
        <w:gridCol w:w="3502"/>
        <w:gridCol w:w="5514"/>
      </w:tblGrid>
      <w:tr w:rsidR="003C5FE1" w:rsidRPr="003C5FE1" w14:paraId="165524AA" w14:textId="77777777" w:rsidTr="00C005CB">
        <w:tc>
          <w:tcPr>
            <w:tcW w:w="1942" w:type="pct"/>
            <w:shd w:val="clear" w:color="auto" w:fill="F2F2F2" w:themeFill="background1" w:themeFillShade="F2"/>
          </w:tcPr>
          <w:p w14:paraId="77115BB4" w14:textId="77777777" w:rsidR="003C5FE1" w:rsidRPr="003C5FE1" w:rsidRDefault="003C5FE1" w:rsidP="00853B4E">
            <w:pPr>
              <w:pStyle w:val="Headinglevel1"/>
              <w:spacing w:after="0"/>
              <w:rPr>
                <w:rFonts w:cs="Arial"/>
                <w:bCs/>
                <w:color w:val="auto"/>
                <w:sz w:val="24"/>
                <w:szCs w:val="24"/>
              </w:rPr>
            </w:pPr>
            <w:bookmarkStart w:id="71" w:name="_Toc161231539"/>
            <w:bookmarkStart w:id="72" w:name="_Toc166501765"/>
            <w:r w:rsidRPr="003C5FE1">
              <w:rPr>
                <w:rFonts w:cs="Arial"/>
                <w:bCs/>
                <w:color w:val="auto"/>
                <w:sz w:val="24"/>
                <w:szCs w:val="24"/>
              </w:rPr>
              <w:t>Name of related person (the candidate)</w:t>
            </w:r>
            <w:bookmarkEnd w:id="71"/>
            <w:bookmarkEnd w:id="72"/>
          </w:p>
        </w:tc>
        <w:tc>
          <w:tcPr>
            <w:tcW w:w="3058" w:type="pct"/>
          </w:tcPr>
          <w:p w14:paraId="6FF7F3E9" w14:textId="77777777" w:rsidR="003C5FE1" w:rsidRPr="003C5FE1" w:rsidRDefault="003C5FE1" w:rsidP="00853B4E">
            <w:pPr>
              <w:pStyle w:val="Headinglevel1"/>
              <w:spacing w:after="0"/>
              <w:rPr>
                <w:rFonts w:cs="Arial"/>
                <w:bCs/>
                <w:color w:val="auto"/>
                <w:sz w:val="24"/>
                <w:szCs w:val="24"/>
              </w:rPr>
            </w:pPr>
            <w:r w:rsidRPr="003C5FE1">
              <w:rPr>
                <w:rFonts w:cs="Arial"/>
                <w:bCs/>
                <w:color w:val="auto"/>
                <w:sz w:val="24"/>
                <w:szCs w:val="24"/>
              </w:rPr>
              <w:t xml:space="preserve"> </w:t>
            </w:r>
          </w:p>
        </w:tc>
      </w:tr>
      <w:tr w:rsidR="003C5FE1" w:rsidRPr="003C5FE1" w14:paraId="4073030B" w14:textId="77777777" w:rsidTr="00C005CB">
        <w:tc>
          <w:tcPr>
            <w:tcW w:w="1942" w:type="pct"/>
            <w:shd w:val="clear" w:color="auto" w:fill="F2F2F2" w:themeFill="background1" w:themeFillShade="F2"/>
          </w:tcPr>
          <w:p w14:paraId="5B6C3A57" w14:textId="77777777" w:rsidR="003C5FE1" w:rsidRPr="003C5FE1" w:rsidRDefault="003C5FE1" w:rsidP="00853B4E">
            <w:pPr>
              <w:pStyle w:val="Headinglevel1"/>
              <w:spacing w:after="0"/>
              <w:rPr>
                <w:rFonts w:cs="Arial"/>
                <w:bCs/>
                <w:color w:val="auto"/>
                <w:sz w:val="24"/>
                <w:szCs w:val="24"/>
              </w:rPr>
            </w:pPr>
            <w:bookmarkStart w:id="73" w:name="_Toc161231540"/>
            <w:bookmarkStart w:id="74" w:name="_Toc166501766"/>
            <w:r w:rsidRPr="003C5FE1">
              <w:rPr>
                <w:rFonts w:cs="Arial"/>
                <w:bCs/>
                <w:color w:val="auto"/>
                <w:sz w:val="24"/>
                <w:szCs w:val="24"/>
              </w:rPr>
              <w:t>Where the candidate is being entered</w:t>
            </w:r>
            <w:bookmarkEnd w:id="73"/>
            <w:bookmarkEnd w:id="74"/>
          </w:p>
        </w:tc>
        <w:tc>
          <w:tcPr>
            <w:tcW w:w="3058" w:type="pct"/>
          </w:tcPr>
          <w:p w14:paraId="6206F85D" w14:textId="77777777" w:rsidR="003C5FE1" w:rsidRPr="003C5FE1" w:rsidRDefault="003C5FE1" w:rsidP="00853B4E">
            <w:pPr>
              <w:pStyle w:val="Headinglevel1"/>
              <w:spacing w:after="0"/>
              <w:rPr>
                <w:rFonts w:cs="Arial"/>
                <w:bCs/>
                <w:color w:val="auto"/>
                <w:sz w:val="24"/>
                <w:szCs w:val="24"/>
              </w:rPr>
            </w:pPr>
            <w:bookmarkStart w:id="75" w:name="_Toc161231541"/>
            <w:bookmarkStart w:id="76" w:name="_Toc166501767"/>
            <w:r w:rsidRPr="003C5FE1">
              <w:rPr>
                <w:rFonts w:cs="Arial"/>
                <w:bCs/>
                <w:color w:val="auto"/>
                <w:sz w:val="24"/>
                <w:szCs w:val="24"/>
              </w:rPr>
              <w:sym w:font="Wingdings 2" w:char="F0A3"/>
            </w:r>
            <w:r w:rsidRPr="003C5FE1">
              <w:rPr>
                <w:rFonts w:cs="Arial"/>
                <w:bCs/>
                <w:color w:val="auto"/>
                <w:sz w:val="24"/>
                <w:szCs w:val="24"/>
              </w:rPr>
              <w:t xml:space="preserve"> This centre   </w:t>
            </w:r>
            <w:r w:rsidRPr="003C5FE1">
              <w:rPr>
                <w:rFonts w:cs="Arial"/>
                <w:bCs/>
                <w:color w:val="auto"/>
                <w:sz w:val="24"/>
                <w:szCs w:val="24"/>
              </w:rPr>
              <w:sym w:font="Wingdings 2" w:char="F0A3"/>
            </w:r>
            <w:r w:rsidRPr="003C5FE1">
              <w:rPr>
                <w:rFonts w:cs="Arial"/>
                <w:bCs/>
                <w:color w:val="auto"/>
                <w:sz w:val="24"/>
                <w:szCs w:val="24"/>
              </w:rPr>
              <w:t xml:space="preserve"> Another entering centre (</w:t>
            </w:r>
            <w:r w:rsidRPr="003C5FE1">
              <w:rPr>
                <w:rFonts w:cs="Arial"/>
                <w:bCs/>
                <w:iCs/>
                <w:color w:val="auto"/>
                <w:sz w:val="24"/>
                <w:szCs w:val="24"/>
              </w:rPr>
              <w:t>tick box as applies)</w:t>
            </w:r>
            <w:bookmarkEnd w:id="75"/>
            <w:bookmarkEnd w:id="76"/>
            <w:r w:rsidRPr="003C5FE1">
              <w:rPr>
                <w:rFonts w:cs="Arial"/>
                <w:bCs/>
                <w:i/>
                <w:color w:val="auto"/>
                <w:sz w:val="24"/>
                <w:szCs w:val="24"/>
              </w:rPr>
              <w:t xml:space="preserve"> </w:t>
            </w:r>
          </w:p>
        </w:tc>
      </w:tr>
    </w:tbl>
    <w:p w14:paraId="18CD46DF" w14:textId="162486CC" w:rsidR="003C5FE1" w:rsidRPr="003C5FE1" w:rsidRDefault="003C5FE1" w:rsidP="005133C0">
      <w:pPr>
        <w:pStyle w:val="ListParagraph"/>
        <w:ind w:left="0"/>
        <w:contextualSpacing w:val="0"/>
        <w:rPr>
          <w:rFonts w:ascii="Arial" w:hAnsi="Arial" w:cs="Arial"/>
          <w:b/>
          <w:bCs/>
          <w:sz w:val="24"/>
          <w:szCs w:val="24"/>
        </w:rPr>
      </w:pPr>
    </w:p>
    <w:tbl>
      <w:tblPr>
        <w:tblStyle w:val="TableGridLight"/>
        <w:tblW w:w="5000" w:type="pct"/>
        <w:tblLook w:val="04A0" w:firstRow="1" w:lastRow="0" w:firstColumn="1" w:lastColumn="0" w:noHBand="0" w:noVBand="1"/>
      </w:tblPr>
      <w:tblGrid>
        <w:gridCol w:w="3263"/>
        <w:gridCol w:w="1526"/>
        <w:gridCol w:w="1657"/>
        <w:gridCol w:w="2570"/>
      </w:tblGrid>
      <w:tr w:rsidR="003C5FE1" w:rsidRPr="003C5FE1" w14:paraId="5FE86F05" w14:textId="77777777" w:rsidTr="00C005CB">
        <w:tc>
          <w:tcPr>
            <w:tcW w:w="1896" w:type="pct"/>
            <w:shd w:val="clear" w:color="auto" w:fill="F2F2F2" w:themeFill="background1" w:themeFillShade="F2"/>
          </w:tcPr>
          <w:p w14:paraId="761EA062" w14:textId="77777777" w:rsidR="003C5FE1" w:rsidRPr="003C5FE1" w:rsidRDefault="003C5FE1" w:rsidP="00853B4E">
            <w:pPr>
              <w:pStyle w:val="Headinglevel1"/>
              <w:spacing w:after="0"/>
              <w:rPr>
                <w:rFonts w:cs="Arial"/>
                <w:bCs/>
                <w:color w:val="auto"/>
                <w:sz w:val="24"/>
                <w:szCs w:val="24"/>
              </w:rPr>
            </w:pPr>
            <w:bookmarkStart w:id="77" w:name="_Toc161231542"/>
            <w:bookmarkStart w:id="78" w:name="_Toc166501768"/>
            <w:r w:rsidRPr="003C5FE1">
              <w:rPr>
                <w:rFonts w:cs="Arial"/>
                <w:bCs/>
                <w:color w:val="auto"/>
                <w:sz w:val="24"/>
                <w:szCs w:val="24"/>
              </w:rPr>
              <w:t>Candidate number (if this centre)</w:t>
            </w:r>
            <w:bookmarkEnd w:id="77"/>
            <w:bookmarkEnd w:id="78"/>
          </w:p>
        </w:tc>
        <w:tc>
          <w:tcPr>
            <w:tcW w:w="932" w:type="pct"/>
          </w:tcPr>
          <w:p w14:paraId="0FFBC7DD" w14:textId="77777777" w:rsidR="003C5FE1" w:rsidRPr="003C5FE1" w:rsidRDefault="003C5FE1" w:rsidP="00853B4E">
            <w:pPr>
              <w:pStyle w:val="Headinglevel1"/>
              <w:spacing w:after="0"/>
              <w:rPr>
                <w:rFonts w:cs="Arial"/>
                <w:bCs/>
                <w:color w:val="auto"/>
                <w:sz w:val="24"/>
                <w:szCs w:val="24"/>
              </w:rPr>
            </w:pPr>
          </w:p>
        </w:tc>
        <w:tc>
          <w:tcPr>
            <w:tcW w:w="661" w:type="pct"/>
            <w:shd w:val="clear" w:color="auto" w:fill="F2F2F2" w:themeFill="background1" w:themeFillShade="F2"/>
          </w:tcPr>
          <w:p w14:paraId="492F314A" w14:textId="77777777" w:rsidR="003C5FE1" w:rsidRPr="003C5FE1" w:rsidRDefault="003C5FE1" w:rsidP="00853B4E">
            <w:pPr>
              <w:pStyle w:val="Headinglevel1"/>
              <w:spacing w:after="0"/>
              <w:rPr>
                <w:rFonts w:cs="Arial"/>
                <w:bCs/>
                <w:color w:val="auto"/>
                <w:sz w:val="24"/>
                <w:szCs w:val="24"/>
              </w:rPr>
            </w:pPr>
            <w:bookmarkStart w:id="79" w:name="_Toc161231543"/>
            <w:bookmarkStart w:id="80" w:name="_Toc166501769"/>
            <w:r w:rsidRPr="003C5FE1">
              <w:rPr>
                <w:rFonts w:cs="Arial"/>
                <w:bCs/>
                <w:color w:val="auto"/>
                <w:sz w:val="24"/>
                <w:szCs w:val="24"/>
              </w:rPr>
              <w:t>Relationship to me</w:t>
            </w:r>
            <w:bookmarkEnd w:id="79"/>
            <w:bookmarkEnd w:id="80"/>
          </w:p>
        </w:tc>
        <w:tc>
          <w:tcPr>
            <w:tcW w:w="1512" w:type="pct"/>
          </w:tcPr>
          <w:p w14:paraId="3282D314" w14:textId="77777777" w:rsidR="003C5FE1" w:rsidRPr="003C5FE1" w:rsidRDefault="003C5FE1" w:rsidP="00853B4E">
            <w:pPr>
              <w:pStyle w:val="Headinglevel1"/>
              <w:spacing w:after="0"/>
              <w:rPr>
                <w:rFonts w:cs="Arial"/>
                <w:bCs/>
                <w:color w:val="auto"/>
                <w:sz w:val="24"/>
                <w:szCs w:val="24"/>
              </w:rPr>
            </w:pPr>
          </w:p>
        </w:tc>
      </w:tr>
    </w:tbl>
    <w:p w14:paraId="1253F2EA" w14:textId="399AB454" w:rsidR="003C5FE1" w:rsidRPr="003C5FE1" w:rsidRDefault="003C5FE1" w:rsidP="005133C0">
      <w:pPr>
        <w:pStyle w:val="ListParagraph"/>
        <w:ind w:left="0"/>
        <w:contextualSpacing w:val="0"/>
        <w:rPr>
          <w:rFonts w:ascii="Arial" w:hAnsi="Arial" w:cs="Arial"/>
          <w:b/>
          <w:bCs/>
          <w:sz w:val="24"/>
          <w:szCs w:val="24"/>
        </w:rPr>
      </w:pPr>
    </w:p>
    <w:tbl>
      <w:tblPr>
        <w:tblStyle w:val="TableGridLight"/>
        <w:tblW w:w="5000" w:type="pct"/>
        <w:tblLook w:val="04A0" w:firstRow="1" w:lastRow="0" w:firstColumn="1" w:lastColumn="0" w:noHBand="0" w:noVBand="1"/>
      </w:tblPr>
      <w:tblGrid>
        <w:gridCol w:w="3417"/>
        <w:gridCol w:w="5599"/>
      </w:tblGrid>
      <w:tr w:rsidR="007E2C8A" w:rsidRPr="003C5FE1" w14:paraId="529232F5" w14:textId="77777777" w:rsidTr="00C005CB">
        <w:tc>
          <w:tcPr>
            <w:tcW w:w="1895" w:type="pct"/>
            <w:shd w:val="clear" w:color="auto" w:fill="F2F2F2" w:themeFill="background1" w:themeFillShade="F2"/>
          </w:tcPr>
          <w:p w14:paraId="77FC7A52" w14:textId="77777777" w:rsidR="007E2C8A" w:rsidRPr="003C5FE1" w:rsidRDefault="007E2C8A" w:rsidP="005133C0">
            <w:pPr>
              <w:pStyle w:val="Headinglevel1"/>
              <w:spacing w:after="0"/>
              <w:rPr>
                <w:rFonts w:cs="Arial"/>
                <w:bCs/>
                <w:color w:val="auto"/>
                <w:sz w:val="24"/>
                <w:szCs w:val="24"/>
              </w:rPr>
            </w:pPr>
            <w:bookmarkStart w:id="81" w:name="_Toc161231544"/>
            <w:bookmarkStart w:id="82" w:name="_Toc166501770"/>
            <w:r w:rsidRPr="003C5FE1">
              <w:rPr>
                <w:rFonts w:cs="Arial"/>
                <w:bCs/>
                <w:color w:val="auto"/>
                <w:sz w:val="24"/>
                <w:szCs w:val="24"/>
              </w:rPr>
              <w:t>Entering centre name (if not this centre)</w:t>
            </w:r>
            <w:bookmarkEnd w:id="81"/>
            <w:bookmarkEnd w:id="82"/>
          </w:p>
        </w:tc>
        <w:tc>
          <w:tcPr>
            <w:tcW w:w="3105" w:type="pct"/>
          </w:tcPr>
          <w:p w14:paraId="2BED8849" w14:textId="77777777" w:rsidR="007E2C8A" w:rsidRPr="003C5FE1" w:rsidRDefault="007E2C8A" w:rsidP="005133C0">
            <w:pPr>
              <w:pStyle w:val="Headinglevel1"/>
              <w:spacing w:after="0"/>
              <w:rPr>
                <w:rFonts w:cs="Arial"/>
                <w:bCs/>
                <w:color w:val="auto"/>
                <w:sz w:val="24"/>
                <w:szCs w:val="24"/>
              </w:rPr>
            </w:pPr>
          </w:p>
        </w:tc>
      </w:tr>
      <w:tr w:rsidR="007E2C8A" w:rsidRPr="003C5FE1" w14:paraId="16969906" w14:textId="77777777" w:rsidTr="00C005CB">
        <w:tc>
          <w:tcPr>
            <w:tcW w:w="1895" w:type="pct"/>
            <w:shd w:val="clear" w:color="auto" w:fill="F2F2F2" w:themeFill="background1" w:themeFillShade="F2"/>
          </w:tcPr>
          <w:p w14:paraId="4DB9C40F" w14:textId="77777777" w:rsidR="007E2C8A" w:rsidRPr="003C5FE1" w:rsidRDefault="007E2C8A" w:rsidP="005133C0">
            <w:pPr>
              <w:pStyle w:val="Headinglevel1"/>
              <w:spacing w:after="0"/>
              <w:rPr>
                <w:rFonts w:cs="Arial"/>
                <w:bCs/>
                <w:color w:val="auto"/>
                <w:sz w:val="24"/>
                <w:szCs w:val="24"/>
              </w:rPr>
            </w:pPr>
            <w:bookmarkStart w:id="83" w:name="_Toc161231545"/>
            <w:bookmarkStart w:id="84" w:name="_Toc166501771"/>
            <w:r w:rsidRPr="003C5FE1">
              <w:rPr>
                <w:rFonts w:cs="Arial"/>
                <w:bCs/>
                <w:color w:val="auto"/>
                <w:sz w:val="24"/>
                <w:szCs w:val="24"/>
              </w:rPr>
              <w:t>Entering centre number (if known)</w:t>
            </w:r>
            <w:bookmarkEnd w:id="83"/>
            <w:bookmarkEnd w:id="84"/>
          </w:p>
        </w:tc>
        <w:tc>
          <w:tcPr>
            <w:tcW w:w="3105" w:type="pct"/>
          </w:tcPr>
          <w:p w14:paraId="6AA3523B" w14:textId="77777777" w:rsidR="007E2C8A" w:rsidRPr="003C5FE1" w:rsidRDefault="007E2C8A" w:rsidP="005133C0">
            <w:pPr>
              <w:pStyle w:val="Headinglevel1"/>
              <w:spacing w:after="0"/>
              <w:rPr>
                <w:rFonts w:cs="Arial"/>
                <w:bCs/>
                <w:color w:val="auto"/>
                <w:sz w:val="24"/>
                <w:szCs w:val="24"/>
              </w:rPr>
            </w:pPr>
          </w:p>
        </w:tc>
      </w:tr>
    </w:tbl>
    <w:p w14:paraId="2A792AC3" w14:textId="77777777" w:rsidR="007E2C8A" w:rsidRPr="005133C0" w:rsidRDefault="007E2C8A" w:rsidP="005133C0">
      <w:pPr>
        <w:pStyle w:val="ListParagraph"/>
        <w:ind w:left="0"/>
        <w:rPr>
          <w:rFonts w:ascii="Arial" w:hAnsi="Arial" w:cs="Arial"/>
          <w:sz w:val="24"/>
          <w:szCs w:val="24"/>
        </w:rPr>
      </w:pPr>
    </w:p>
    <w:p w14:paraId="056A3B6F" w14:textId="0292E683" w:rsidR="007E2C8A" w:rsidRDefault="007E2C8A" w:rsidP="005133C0">
      <w:pPr>
        <w:pStyle w:val="ListParagraph"/>
        <w:numPr>
          <w:ilvl w:val="0"/>
          <w:numId w:val="8"/>
        </w:numPr>
        <w:ind w:left="0"/>
        <w:jc w:val="both"/>
        <w:rPr>
          <w:rFonts w:ascii="Arial" w:hAnsi="Arial" w:cs="Arial"/>
          <w:sz w:val="24"/>
          <w:szCs w:val="24"/>
        </w:rPr>
      </w:pPr>
      <w:r w:rsidRPr="005133C0">
        <w:rPr>
          <w:rFonts w:ascii="Arial" w:hAnsi="Arial" w:cs="Arial"/>
          <w:sz w:val="24"/>
          <w:szCs w:val="24"/>
        </w:rPr>
        <w:t xml:space="preserve">I am taking a qualification at this centre which does not include internally assessed components/units </w:t>
      </w:r>
    </w:p>
    <w:p w14:paraId="58A1D547" w14:textId="77777777" w:rsidR="003C5FE1" w:rsidRPr="005133C0" w:rsidRDefault="003C5FE1" w:rsidP="003C5FE1">
      <w:pPr>
        <w:pStyle w:val="ListParagraph"/>
        <w:ind w:left="0"/>
        <w:jc w:val="both"/>
        <w:rPr>
          <w:rFonts w:ascii="Arial" w:hAnsi="Arial" w:cs="Arial"/>
          <w:sz w:val="24"/>
          <w:szCs w:val="24"/>
        </w:rPr>
      </w:pPr>
    </w:p>
    <w:p w14:paraId="5776B477" w14:textId="25CD0D70" w:rsidR="007E2C8A" w:rsidRDefault="007E2C8A" w:rsidP="005133C0">
      <w:pPr>
        <w:pStyle w:val="ListParagraph"/>
        <w:numPr>
          <w:ilvl w:val="0"/>
          <w:numId w:val="8"/>
        </w:numPr>
        <w:ind w:left="0"/>
        <w:rPr>
          <w:rFonts w:ascii="Arial" w:hAnsi="Arial" w:cs="Arial"/>
          <w:sz w:val="24"/>
          <w:szCs w:val="24"/>
        </w:rPr>
      </w:pPr>
      <w:r w:rsidRPr="005133C0">
        <w:rPr>
          <w:rFonts w:ascii="Arial" w:hAnsi="Arial" w:cs="Arial"/>
          <w:sz w:val="24"/>
          <w:szCs w:val="24"/>
        </w:rPr>
        <w:t xml:space="preserve">I am taking a qualification at another centre </w:t>
      </w:r>
    </w:p>
    <w:p w14:paraId="18E33CC5" w14:textId="77777777" w:rsidR="003C5FE1" w:rsidRPr="003C5FE1" w:rsidRDefault="003C5FE1" w:rsidP="003C5FE1">
      <w:pPr>
        <w:pStyle w:val="ListParagraph"/>
        <w:rPr>
          <w:rFonts w:ascii="Arial" w:hAnsi="Arial" w:cs="Arial"/>
          <w:sz w:val="24"/>
          <w:szCs w:val="24"/>
        </w:rPr>
      </w:pPr>
    </w:p>
    <w:tbl>
      <w:tblPr>
        <w:tblStyle w:val="TableGrid"/>
        <w:tblW w:w="0" w:type="auto"/>
        <w:tblLook w:val="04A0" w:firstRow="1" w:lastRow="0" w:firstColumn="1" w:lastColumn="0" w:noHBand="0" w:noVBand="1"/>
      </w:tblPr>
      <w:tblGrid>
        <w:gridCol w:w="2031"/>
        <w:gridCol w:w="1787"/>
        <w:gridCol w:w="1965"/>
        <w:gridCol w:w="1985"/>
        <w:gridCol w:w="1248"/>
      </w:tblGrid>
      <w:tr w:rsidR="003C5FE1" w:rsidRPr="003C5FE1" w14:paraId="07467500" w14:textId="3B8147D7" w:rsidTr="003C5FE1">
        <w:tc>
          <w:tcPr>
            <w:tcW w:w="2031" w:type="dxa"/>
            <w:shd w:val="clear" w:color="auto" w:fill="F2F2F2" w:themeFill="background1" w:themeFillShade="F2"/>
          </w:tcPr>
          <w:p w14:paraId="7DF23904" w14:textId="77777777" w:rsidR="003C5FE1" w:rsidRPr="003C5FE1" w:rsidRDefault="003C5FE1" w:rsidP="00853B4E">
            <w:pPr>
              <w:pStyle w:val="Headinglevel1"/>
              <w:spacing w:after="0"/>
              <w:rPr>
                <w:rFonts w:cs="Arial"/>
                <w:bCs/>
                <w:color w:val="auto"/>
                <w:sz w:val="24"/>
                <w:szCs w:val="24"/>
              </w:rPr>
            </w:pPr>
            <w:bookmarkStart w:id="85" w:name="_Toc161231546"/>
            <w:bookmarkStart w:id="86" w:name="_Toc166501772"/>
            <w:r w:rsidRPr="003C5FE1">
              <w:rPr>
                <w:rFonts w:cs="Arial"/>
                <w:bCs/>
                <w:color w:val="auto"/>
                <w:sz w:val="24"/>
                <w:szCs w:val="24"/>
              </w:rPr>
              <w:t>Qualifications I am taking</w:t>
            </w:r>
            <w:bookmarkEnd w:id="85"/>
            <w:bookmarkEnd w:id="86"/>
            <w:r w:rsidRPr="003C5FE1">
              <w:rPr>
                <w:rFonts w:cs="Arial"/>
                <w:bCs/>
                <w:color w:val="auto"/>
                <w:sz w:val="24"/>
                <w:szCs w:val="24"/>
              </w:rPr>
              <w:t xml:space="preserve"> </w:t>
            </w:r>
          </w:p>
        </w:tc>
        <w:tc>
          <w:tcPr>
            <w:tcW w:w="1787" w:type="dxa"/>
            <w:shd w:val="clear" w:color="auto" w:fill="F2F2F2" w:themeFill="background1" w:themeFillShade="F2"/>
          </w:tcPr>
          <w:p w14:paraId="50824763" w14:textId="77777777" w:rsidR="003C5FE1" w:rsidRPr="003C5FE1" w:rsidRDefault="003C5FE1" w:rsidP="00853B4E">
            <w:pPr>
              <w:pStyle w:val="Headinglevel1"/>
              <w:spacing w:after="0"/>
              <w:rPr>
                <w:rFonts w:cs="Arial"/>
                <w:bCs/>
                <w:color w:val="auto"/>
                <w:sz w:val="24"/>
                <w:szCs w:val="24"/>
              </w:rPr>
            </w:pPr>
            <w:bookmarkStart w:id="87" w:name="_Toc161231547"/>
            <w:bookmarkStart w:id="88" w:name="_Toc166501773"/>
            <w:r w:rsidRPr="003C5FE1">
              <w:rPr>
                <w:rFonts w:cs="Arial"/>
                <w:bCs/>
                <w:color w:val="auto"/>
                <w:sz w:val="24"/>
                <w:szCs w:val="24"/>
              </w:rPr>
              <w:t>Awarding Body</w:t>
            </w:r>
            <w:bookmarkEnd w:id="87"/>
            <w:bookmarkEnd w:id="88"/>
          </w:p>
        </w:tc>
        <w:tc>
          <w:tcPr>
            <w:tcW w:w="1965" w:type="dxa"/>
            <w:shd w:val="clear" w:color="auto" w:fill="F2F2F2" w:themeFill="background1" w:themeFillShade="F2"/>
          </w:tcPr>
          <w:p w14:paraId="30F98166" w14:textId="77777777" w:rsidR="003C5FE1" w:rsidRPr="003C5FE1" w:rsidRDefault="003C5FE1" w:rsidP="00853B4E">
            <w:pPr>
              <w:pStyle w:val="Headinglevel1"/>
              <w:spacing w:after="0"/>
              <w:rPr>
                <w:rFonts w:cs="Arial"/>
                <w:bCs/>
                <w:color w:val="auto"/>
                <w:sz w:val="24"/>
                <w:szCs w:val="24"/>
              </w:rPr>
            </w:pPr>
            <w:bookmarkStart w:id="89" w:name="_Toc161231548"/>
            <w:bookmarkStart w:id="90" w:name="_Toc166501774"/>
            <w:r w:rsidRPr="003C5FE1">
              <w:rPr>
                <w:rFonts w:cs="Arial"/>
                <w:bCs/>
                <w:color w:val="auto"/>
                <w:sz w:val="24"/>
                <w:szCs w:val="24"/>
              </w:rPr>
              <w:t>Qualification Type</w:t>
            </w:r>
            <w:bookmarkEnd w:id="89"/>
            <w:bookmarkEnd w:id="90"/>
            <w:r w:rsidRPr="003C5FE1">
              <w:rPr>
                <w:rFonts w:cs="Arial"/>
                <w:bCs/>
                <w:color w:val="auto"/>
                <w:sz w:val="24"/>
                <w:szCs w:val="24"/>
              </w:rPr>
              <w:t xml:space="preserve"> </w:t>
            </w:r>
          </w:p>
        </w:tc>
        <w:tc>
          <w:tcPr>
            <w:tcW w:w="1985" w:type="dxa"/>
            <w:shd w:val="clear" w:color="auto" w:fill="F2F2F2" w:themeFill="background1" w:themeFillShade="F2"/>
          </w:tcPr>
          <w:p w14:paraId="6EE5F720" w14:textId="77777777" w:rsidR="003C5FE1" w:rsidRPr="003C5FE1" w:rsidRDefault="003C5FE1" w:rsidP="00853B4E">
            <w:pPr>
              <w:pStyle w:val="Headinglevel1"/>
              <w:spacing w:after="0"/>
              <w:rPr>
                <w:rFonts w:cs="Arial"/>
                <w:bCs/>
                <w:color w:val="auto"/>
                <w:sz w:val="24"/>
                <w:szCs w:val="24"/>
              </w:rPr>
            </w:pPr>
            <w:bookmarkStart w:id="91" w:name="_Toc161231549"/>
            <w:bookmarkStart w:id="92" w:name="_Toc166501775"/>
            <w:r w:rsidRPr="003C5FE1">
              <w:rPr>
                <w:rFonts w:cs="Arial"/>
                <w:bCs/>
                <w:color w:val="auto"/>
                <w:sz w:val="24"/>
                <w:szCs w:val="24"/>
              </w:rPr>
              <w:t>Specification (Subject)</w:t>
            </w:r>
            <w:bookmarkEnd w:id="91"/>
            <w:bookmarkEnd w:id="92"/>
          </w:p>
        </w:tc>
        <w:tc>
          <w:tcPr>
            <w:tcW w:w="1248" w:type="dxa"/>
            <w:shd w:val="clear" w:color="auto" w:fill="F2F2F2" w:themeFill="background1" w:themeFillShade="F2"/>
          </w:tcPr>
          <w:p w14:paraId="69ADDC91" w14:textId="3F68EC40" w:rsidR="003C5FE1" w:rsidRPr="003C5FE1" w:rsidRDefault="003C5FE1" w:rsidP="00853B4E">
            <w:pPr>
              <w:pStyle w:val="Headinglevel1"/>
              <w:spacing w:after="0"/>
              <w:rPr>
                <w:rFonts w:cs="Arial"/>
                <w:bCs/>
                <w:color w:val="auto"/>
                <w:sz w:val="24"/>
                <w:szCs w:val="24"/>
              </w:rPr>
            </w:pPr>
            <w:bookmarkStart w:id="93" w:name="_Toc161231550"/>
            <w:bookmarkStart w:id="94" w:name="_Toc166501776"/>
            <w:r>
              <w:rPr>
                <w:rFonts w:cs="Arial"/>
                <w:bCs/>
                <w:color w:val="auto"/>
                <w:sz w:val="24"/>
                <w:szCs w:val="24"/>
              </w:rPr>
              <w:t>Exam Series</w:t>
            </w:r>
            <w:bookmarkEnd w:id="93"/>
            <w:bookmarkEnd w:id="94"/>
          </w:p>
        </w:tc>
      </w:tr>
      <w:tr w:rsidR="003C5FE1" w14:paraId="0682281A" w14:textId="4DF3A23B" w:rsidTr="003C5FE1">
        <w:tc>
          <w:tcPr>
            <w:tcW w:w="2031" w:type="dxa"/>
          </w:tcPr>
          <w:p w14:paraId="3503238B" w14:textId="77777777" w:rsidR="003C5FE1" w:rsidRDefault="003C5FE1" w:rsidP="00853B4E">
            <w:pPr>
              <w:rPr>
                <w:rFonts w:cs="Arial"/>
              </w:rPr>
            </w:pPr>
          </w:p>
          <w:p w14:paraId="54775B38" w14:textId="77777777" w:rsidR="003C5FE1" w:rsidRDefault="003C5FE1" w:rsidP="00853B4E">
            <w:pPr>
              <w:rPr>
                <w:rFonts w:cs="Arial"/>
              </w:rPr>
            </w:pPr>
          </w:p>
        </w:tc>
        <w:tc>
          <w:tcPr>
            <w:tcW w:w="1787" w:type="dxa"/>
          </w:tcPr>
          <w:p w14:paraId="01F35761" w14:textId="77777777" w:rsidR="003C5FE1" w:rsidRDefault="003C5FE1" w:rsidP="00853B4E">
            <w:pPr>
              <w:rPr>
                <w:rFonts w:cs="Arial"/>
              </w:rPr>
            </w:pPr>
          </w:p>
        </w:tc>
        <w:tc>
          <w:tcPr>
            <w:tcW w:w="1965" w:type="dxa"/>
          </w:tcPr>
          <w:p w14:paraId="6F6BC428" w14:textId="77777777" w:rsidR="003C5FE1" w:rsidRDefault="003C5FE1" w:rsidP="00853B4E">
            <w:pPr>
              <w:rPr>
                <w:rFonts w:cs="Arial"/>
              </w:rPr>
            </w:pPr>
          </w:p>
        </w:tc>
        <w:tc>
          <w:tcPr>
            <w:tcW w:w="1985" w:type="dxa"/>
          </w:tcPr>
          <w:p w14:paraId="14511AE9" w14:textId="77777777" w:rsidR="003C5FE1" w:rsidRPr="005133C0" w:rsidRDefault="003C5FE1" w:rsidP="00853B4E">
            <w:pPr>
              <w:rPr>
                <w:rFonts w:cs="Arial"/>
                <w:b/>
              </w:rPr>
            </w:pPr>
          </w:p>
        </w:tc>
        <w:tc>
          <w:tcPr>
            <w:tcW w:w="1248" w:type="dxa"/>
          </w:tcPr>
          <w:p w14:paraId="16A39F6E" w14:textId="77777777" w:rsidR="003C5FE1" w:rsidRPr="005133C0" w:rsidRDefault="003C5FE1" w:rsidP="00853B4E">
            <w:pPr>
              <w:rPr>
                <w:rFonts w:cs="Arial"/>
                <w:b/>
              </w:rPr>
            </w:pPr>
          </w:p>
        </w:tc>
      </w:tr>
    </w:tbl>
    <w:p w14:paraId="468935D6" w14:textId="009B7142" w:rsidR="003C5FE1" w:rsidRDefault="003C5FE1" w:rsidP="003C5FE1">
      <w:pPr>
        <w:rPr>
          <w:rFonts w:cs="Arial"/>
        </w:rPr>
      </w:pPr>
    </w:p>
    <w:p w14:paraId="0BC3B7C8" w14:textId="77777777" w:rsidR="00BD4262" w:rsidRDefault="00BD4262" w:rsidP="003C5FE1"/>
    <w:p w14:paraId="126D1A33" w14:textId="77777777" w:rsidR="00BD4262" w:rsidRDefault="00BD4262" w:rsidP="003C5FE1">
      <w:pPr>
        <w:rPr>
          <w:rFonts w:cs="Arial"/>
        </w:rPr>
      </w:pPr>
    </w:p>
    <w:tbl>
      <w:tblPr>
        <w:tblStyle w:val="TableGridLight"/>
        <w:tblW w:w="5000" w:type="pct"/>
        <w:tblLook w:val="04A0" w:firstRow="1" w:lastRow="0" w:firstColumn="1" w:lastColumn="0" w:noHBand="0" w:noVBand="1"/>
      </w:tblPr>
      <w:tblGrid>
        <w:gridCol w:w="2851"/>
        <w:gridCol w:w="6165"/>
      </w:tblGrid>
      <w:tr w:rsidR="003C5FE1" w:rsidRPr="005133C0" w14:paraId="45EBC7AD" w14:textId="77777777" w:rsidTr="00C005CB">
        <w:tc>
          <w:tcPr>
            <w:tcW w:w="1581" w:type="pct"/>
            <w:shd w:val="clear" w:color="auto" w:fill="F2F2F2" w:themeFill="background1" w:themeFillShade="F2"/>
          </w:tcPr>
          <w:p w14:paraId="778F6630" w14:textId="77777777" w:rsidR="003C5FE1" w:rsidRPr="003C5FE1" w:rsidRDefault="003C5FE1" w:rsidP="00853B4E">
            <w:pPr>
              <w:pStyle w:val="Headinglevel1"/>
              <w:spacing w:after="0"/>
              <w:rPr>
                <w:rFonts w:cs="Arial"/>
                <w:bCs/>
                <w:color w:val="auto"/>
                <w:sz w:val="24"/>
                <w:szCs w:val="24"/>
              </w:rPr>
            </w:pPr>
            <w:bookmarkStart w:id="95" w:name="_Toc161231551"/>
            <w:bookmarkStart w:id="96" w:name="_Toc166501777"/>
            <w:r w:rsidRPr="003C5FE1">
              <w:rPr>
                <w:rFonts w:cs="Arial"/>
                <w:bCs/>
                <w:color w:val="auto"/>
                <w:sz w:val="24"/>
                <w:szCs w:val="24"/>
              </w:rPr>
              <w:t>Entering centre name</w:t>
            </w:r>
            <w:bookmarkEnd w:id="95"/>
            <w:bookmarkEnd w:id="96"/>
            <w:r w:rsidRPr="003C5FE1">
              <w:rPr>
                <w:rFonts w:cs="Arial"/>
                <w:bCs/>
                <w:color w:val="auto"/>
                <w:sz w:val="24"/>
                <w:szCs w:val="24"/>
              </w:rPr>
              <w:t xml:space="preserve"> </w:t>
            </w:r>
          </w:p>
        </w:tc>
        <w:tc>
          <w:tcPr>
            <w:tcW w:w="3419" w:type="pct"/>
          </w:tcPr>
          <w:p w14:paraId="53502D6E" w14:textId="77777777" w:rsidR="003C5FE1" w:rsidRPr="005133C0" w:rsidRDefault="003C5FE1" w:rsidP="00853B4E">
            <w:pPr>
              <w:pStyle w:val="Headinglevel1"/>
              <w:spacing w:after="0"/>
              <w:rPr>
                <w:rFonts w:cs="Arial"/>
                <w:b w:val="0"/>
                <w:color w:val="auto"/>
                <w:sz w:val="24"/>
                <w:szCs w:val="24"/>
              </w:rPr>
            </w:pPr>
          </w:p>
        </w:tc>
      </w:tr>
      <w:tr w:rsidR="003C5FE1" w:rsidRPr="005133C0" w14:paraId="4A46D0EC" w14:textId="77777777" w:rsidTr="00C005CB">
        <w:tc>
          <w:tcPr>
            <w:tcW w:w="1581" w:type="pct"/>
            <w:shd w:val="clear" w:color="auto" w:fill="F2F2F2" w:themeFill="background1" w:themeFillShade="F2"/>
          </w:tcPr>
          <w:p w14:paraId="01581536" w14:textId="77777777" w:rsidR="003C5FE1" w:rsidRPr="003C5FE1" w:rsidRDefault="003C5FE1" w:rsidP="00853B4E">
            <w:pPr>
              <w:pStyle w:val="Headinglevel1"/>
              <w:spacing w:after="0"/>
              <w:rPr>
                <w:rFonts w:cs="Arial"/>
                <w:bCs/>
                <w:color w:val="auto"/>
                <w:sz w:val="24"/>
                <w:szCs w:val="24"/>
              </w:rPr>
            </w:pPr>
            <w:bookmarkStart w:id="97" w:name="_Toc161231552"/>
            <w:bookmarkStart w:id="98" w:name="_Toc166501778"/>
            <w:r w:rsidRPr="003C5FE1">
              <w:rPr>
                <w:rFonts w:cs="Arial"/>
                <w:bCs/>
                <w:color w:val="auto"/>
                <w:sz w:val="24"/>
                <w:szCs w:val="24"/>
              </w:rPr>
              <w:t>Entering centre number (if known)</w:t>
            </w:r>
            <w:bookmarkEnd w:id="97"/>
            <w:bookmarkEnd w:id="98"/>
          </w:p>
        </w:tc>
        <w:tc>
          <w:tcPr>
            <w:tcW w:w="3419" w:type="pct"/>
          </w:tcPr>
          <w:p w14:paraId="0D2D4A19" w14:textId="77777777" w:rsidR="003C5FE1" w:rsidRDefault="003C5FE1" w:rsidP="00853B4E">
            <w:pPr>
              <w:pStyle w:val="Headinglevel1"/>
              <w:spacing w:after="0"/>
              <w:rPr>
                <w:rFonts w:cs="Arial"/>
                <w:b w:val="0"/>
                <w:color w:val="auto"/>
                <w:sz w:val="24"/>
                <w:szCs w:val="24"/>
              </w:rPr>
            </w:pPr>
          </w:p>
          <w:p w14:paraId="2B327888" w14:textId="1D806ABD" w:rsidR="00C005CB" w:rsidRPr="005133C0" w:rsidRDefault="00C005CB" w:rsidP="00853B4E">
            <w:pPr>
              <w:pStyle w:val="Headinglevel1"/>
              <w:spacing w:after="0"/>
              <w:rPr>
                <w:rFonts w:cs="Arial"/>
                <w:b w:val="0"/>
                <w:color w:val="auto"/>
                <w:sz w:val="24"/>
                <w:szCs w:val="24"/>
              </w:rPr>
            </w:pPr>
          </w:p>
        </w:tc>
      </w:tr>
      <w:tr w:rsidR="007823CE" w:rsidRPr="005133C0" w14:paraId="2410B45E" w14:textId="77777777" w:rsidTr="00C005CB">
        <w:tc>
          <w:tcPr>
            <w:tcW w:w="1581" w:type="pct"/>
            <w:shd w:val="clear" w:color="auto" w:fill="F2F2F2" w:themeFill="background1" w:themeFillShade="F2"/>
          </w:tcPr>
          <w:p w14:paraId="68DC09BF" w14:textId="77777777" w:rsidR="007823CE" w:rsidRPr="003C5FE1" w:rsidRDefault="007823CE" w:rsidP="00853B4E">
            <w:pPr>
              <w:pStyle w:val="Headinglevel1"/>
              <w:spacing w:after="0"/>
              <w:rPr>
                <w:rFonts w:cs="Arial"/>
                <w:bCs/>
                <w:color w:val="auto"/>
                <w:sz w:val="24"/>
                <w:szCs w:val="24"/>
              </w:rPr>
            </w:pPr>
          </w:p>
        </w:tc>
        <w:tc>
          <w:tcPr>
            <w:tcW w:w="3419" w:type="pct"/>
          </w:tcPr>
          <w:p w14:paraId="5C6EDC92" w14:textId="77777777" w:rsidR="007823CE" w:rsidRDefault="007823CE" w:rsidP="00853B4E">
            <w:pPr>
              <w:pStyle w:val="Headinglevel1"/>
              <w:spacing w:after="0"/>
              <w:rPr>
                <w:rFonts w:cs="Arial"/>
                <w:b w:val="0"/>
                <w:color w:val="auto"/>
                <w:sz w:val="24"/>
                <w:szCs w:val="24"/>
              </w:rPr>
            </w:pPr>
          </w:p>
        </w:tc>
      </w:tr>
    </w:tbl>
    <w:p w14:paraId="05897816" w14:textId="22583EF0" w:rsidR="007E2C8A" w:rsidRPr="003C5FE1" w:rsidRDefault="007E2C8A" w:rsidP="00C005CB">
      <w:pPr>
        <w:pStyle w:val="ListParagraph"/>
        <w:numPr>
          <w:ilvl w:val="0"/>
          <w:numId w:val="8"/>
        </w:numPr>
        <w:ind w:left="357" w:hanging="357"/>
        <w:rPr>
          <w:rFonts w:ascii="Arial" w:hAnsi="Arial" w:cs="Arial"/>
          <w:i/>
          <w:iCs/>
          <w:sz w:val="24"/>
          <w:szCs w:val="24"/>
        </w:rPr>
      </w:pPr>
      <w:r w:rsidRPr="005133C0">
        <w:rPr>
          <w:rFonts w:ascii="Arial" w:hAnsi="Arial" w:cs="Arial"/>
          <w:sz w:val="24"/>
          <w:szCs w:val="24"/>
        </w:rPr>
        <w:t>I have none of the above statements to declare</w:t>
      </w:r>
    </w:p>
    <w:p w14:paraId="42B6E35D" w14:textId="211FF3CA" w:rsidR="003C5FE1" w:rsidRDefault="003C5FE1" w:rsidP="003C5FE1">
      <w:pPr>
        <w:pStyle w:val="ListParagraph"/>
        <w:ind w:left="0"/>
        <w:rPr>
          <w:rFonts w:ascii="Arial" w:hAnsi="Arial" w:cs="Arial"/>
          <w:i/>
          <w:iCs/>
          <w:sz w:val="24"/>
          <w:szCs w:val="24"/>
        </w:rPr>
      </w:pPr>
    </w:p>
    <w:p w14:paraId="61D85669" w14:textId="4377E5AB" w:rsidR="00C005CB" w:rsidRDefault="00C005CB" w:rsidP="003C5FE1">
      <w:pPr>
        <w:pStyle w:val="ListParagraph"/>
        <w:ind w:left="0"/>
        <w:rPr>
          <w:rFonts w:ascii="Arial" w:hAnsi="Arial" w:cs="Arial"/>
          <w:i/>
          <w:iCs/>
          <w:sz w:val="24"/>
          <w:szCs w:val="24"/>
        </w:rPr>
      </w:pPr>
    </w:p>
    <w:p w14:paraId="69B29DB2" w14:textId="77777777" w:rsidR="00C005CB" w:rsidRPr="005133C0" w:rsidRDefault="00C005CB" w:rsidP="003C5FE1">
      <w:pPr>
        <w:pStyle w:val="ListParagraph"/>
        <w:ind w:left="0"/>
        <w:rPr>
          <w:rFonts w:ascii="Arial" w:hAnsi="Arial" w:cs="Arial"/>
          <w:i/>
          <w:iCs/>
          <w:sz w:val="24"/>
          <w:szCs w:val="24"/>
        </w:rPr>
      </w:pPr>
    </w:p>
    <w:p w14:paraId="05D09BF8" w14:textId="7C845298" w:rsidR="007E2C8A" w:rsidRDefault="007E2C8A" w:rsidP="005133C0">
      <w:pPr>
        <w:pStyle w:val="Headinglevel1"/>
        <w:spacing w:after="0"/>
        <w:jc w:val="both"/>
        <w:rPr>
          <w:rFonts w:cs="Arial"/>
          <w:b w:val="0"/>
          <w:bCs/>
          <w:color w:val="auto"/>
          <w:sz w:val="24"/>
          <w:szCs w:val="24"/>
        </w:rPr>
      </w:pPr>
      <w:bookmarkStart w:id="99" w:name="_Toc161231553"/>
      <w:bookmarkStart w:id="100" w:name="_Toc166501779"/>
      <w:r w:rsidRPr="005133C0">
        <w:rPr>
          <w:rFonts w:cs="Arial"/>
          <w:b w:val="0"/>
          <w:bCs/>
          <w:color w:val="auto"/>
          <w:sz w:val="24"/>
          <w:szCs w:val="24"/>
        </w:rPr>
        <w:t>Date declaration(s) made:</w:t>
      </w:r>
      <w:r w:rsidRPr="005133C0">
        <w:rPr>
          <w:rFonts w:cs="Arial"/>
          <w:b w:val="0"/>
          <w:bCs/>
          <w:color w:val="auto"/>
          <w:sz w:val="24"/>
          <w:szCs w:val="24"/>
        </w:rPr>
        <w:tab/>
      </w:r>
      <w:r w:rsidRPr="005133C0">
        <w:rPr>
          <w:rFonts w:cs="Arial"/>
          <w:color w:val="auto"/>
          <w:sz w:val="24"/>
          <w:szCs w:val="24"/>
        </w:rPr>
        <w:tab/>
      </w:r>
      <w:r w:rsidRPr="005133C0">
        <w:rPr>
          <w:rFonts w:cs="Arial"/>
          <w:color w:val="auto"/>
          <w:sz w:val="24"/>
          <w:szCs w:val="24"/>
        </w:rPr>
        <w:tab/>
      </w:r>
      <w:r w:rsidRPr="005133C0">
        <w:rPr>
          <w:rFonts w:cs="Arial"/>
          <w:b w:val="0"/>
          <w:bCs/>
          <w:color w:val="auto"/>
          <w:sz w:val="24"/>
          <w:szCs w:val="24"/>
        </w:rPr>
        <w:t>Signature to confirm declaration(s):</w:t>
      </w:r>
      <w:bookmarkEnd w:id="99"/>
      <w:bookmarkEnd w:id="100"/>
    </w:p>
    <w:p w14:paraId="7B618774" w14:textId="67965F41" w:rsidR="003C5FE1" w:rsidRDefault="003C5FE1" w:rsidP="005133C0">
      <w:pPr>
        <w:pStyle w:val="Headinglevel1"/>
        <w:spacing w:after="0"/>
        <w:jc w:val="both"/>
        <w:rPr>
          <w:rFonts w:cs="Arial"/>
          <w:b w:val="0"/>
          <w:bCs/>
          <w:color w:val="auto"/>
          <w:sz w:val="24"/>
          <w:szCs w:val="24"/>
        </w:rPr>
      </w:pPr>
    </w:p>
    <w:p w14:paraId="0ED13308" w14:textId="0A9F7B66" w:rsidR="003C5FE1" w:rsidRDefault="003C5FE1" w:rsidP="005133C0">
      <w:pPr>
        <w:pStyle w:val="Headinglevel1"/>
        <w:spacing w:after="0"/>
        <w:jc w:val="both"/>
        <w:rPr>
          <w:rFonts w:cs="Arial"/>
          <w:b w:val="0"/>
          <w:bCs/>
          <w:color w:val="auto"/>
          <w:sz w:val="24"/>
          <w:szCs w:val="24"/>
        </w:rPr>
      </w:pPr>
    </w:p>
    <w:p w14:paraId="234DA217" w14:textId="77777777" w:rsidR="003C5FE1" w:rsidRPr="005133C0" w:rsidRDefault="003C5FE1" w:rsidP="005133C0">
      <w:pPr>
        <w:pStyle w:val="Headinglevel1"/>
        <w:spacing w:after="0"/>
        <w:jc w:val="both"/>
        <w:rPr>
          <w:rFonts w:cs="Arial"/>
          <w:b w:val="0"/>
          <w:bCs/>
          <w:color w:val="auto"/>
          <w:sz w:val="24"/>
          <w:szCs w:val="24"/>
        </w:rPr>
      </w:pPr>
    </w:p>
    <w:p w14:paraId="2EFC2082" w14:textId="78474AD8" w:rsidR="007E2C8A" w:rsidRDefault="007E2C8A" w:rsidP="008544BE">
      <w:pPr>
        <w:jc w:val="both"/>
        <w:rPr>
          <w:b/>
        </w:rPr>
      </w:pPr>
      <w:r w:rsidRPr="005133C0">
        <w:t xml:space="preserve">This completed form (including date and signature) must be returned to the Exams Office and Curriculum </w:t>
      </w:r>
      <w:r w:rsidR="003C5FE1">
        <w:t>Lead</w:t>
      </w:r>
      <w:r w:rsidRPr="005133C0">
        <w:t xml:space="preserve"> as soon as you are aware that any of the above statements relate to you.</w:t>
      </w:r>
    </w:p>
    <w:p w14:paraId="4143846F" w14:textId="77777777" w:rsidR="003C5FE1" w:rsidRPr="005133C0" w:rsidRDefault="003C5FE1" w:rsidP="008544BE">
      <w:pPr>
        <w:jc w:val="both"/>
        <w:rPr>
          <w:b/>
        </w:rPr>
      </w:pPr>
    </w:p>
    <w:p w14:paraId="1977E389" w14:textId="77777777" w:rsidR="007E2C8A" w:rsidRPr="005133C0" w:rsidRDefault="007E2C8A" w:rsidP="008544BE">
      <w:pPr>
        <w:jc w:val="both"/>
        <w:rPr>
          <w:b/>
        </w:rPr>
      </w:pPr>
      <w:r w:rsidRPr="005133C0">
        <w:t>The declaration(s) you have provided will be used to inform the relevant awarding body/bodies (where required) and to record details of the measures taken to mitigate any potential risk to the integrity of the qualifications affected. You will be informed if/where any measures or protocols put in place directly affect you</w:t>
      </w:r>
    </w:p>
    <w:p w14:paraId="2760BD1D" w14:textId="77777777" w:rsidR="007E2C8A" w:rsidRPr="008544BE" w:rsidRDefault="007E2C8A" w:rsidP="008544BE">
      <w:pPr>
        <w:jc w:val="both"/>
        <w:rPr>
          <w:b/>
        </w:rPr>
      </w:pPr>
    </w:p>
    <w:p w14:paraId="4543B9CE" w14:textId="77777777" w:rsidR="007E2C8A" w:rsidRPr="008544BE" w:rsidRDefault="007E2C8A" w:rsidP="008544BE">
      <w:pPr>
        <w:jc w:val="both"/>
        <w:rPr>
          <w:b/>
        </w:rPr>
      </w:pPr>
      <w:bookmarkStart w:id="101" w:name="_Hlk104322"/>
      <w:r w:rsidRPr="008544BE">
        <w:rPr>
          <w:b/>
        </w:rPr>
        <w:t>All records are subject to inspection by the JCQ/awarding body on request and will be retained until the deadline for reviews of marking has passed or until any appeal, malpractice or other results enquiry has been completed, whichever is later (for the relevant exam series</w:t>
      </w:r>
      <w:bookmarkEnd w:id="101"/>
      <w:r w:rsidRPr="008544BE">
        <w:rPr>
          <w:b/>
        </w:rPr>
        <w:t>).</w:t>
      </w:r>
    </w:p>
    <w:p w14:paraId="523BFD7C" w14:textId="277465F6" w:rsidR="007E2C8A" w:rsidRPr="008544BE" w:rsidRDefault="007E2C8A" w:rsidP="008544BE"/>
    <w:p w14:paraId="17AC5E8E" w14:textId="77777777" w:rsidR="00C005CB" w:rsidRPr="005133C0" w:rsidRDefault="00C005CB" w:rsidP="008544BE">
      <w:pPr>
        <w:rPr>
          <w:rFonts w:cs="Arial"/>
          <w:bCs/>
        </w:rPr>
      </w:pPr>
    </w:p>
    <w:p w14:paraId="3E7729A3" w14:textId="77777777" w:rsidR="007E2C8A" w:rsidRPr="005133C0" w:rsidRDefault="007E2C8A" w:rsidP="005133C0">
      <w:pPr>
        <w:rPr>
          <w:rFonts w:cs="Arial"/>
          <w:b/>
        </w:rPr>
      </w:pPr>
      <w:r w:rsidRPr="005133C0">
        <w:rPr>
          <w:rFonts w:cs="Arial"/>
          <w:b/>
        </w:rPr>
        <w:t>FOR HEAD OF CENTRE/EXAMS OFFICER USE ONLY</w:t>
      </w:r>
    </w:p>
    <w:p w14:paraId="7C8522C2" w14:textId="77777777" w:rsidR="007E2C8A" w:rsidRPr="005133C0" w:rsidRDefault="007E2C8A" w:rsidP="005133C0">
      <w:pPr>
        <w:rPr>
          <w:rFonts w:cs="Arial"/>
          <w:b/>
        </w:rPr>
      </w:pPr>
    </w:p>
    <w:tbl>
      <w:tblPr>
        <w:tblStyle w:val="TableGridLight"/>
        <w:tblW w:w="0" w:type="auto"/>
        <w:tblLook w:val="04A0" w:firstRow="1" w:lastRow="0" w:firstColumn="1" w:lastColumn="0" w:noHBand="0" w:noVBand="1"/>
      </w:tblPr>
      <w:tblGrid>
        <w:gridCol w:w="1257"/>
        <w:gridCol w:w="7759"/>
      </w:tblGrid>
      <w:tr w:rsidR="007E2C8A" w:rsidRPr="005133C0" w14:paraId="2DCAEE79" w14:textId="77777777" w:rsidTr="00DE19A6">
        <w:tc>
          <w:tcPr>
            <w:tcW w:w="1413" w:type="dxa"/>
          </w:tcPr>
          <w:p w14:paraId="1A9376CC" w14:textId="77777777" w:rsidR="007E2C8A" w:rsidRPr="005133C0" w:rsidRDefault="007E2C8A" w:rsidP="005133C0">
            <w:pPr>
              <w:jc w:val="center"/>
              <w:rPr>
                <w:rFonts w:cs="Arial"/>
              </w:rPr>
            </w:pPr>
            <w:r w:rsidRPr="005133C0">
              <w:rPr>
                <w:rFonts w:cs="Arial"/>
              </w:rPr>
              <w:t xml:space="preserve">Date </w:t>
            </w:r>
          </w:p>
        </w:tc>
        <w:tc>
          <w:tcPr>
            <w:tcW w:w="9355" w:type="dxa"/>
          </w:tcPr>
          <w:p w14:paraId="26412F93" w14:textId="77777777" w:rsidR="007E2C8A" w:rsidRPr="005133C0" w:rsidRDefault="007E2C8A" w:rsidP="005133C0">
            <w:pPr>
              <w:rPr>
                <w:rFonts w:cs="Arial"/>
              </w:rPr>
            </w:pPr>
            <w:r w:rsidRPr="005133C0">
              <w:rPr>
                <w:rFonts w:cs="Arial"/>
              </w:rPr>
              <w:t>Action</w:t>
            </w:r>
          </w:p>
        </w:tc>
      </w:tr>
      <w:tr w:rsidR="007E2C8A" w:rsidRPr="005133C0" w14:paraId="031A5134" w14:textId="77777777" w:rsidTr="00DE19A6">
        <w:tc>
          <w:tcPr>
            <w:tcW w:w="1413" w:type="dxa"/>
          </w:tcPr>
          <w:p w14:paraId="5D2B6A27" w14:textId="77777777" w:rsidR="007E2C8A" w:rsidRPr="005133C0" w:rsidRDefault="007E2C8A" w:rsidP="005133C0">
            <w:pPr>
              <w:rPr>
                <w:rFonts w:cs="Arial"/>
              </w:rPr>
            </w:pPr>
          </w:p>
        </w:tc>
        <w:tc>
          <w:tcPr>
            <w:tcW w:w="9355" w:type="dxa"/>
          </w:tcPr>
          <w:p w14:paraId="65943DF8" w14:textId="77777777" w:rsidR="007E2C8A" w:rsidRPr="005133C0" w:rsidRDefault="007E2C8A" w:rsidP="005133C0">
            <w:pPr>
              <w:rPr>
                <w:rFonts w:cs="Arial"/>
              </w:rPr>
            </w:pPr>
            <w:r w:rsidRPr="005133C0">
              <w:rPr>
                <w:rFonts w:cs="Arial"/>
              </w:rPr>
              <w:t>Completed Declaration form received</w:t>
            </w:r>
          </w:p>
        </w:tc>
      </w:tr>
      <w:tr w:rsidR="007E2C8A" w:rsidRPr="005133C0" w14:paraId="520F8D69" w14:textId="77777777" w:rsidTr="00DE19A6">
        <w:tc>
          <w:tcPr>
            <w:tcW w:w="1413" w:type="dxa"/>
          </w:tcPr>
          <w:p w14:paraId="23A9DFE8" w14:textId="77777777" w:rsidR="007E2C8A" w:rsidRPr="005133C0" w:rsidRDefault="007E2C8A" w:rsidP="005133C0">
            <w:pPr>
              <w:rPr>
                <w:rFonts w:cs="Arial"/>
              </w:rPr>
            </w:pPr>
          </w:p>
        </w:tc>
        <w:tc>
          <w:tcPr>
            <w:tcW w:w="9355" w:type="dxa"/>
          </w:tcPr>
          <w:p w14:paraId="46FF7A9C" w14:textId="77777777" w:rsidR="007E2C8A" w:rsidRPr="005133C0" w:rsidRDefault="007E2C8A" w:rsidP="005133C0">
            <w:pPr>
              <w:rPr>
                <w:rFonts w:cs="Arial"/>
              </w:rPr>
            </w:pPr>
            <w:r w:rsidRPr="005133C0">
              <w:rPr>
                <w:rFonts w:cs="Arial"/>
              </w:rPr>
              <w:t>Declaration(s) recorded on Conflict of Interest (COI) log</w:t>
            </w:r>
          </w:p>
        </w:tc>
      </w:tr>
      <w:tr w:rsidR="007E2C8A" w:rsidRPr="005133C0" w14:paraId="31CE1498" w14:textId="77777777" w:rsidTr="00DE19A6">
        <w:tc>
          <w:tcPr>
            <w:tcW w:w="1413" w:type="dxa"/>
          </w:tcPr>
          <w:p w14:paraId="39B0CDB6" w14:textId="77777777" w:rsidR="007E2C8A" w:rsidRPr="005133C0" w:rsidRDefault="007E2C8A" w:rsidP="005133C0">
            <w:pPr>
              <w:rPr>
                <w:rFonts w:cs="Arial"/>
              </w:rPr>
            </w:pPr>
          </w:p>
        </w:tc>
        <w:tc>
          <w:tcPr>
            <w:tcW w:w="9355" w:type="dxa"/>
          </w:tcPr>
          <w:p w14:paraId="4ED08D6B" w14:textId="77777777" w:rsidR="007E2C8A" w:rsidRPr="005133C0" w:rsidRDefault="007E2C8A" w:rsidP="005133C0">
            <w:pPr>
              <w:rPr>
                <w:rFonts w:cs="Arial"/>
              </w:rPr>
            </w:pPr>
            <w:r w:rsidRPr="005133C0">
              <w:rPr>
                <w:rFonts w:cs="Arial"/>
              </w:rPr>
              <w:t>Awarding body/bodies informed of specific COI (where applicable)</w:t>
            </w:r>
          </w:p>
        </w:tc>
      </w:tr>
      <w:tr w:rsidR="007E2C8A" w:rsidRPr="005133C0" w14:paraId="7A8A32E4" w14:textId="77777777" w:rsidTr="00DE19A6">
        <w:tc>
          <w:tcPr>
            <w:tcW w:w="1413" w:type="dxa"/>
          </w:tcPr>
          <w:p w14:paraId="49F8D313" w14:textId="77777777" w:rsidR="007E2C8A" w:rsidRPr="005133C0" w:rsidRDefault="007E2C8A" w:rsidP="005133C0">
            <w:pPr>
              <w:rPr>
                <w:rFonts w:cs="Arial"/>
              </w:rPr>
            </w:pPr>
          </w:p>
        </w:tc>
        <w:tc>
          <w:tcPr>
            <w:tcW w:w="9355" w:type="dxa"/>
          </w:tcPr>
          <w:p w14:paraId="69C66128" w14:textId="77777777" w:rsidR="007E2C8A" w:rsidRPr="005133C0" w:rsidRDefault="007E2C8A" w:rsidP="005133C0">
            <w:pPr>
              <w:rPr>
                <w:rFonts w:cs="Arial"/>
              </w:rPr>
            </w:pPr>
            <w:r w:rsidRPr="005133C0">
              <w:rPr>
                <w:rFonts w:cs="Arial"/>
              </w:rPr>
              <w:t>Staff member informed of measures/protocols in place to manage the risk represented by the COI</w:t>
            </w:r>
          </w:p>
        </w:tc>
      </w:tr>
    </w:tbl>
    <w:p w14:paraId="22CF3C3B" w14:textId="77777777" w:rsidR="007E2C8A" w:rsidRPr="005133C0" w:rsidRDefault="007E2C8A" w:rsidP="005133C0">
      <w:pPr>
        <w:rPr>
          <w:rFonts w:cs="Arial"/>
        </w:rPr>
      </w:pPr>
    </w:p>
    <w:p w14:paraId="146983AE" w14:textId="785AA308" w:rsidR="00337BCC" w:rsidRDefault="00337BCC" w:rsidP="005133C0">
      <w:pPr>
        <w:pStyle w:val="Heading1"/>
      </w:pPr>
    </w:p>
    <w:p w14:paraId="482D5966" w14:textId="0ECB82B0" w:rsidR="00C820D3" w:rsidRDefault="00C820D3" w:rsidP="00C820D3">
      <w:pPr>
        <w:rPr>
          <w:rFonts w:cs="Arial"/>
          <w:b/>
          <w:bCs/>
        </w:rPr>
      </w:pPr>
    </w:p>
    <w:p w14:paraId="5C4AE97D" w14:textId="77777777" w:rsidR="008544BE" w:rsidRDefault="008544BE" w:rsidP="00C820D3">
      <w:pPr>
        <w:rPr>
          <w:rFonts w:cs="Arial"/>
          <w:b/>
          <w:bCs/>
        </w:rPr>
      </w:pPr>
    </w:p>
    <w:p w14:paraId="44213CCA" w14:textId="77777777" w:rsidR="008544BE" w:rsidRDefault="008544BE" w:rsidP="00C820D3">
      <w:pPr>
        <w:rPr>
          <w:rFonts w:cs="Arial"/>
          <w:b/>
          <w:bCs/>
        </w:rPr>
      </w:pPr>
    </w:p>
    <w:p w14:paraId="2B815E19" w14:textId="77777777" w:rsidR="008544BE" w:rsidRDefault="008544BE" w:rsidP="00C820D3">
      <w:pPr>
        <w:rPr>
          <w:rFonts w:cs="Arial"/>
          <w:b/>
          <w:bCs/>
        </w:rPr>
      </w:pPr>
    </w:p>
    <w:p w14:paraId="2F67C775" w14:textId="77777777" w:rsidR="008544BE" w:rsidRDefault="008544BE" w:rsidP="00C820D3">
      <w:pPr>
        <w:rPr>
          <w:rFonts w:cs="Arial"/>
          <w:b/>
          <w:bCs/>
        </w:rPr>
      </w:pPr>
    </w:p>
    <w:p w14:paraId="448F17BD" w14:textId="77777777" w:rsidR="008544BE" w:rsidRDefault="008544BE" w:rsidP="00C820D3">
      <w:pPr>
        <w:rPr>
          <w:rFonts w:cs="Arial"/>
          <w:b/>
          <w:bCs/>
        </w:rPr>
      </w:pPr>
    </w:p>
    <w:p w14:paraId="37D9E0B3" w14:textId="77777777" w:rsidR="008544BE" w:rsidRDefault="008544BE" w:rsidP="00C820D3">
      <w:pPr>
        <w:rPr>
          <w:rFonts w:cs="Arial"/>
          <w:b/>
          <w:bCs/>
        </w:rPr>
      </w:pPr>
    </w:p>
    <w:p w14:paraId="2C774187" w14:textId="77777777" w:rsidR="008544BE" w:rsidRDefault="008544BE" w:rsidP="00C820D3">
      <w:pPr>
        <w:rPr>
          <w:rFonts w:cs="Arial"/>
          <w:b/>
          <w:bCs/>
        </w:rPr>
      </w:pPr>
    </w:p>
    <w:p w14:paraId="4E2C91ED" w14:textId="77777777" w:rsidR="008544BE" w:rsidRDefault="008544BE" w:rsidP="00C820D3">
      <w:pPr>
        <w:rPr>
          <w:rFonts w:cs="Arial"/>
          <w:b/>
          <w:bCs/>
        </w:rPr>
      </w:pPr>
    </w:p>
    <w:p w14:paraId="216A618D" w14:textId="77777777" w:rsidR="008544BE" w:rsidRDefault="008544BE" w:rsidP="00C820D3">
      <w:pPr>
        <w:rPr>
          <w:rFonts w:cs="Arial"/>
          <w:b/>
          <w:bCs/>
        </w:rPr>
      </w:pPr>
    </w:p>
    <w:p w14:paraId="228280E4" w14:textId="77777777" w:rsidR="008544BE" w:rsidRDefault="008544BE" w:rsidP="00C820D3">
      <w:pPr>
        <w:rPr>
          <w:rFonts w:cs="Arial"/>
          <w:b/>
          <w:bCs/>
        </w:rPr>
      </w:pPr>
    </w:p>
    <w:sectPr w:rsidR="008544BE" w:rsidSect="004653F6">
      <w:headerReference w:type="default" r:id="rId12"/>
      <w:footerReference w:type="even"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384D" w14:textId="77777777" w:rsidR="00EF22D9" w:rsidRDefault="00EF22D9">
      <w:r>
        <w:separator/>
      </w:r>
    </w:p>
  </w:endnote>
  <w:endnote w:type="continuationSeparator" w:id="0">
    <w:p w14:paraId="351FEF57" w14:textId="77777777" w:rsidR="00EF22D9" w:rsidRDefault="00EF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80186"/>
      <w:docPartObj>
        <w:docPartGallery w:val="Page Numbers (Bottom of Page)"/>
        <w:docPartUnique/>
      </w:docPartObj>
    </w:sdtPr>
    <w:sdtEndPr>
      <w:rPr>
        <w:color w:val="7F7F7F" w:themeColor="background1" w:themeShade="7F"/>
        <w:spacing w:val="60"/>
      </w:rPr>
    </w:sdtEndPr>
    <w:sdtContent>
      <w:p w14:paraId="7EB47B0A" w14:textId="11250580" w:rsidR="004E4695" w:rsidRDefault="004E469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D203967" w14:textId="77777777" w:rsidR="004E4695" w:rsidRDefault="004E4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319E" w14:textId="72F5364A" w:rsidR="002876E0" w:rsidRDefault="004E4695" w:rsidP="004E4695">
    <w:pPr>
      <w:pStyle w:val="Footer"/>
      <w:rPr>
        <w:sz w:val="20"/>
        <w:szCs w:val="20"/>
      </w:rPr>
    </w:pPr>
    <w:r>
      <w:rPr>
        <w:sz w:val="20"/>
        <w:szCs w:val="20"/>
      </w:rPr>
      <w:fldChar w:fldCharType="begin"/>
    </w:r>
    <w:r>
      <w:rPr>
        <w:sz w:val="20"/>
        <w:szCs w:val="20"/>
      </w:rPr>
      <w:instrText xml:space="preserve"> FILENAME  \* Caps  \* MERGEFORMAT </w:instrText>
    </w:r>
    <w:r>
      <w:rPr>
        <w:sz w:val="20"/>
        <w:szCs w:val="20"/>
      </w:rPr>
      <w:fldChar w:fldCharType="separate"/>
    </w:r>
    <w:r w:rsidR="00616714">
      <w:rPr>
        <w:noProof/>
        <w:sz w:val="20"/>
        <w:szCs w:val="20"/>
      </w:rPr>
      <w:t>ACL Exams Conflict Of Interest Policy V1 October 2024</w:t>
    </w:r>
    <w:r>
      <w:rPr>
        <w:sz w:val="20"/>
        <w:szCs w:val="20"/>
      </w:rPr>
      <w:fldChar w:fldCharType="end"/>
    </w:r>
  </w:p>
  <w:p w14:paraId="4A457A27" w14:textId="0C5575C6" w:rsidR="004E4695" w:rsidRPr="004E4695" w:rsidRDefault="004653F6" w:rsidP="004E4695">
    <w:pPr>
      <w:pStyle w:val="Footer"/>
    </w:pPr>
    <w:r w:rsidRPr="00A84015">
      <w:rPr>
        <w:rFonts w:asciiTheme="minorHAnsi" w:hAnsiTheme="minorHAnsi"/>
        <w:spacing w:val="60"/>
        <w:sz w:val="16"/>
        <w:szCs w:val="16"/>
      </w:rPr>
      <w:t>Page</w:t>
    </w:r>
    <w:r w:rsidRPr="00A84015">
      <w:rPr>
        <w:rFonts w:asciiTheme="minorHAnsi" w:hAnsiTheme="minorHAnsi"/>
        <w:sz w:val="16"/>
        <w:szCs w:val="16"/>
      </w:rPr>
      <w:t xml:space="preserve"> </w:t>
    </w:r>
    <w:r w:rsidRPr="00A84015">
      <w:rPr>
        <w:rFonts w:asciiTheme="minorHAnsi" w:hAnsiTheme="minorHAnsi"/>
        <w:sz w:val="16"/>
        <w:szCs w:val="16"/>
      </w:rPr>
      <w:fldChar w:fldCharType="begin"/>
    </w:r>
    <w:r w:rsidRPr="00A84015">
      <w:rPr>
        <w:rFonts w:asciiTheme="minorHAnsi" w:hAnsiTheme="minorHAnsi"/>
        <w:sz w:val="16"/>
        <w:szCs w:val="16"/>
      </w:rPr>
      <w:instrText xml:space="preserve"> PAGE   \* MERGEFORMAT </w:instrText>
    </w:r>
    <w:r w:rsidRPr="00A84015">
      <w:rPr>
        <w:rFonts w:asciiTheme="minorHAnsi" w:hAnsiTheme="minorHAnsi"/>
        <w:sz w:val="16"/>
        <w:szCs w:val="16"/>
      </w:rPr>
      <w:fldChar w:fldCharType="separate"/>
    </w:r>
    <w:r>
      <w:rPr>
        <w:sz w:val="16"/>
        <w:szCs w:val="16"/>
      </w:rPr>
      <w:t>1</w:t>
    </w:r>
    <w:r w:rsidRPr="00A84015">
      <w:rPr>
        <w:rFonts w:asciiTheme="minorHAnsi" w:hAnsiTheme="minorHAnsi"/>
        <w:sz w:val="16"/>
        <w:szCs w:val="16"/>
      </w:rPr>
      <w:fldChar w:fldCharType="end"/>
    </w:r>
    <w:r w:rsidRPr="00A84015">
      <w:rPr>
        <w:rFonts w:asciiTheme="minorHAnsi" w:hAnsiTheme="minorHAnsi"/>
        <w:sz w:val="16"/>
        <w:szCs w:val="16"/>
      </w:rPr>
      <w:t xml:space="preserve"> | </w:t>
    </w:r>
    <w:r w:rsidRPr="00A84015">
      <w:rPr>
        <w:rFonts w:asciiTheme="minorHAnsi" w:hAnsiTheme="minorHAnsi"/>
        <w:sz w:val="16"/>
        <w:szCs w:val="16"/>
      </w:rPr>
      <w:fldChar w:fldCharType="begin"/>
    </w:r>
    <w:r w:rsidRPr="00A84015">
      <w:rPr>
        <w:rFonts w:asciiTheme="minorHAnsi" w:hAnsiTheme="minorHAnsi"/>
        <w:sz w:val="16"/>
        <w:szCs w:val="16"/>
      </w:rPr>
      <w:instrText xml:space="preserve"> NUMPAGES  \* Arabic  \* MERGEFORMAT </w:instrText>
    </w:r>
    <w:r w:rsidRPr="00A84015">
      <w:rPr>
        <w:rFonts w:asciiTheme="minorHAnsi" w:hAnsiTheme="minorHAnsi"/>
        <w:sz w:val="16"/>
        <w:szCs w:val="16"/>
      </w:rPr>
      <w:fldChar w:fldCharType="separate"/>
    </w:r>
    <w:r>
      <w:rPr>
        <w:sz w:val="16"/>
        <w:szCs w:val="16"/>
      </w:rPr>
      <w:t>4</w:t>
    </w:r>
    <w:r w:rsidRPr="00A84015">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6E0C" w14:textId="77777777" w:rsidR="00EF22D9" w:rsidRDefault="00EF22D9">
      <w:r>
        <w:separator/>
      </w:r>
    </w:p>
  </w:footnote>
  <w:footnote w:type="continuationSeparator" w:id="0">
    <w:p w14:paraId="4026E606" w14:textId="77777777" w:rsidR="00EF22D9" w:rsidRDefault="00EF2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AAEC" w14:textId="5AE721BE" w:rsidR="0025376D" w:rsidRDefault="00BD7E5E" w:rsidP="0025376D">
    <w:pPr>
      <w:pStyle w:val="Header"/>
      <w:jc w:val="right"/>
      <w:rPr>
        <w:noProof/>
        <w:color w:val="808080"/>
        <w:lang w:eastAsia="en-GB"/>
      </w:rPr>
    </w:pP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sidR="009F3846">
      <w:rPr>
        <w:noProof/>
        <w:color w:val="808080"/>
        <w:lang w:eastAsia="en-GB"/>
      </w:rPr>
      <w:fldChar w:fldCharType="begin"/>
    </w:r>
    <w:r w:rsidR="009F3846">
      <w:rPr>
        <w:noProof/>
        <w:color w:val="808080"/>
        <w:lang w:eastAsia="en-GB"/>
      </w:rPr>
      <w:instrText xml:space="preserve"> INCLUDEPICTURE  "cid:image001.png@01D2C970.B3448CE0" \* MERGEFORMATINET </w:instrText>
    </w:r>
    <w:r w:rsidR="009F3846">
      <w:rPr>
        <w:noProof/>
        <w:color w:val="808080"/>
        <w:lang w:eastAsia="en-GB"/>
      </w:rPr>
      <w:fldChar w:fldCharType="separate"/>
    </w:r>
    <w:r w:rsidR="00C820D3">
      <w:rPr>
        <w:noProof/>
        <w:color w:val="808080"/>
        <w:lang w:eastAsia="en-GB"/>
      </w:rPr>
      <w:fldChar w:fldCharType="begin"/>
    </w:r>
    <w:r w:rsidR="00C820D3">
      <w:rPr>
        <w:noProof/>
        <w:color w:val="808080"/>
        <w:lang w:eastAsia="en-GB"/>
      </w:rPr>
      <w:instrText xml:space="preserve"> INCLUDEPICTURE  "cid:image001.png@01D2C970.B3448CE0" \* MERGEFORMATINET </w:instrText>
    </w:r>
    <w:r w:rsidR="00C820D3">
      <w:rPr>
        <w:noProof/>
        <w:color w:val="808080"/>
        <w:lang w:eastAsia="en-GB"/>
      </w:rPr>
      <w:fldChar w:fldCharType="separate"/>
    </w:r>
    <w:r w:rsidR="007B2B0B">
      <w:rPr>
        <w:noProof/>
        <w:color w:val="808080"/>
        <w:lang w:eastAsia="en-GB"/>
      </w:rPr>
      <w:fldChar w:fldCharType="begin"/>
    </w:r>
    <w:r w:rsidR="007B2B0B">
      <w:rPr>
        <w:noProof/>
        <w:color w:val="808080"/>
        <w:lang w:eastAsia="en-GB"/>
      </w:rPr>
      <w:instrText xml:space="preserve"> INCLUDEPICTURE  "cid:image001.png@01D2C970.B3448CE0" \* MERGEFORMATINET </w:instrText>
    </w:r>
    <w:r w:rsidR="007B2B0B">
      <w:rPr>
        <w:noProof/>
        <w:color w:val="808080"/>
        <w:lang w:eastAsia="en-GB"/>
      </w:rPr>
      <w:fldChar w:fldCharType="separate"/>
    </w:r>
    <w:r>
      <w:rPr>
        <w:noProof/>
        <w:color w:val="808080"/>
        <w:lang w:eastAsia="en-GB"/>
      </w:rPr>
      <w:fldChar w:fldCharType="begin"/>
    </w:r>
    <w:r>
      <w:rPr>
        <w:noProof/>
        <w:color w:val="808080"/>
        <w:lang w:eastAsia="en-GB"/>
      </w:rPr>
      <w:instrText xml:space="preserve"> INCLUDEPICTURE  "cid:image001.png@01D2C970.B3448CE0" \* MERGEFORMATINET </w:instrText>
    </w:r>
    <w:r>
      <w:rPr>
        <w:noProof/>
        <w:color w:val="808080"/>
        <w:lang w:eastAsia="en-GB"/>
      </w:rPr>
      <w:fldChar w:fldCharType="separate"/>
    </w:r>
    <w:r w:rsidR="00BD4262">
      <w:rPr>
        <w:noProof/>
        <w:color w:val="808080"/>
        <w:lang w:eastAsia="en-GB"/>
      </w:rPr>
      <w:fldChar w:fldCharType="begin"/>
    </w:r>
    <w:r w:rsidR="00BD4262">
      <w:rPr>
        <w:noProof/>
        <w:color w:val="808080"/>
        <w:lang w:eastAsia="en-GB"/>
      </w:rPr>
      <w:instrText xml:space="preserve"> INCLUDEPICTURE  "cid:image001.png@01D2C970.B3448CE0" \* MERGEFORMATINET </w:instrText>
    </w:r>
    <w:r w:rsidR="00BD4262">
      <w:rPr>
        <w:noProof/>
        <w:color w:val="808080"/>
        <w:lang w:eastAsia="en-GB"/>
      </w:rPr>
      <w:fldChar w:fldCharType="separate"/>
    </w:r>
    <w:r w:rsidR="00C92922">
      <w:rPr>
        <w:noProof/>
        <w:color w:val="808080"/>
        <w:lang w:eastAsia="en-GB"/>
      </w:rPr>
      <w:fldChar w:fldCharType="begin"/>
    </w:r>
    <w:r w:rsidR="00C92922">
      <w:rPr>
        <w:noProof/>
        <w:color w:val="808080"/>
        <w:lang w:eastAsia="en-GB"/>
      </w:rPr>
      <w:instrText xml:space="preserve"> INCLUDEPICTURE  "cid:image001.png@01D2C970.B3448CE0" \* MERGEFORMATINET </w:instrText>
    </w:r>
    <w:r w:rsidR="00C92922">
      <w:rPr>
        <w:noProof/>
        <w:color w:val="808080"/>
        <w:lang w:eastAsia="en-GB"/>
      </w:rPr>
      <w:fldChar w:fldCharType="separate"/>
    </w:r>
    <w:r w:rsidR="00523C43">
      <w:rPr>
        <w:noProof/>
        <w:color w:val="808080"/>
        <w:lang w:eastAsia="en-GB"/>
      </w:rPr>
      <w:fldChar w:fldCharType="begin"/>
    </w:r>
    <w:r w:rsidR="00523C43">
      <w:rPr>
        <w:noProof/>
        <w:color w:val="808080"/>
        <w:lang w:eastAsia="en-GB"/>
      </w:rPr>
      <w:instrText xml:space="preserve"> INCLUDEPICTURE  "cid:image001.png@01D2C970.B3448CE0" \* MERGEFORMATINET </w:instrText>
    </w:r>
    <w:r w:rsidR="00523C43">
      <w:rPr>
        <w:noProof/>
        <w:color w:val="808080"/>
        <w:lang w:eastAsia="en-GB"/>
      </w:rPr>
      <w:fldChar w:fldCharType="separate"/>
    </w:r>
    <w:r w:rsidR="00153B8F">
      <w:rPr>
        <w:noProof/>
        <w:color w:val="808080"/>
        <w:lang w:eastAsia="en-GB"/>
      </w:rPr>
      <w:fldChar w:fldCharType="begin"/>
    </w:r>
    <w:r w:rsidR="00153B8F">
      <w:rPr>
        <w:noProof/>
        <w:color w:val="808080"/>
        <w:lang w:eastAsia="en-GB"/>
      </w:rPr>
      <w:instrText xml:space="preserve"> INCLUDEPICTURE  "cid:image001.png@01D2C970.B3448CE0" \* MERGEFORMATINET </w:instrText>
    </w:r>
    <w:r w:rsidR="00153B8F">
      <w:rPr>
        <w:noProof/>
        <w:color w:val="808080"/>
        <w:lang w:eastAsia="en-GB"/>
      </w:rPr>
      <w:fldChar w:fldCharType="separate"/>
    </w:r>
    <w:r w:rsidR="00505BF9">
      <w:rPr>
        <w:noProof/>
        <w:color w:val="808080"/>
        <w:lang w:eastAsia="en-GB"/>
      </w:rPr>
      <w:fldChar w:fldCharType="begin"/>
    </w:r>
    <w:r w:rsidR="00505BF9">
      <w:rPr>
        <w:noProof/>
        <w:color w:val="808080"/>
        <w:lang w:eastAsia="en-GB"/>
      </w:rPr>
      <w:instrText xml:space="preserve"> INCLUDEPICTURE  "cid:image001.png@01D2C970.B3448CE0" \* MERGEFORMATINET </w:instrText>
    </w:r>
    <w:r w:rsidR="00505BF9">
      <w:rPr>
        <w:noProof/>
        <w:color w:val="808080"/>
        <w:lang w:eastAsia="en-GB"/>
      </w:rPr>
      <w:fldChar w:fldCharType="separate"/>
    </w:r>
    <w:r w:rsidR="00C07ADA">
      <w:rPr>
        <w:noProof/>
        <w:color w:val="808080"/>
        <w:lang w:eastAsia="en-GB"/>
      </w:rPr>
      <w:fldChar w:fldCharType="begin"/>
    </w:r>
    <w:r w:rsidR="00C07ADA">
      <w:rPr>
        <w:noProof/>
        <w:color w:val="808080"/>
        <w:lang w:eastAsia="en-GB"/>
      </w:rPr>
      <w:instrText xml:space="preserve"> INCLUDEPICTURE  "cid:image001.png@01D2C970.B3448CE0" \* MERGEFORMATINET </w:instrText>
    </w:r>
    <w:r w:rsidR="00C07ADA">
      <w:rPr>
        <w:noProof/>
        <w:color w:val="808080"/>
        <w:lang w:eastAsia="en-GB"/>
      </w:rPr>
      <w:fldChar w:fldCharType="separate"/>
    </w:r>
    <w:r w:rsidR="005D0094">
      <w:rPr>
        <w:noProof/>
        <w:color w:val="808080"/>
        <w:lang w:eastAsia="en-GB"/>
      </w:rPr>
      <w:fldChar w:fldCharType="begin"/>
    </w:r>
    <w:r w:rsidR="005D0094">
      <w:rPr>
        <w:noProof/>
        <w:color w:val="808080"/>
        <w:lang w:eastAsia="en-GB"/>
      </w:rPr>
      <w:instrText xml:space="preserve"> INCLUDEPICTURE  "cid:image001.png@01D2C970.B3448CE0" \* MERGEFORMATINET </w:instrText>
    </w:r>
    <w:r w:rsidR="005D0094">
      <w:rPr>
        <w:noProof/>
        <w:color w:val="808080"/>
        <w:lang w:eastAsia="en-GB"/>
      </w:rPr>
      <w:fldChar w:fldCharType="separate"/>
    </w:r>
    <w:r w:rsidR="005D0094">
      <w:rPr>
        <w:noProof/>
        <w:color w:val="808080"/>
        <w:lang w:eastAsia="en-GB"/>
      </w:rPr>
      <w:fldChar w:fldCharType="begin"/>
    </w:r>
    <w:r w:rsidR="005D0094">
      <w:rPr>
        <w:noProof/>
        <w:color w:val="808080"/>
        <w:lang w:eastAsia="en-GB"/>
      </w:rPr>
      <w:instrText xml:space="preserve"> INCLUDEPICTURE  "cid:image001.png@01D2C970.B3448CE0" \* MERGEFORMATINET </w:instrText>
    </w:r>
    <w:r w:rsidR="005D0094">
      <w:rPr>
        <w:noProof/>
        <w:color w:val="808080"/>
        <w:lang w:eastAsia="en-GB"/>
      </w:rPr>
      <w:fldChar w:fldCharType="separate"/>
    </w:r>
    <w:r w:rsidR="00616714">
      <w:rPr>
        <w:noProof/>
        <w:color w:val="808080"/>
        <w:lang w:eastAsia="en-GB"/>
      </w:rPr>
      <w:fldChar w:fldCharType="begin"/>
    </w:r>
    <w:r w:rsidR="00616714">
      <w:rPr>
        <w:noProof/>
        <w:color w:val="808080"/>
        <w:lang w:eastAsia="en-GB"/>
      </w:rPr>
      <w:instrText xml:space="preserve"> INCLUDEPICTURE  "cid:image001.png@01D2C970.B3448CE0" \* MERGEFORMATINET </w:instrText>
    </w:r>
    <w:r w:rsidR="00616714">
      <w:rPr>
        <w:noProof/>
        <w:color w:val="808080"/>
        <w:lang w:eastAsia="en-GB"/>
      </w:rPr>
      <w:fldChar w:fldCharType="separate"/>
    </w:r>
    <w:r w:rsidR="004653F6">
      <w:rPr>
        <w:noProof/>
        <w:color w:val="808080"/>
        <w:lang w:eastAsia="en-GB"/>
      </w:rPr>
      <w:fldChar w:fldCharType="begin"/>
    </w:r>
    <w:r w:rsidR="004653F6">
      <w:rPr>
        <w:noProof/>
        <w:color w:val="808080"/>
        <w:lang w:eastAsia="en-GB"/>
      </w:rPr>
      <w:instrText xml:space="preserve"> </w:instrText>
    </w:r>
    <w:r w:rsidR="004653F6">
      <w:rPr>
        <w:noProof/>
        <w:color w:val="808080"/>
        <w:lang w:eastAsia="en-GB"/>
      </w:rPr>
      <w:instrText>INCLUDEPICTURE  "cid:image001.png@01D2C970.B3448CE0" \* MERGEFORMATINET</w:instrText>
    </w:r>
    <w:r w:rsidR="004653F6">
      <w:rPr>
        <w:noProof/>
        <w:color w:val="808080"/>
        <w:lang w:eastAsia="en-GB"/>
      </w:rPr>
      <w:instrText xml:space="preserve"> </w:instrText>
    </w:r>
    <w:r w:rsidR="004653F6">
      <w:rPr>
        <w:noProof/>
        <w:color w:val="808080"/>
        <w:lang w:eastAsia="en-GB"/>
      </w:rPr>
      <w:fldChar w:fldCharType="separate"/>
    </w:r>
    <w:r w:rsidR="004653F6">
      <w:rPr>
        <w:noProof/>
        <w:color w:val="808080"/>
        <w:lang w:eastAsia="en-GB"/>
      </w:rPr>
      <w:pict w14:anchorId="5F6F6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L Logo" style="width:138.75pt;height:35.25pt;visibility:visible;mso-position-horizontal:absolute">
          <v:imagedata r:id="rId1" r:href="rId2"/>
        </v:shape>
      </w:pict>
    </w:r>
    <w:r w:rsidR="004653F6">
      <w:rPr>
        <w:noProof/>
        <w:color w:val="808080"/>
        <w:lang w:eastAsia="en-GB"/>
      </w:rPr>
      <w:fldChar w:fldCharType="end"/>
    </w:r>
    <w:r w:rsidR="00616714">
      <w:rPr>
        <w:noProof/>
        <w:color w:val="808080"/>
        <w:lang w:eastAsia="en-GB"/>
      </w:rPr>
      <w:fldChar w:fldCharType="end"/>
    </w:r>
    <w:r w:rsidR="005D0094">
      <w:rPr>
        <w:noProof/>
        <w:color w:val="808080"/>
        <w:lang w:eastAsia="en-GB"/>
      </w:rPr>
      <w:fldChar w:fldCharType="end"/>
    </w:r>
    <w:r w:rsidR="005D0094">
      <w:rPr>
        <w:noProof/>
        <w:color w:val="808080"/>
        <w:lang w:eastAsia="en-GB"/>
      </w:rPr>
      <w:fldChar w:fldCharType="end"/>
    </w:r>
    <w:r w:rsidR="00C07ADA">
      <w:rPr>
        <w:noProof/>
        <w:color w:val="808080"/>
        <w:lang w:eastAsia="en-GB"/>
      </w:rPr>
      <w:fldChar w:fldCharType="end"/>
    </w:r>
    <w:r w:rsidR="00505BF9">
      <w:rPr>
        <w:noProof/>
        <w:color w:val="808080"/>
        <w:lang w:eastAsia="en-GB"/>
      </w:rPr>
      <w:fldChar w:fldCharType="end"/>
    </w:r>
    <w:r w:rsidR="00153B8F">
      <w:rPr>
        <w:noProof/>
        <w:color w:val="808080"/>
        <w:lang w:eastAsia="en-GB"/>
      </w:rPr>
      <w:fldChar w:fldCharType="end"/>
    </w:r>
    <w:r w:rsidR="00523C43">
      <w:rPr>
        <w:noProof/>
        <w:color w:val="808080"/>
        <w:lang w:eastAsia="en-GB"/>
      </w:rPr>
      <w:fldChar w:fldCharType="end"/>
    </w:r>
    <w:r w:rsidR="00C92922">
      <w:rPr>
        <w:noProof/>
        <w:color w:val="808080"/>
        <w:lang w:eastAsia="en-GB"/>
      </w:rPr>
      <w:fldChar w:fldCharType="end"/>
    </w:r>
    <w:r w:rsidR="00BD4262">
      <w:rPr>
        <w:noProof/>
        <w:color w:val="808080"/>
        <w:lang w:eastAsia="en-GB"/>
      </w:rPr>
      <w:fldChar w:fldCharType="end"/>
    </w:r>
    <w:r>
      <w:rPr>
        <w:noProof/>
        <w:color w:val="808080"/>
        <w:lang w:eastAsia="en-GB"/>
      </w:rPr>
      <w:fldChar w:fldCharType="end"/>
    </w:r>
    <w:r w:rsidR="007B2B0B">
      <w:rPr>
        <w:noProof/>
        <w:color w:val="808080"/>
        <w:lang w:eastAsia="en-GB"/>
      </w:rPr>
      <w:fldChar w:fldCharType="end"/>
    </w:r>
    <w:r w:rsidR="00C820D3">
      <w:rPr>
        <w:noProof/>
        <w:color w:val="808080"/>
        <w:lang w:eastAsia="en-GB"/>
      </w:rPr>
      <w:fldChar w:fldCharType="end"/>
    </w:r>
    <w:r w:rsidR="009F3846">
      <w:rPr>
        <w:noProof/>
        <w:color w:val="808080"/>
        <w:lang w:eastAsia="en-GB"/>
      </w:rPr>
      <w:fldChar w:fldCharType="end"/>
    </w:r>
    <w:r>
      <w:rPr>
        <w:noProof/>
        <w:color w:val="808080"/>
        <w:lang w:eastAsia="en-GB"/>
      </w:rPr>
      <w:fldChar w:fldCharType="end"/>
    </w:r>
  </w:p>
  <w:p w14:paraId="7081A460" w14:textId="77777777" w:rsidR="00136852" w:rsidRDefault="00136852" w:rsidP="0025376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75BF"/>
    <w:multiLevelType w:val="multilevel"/>
    <w:tmpl w:val="07EA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E242E"/>
    <w:multiLevelType w:val="hybridMultilevel"/>
    <w:tmpl w:val="655E4E64"/>
    <w:lvl w:ilvl="0" w:tplc="8612D85A">
      <w:start w:val="1"/>
      <w:numFmt w:val="bullet"/>
      <w:lvlText w:val=""/>
      <w:lvlJc w:val="left"/>
      <w:pPr>
        <w:tabs>
          <w:tab w:val="num" w:pos="360"/>
        </w:tabs>
        <w:ind w:left="357" w:hanging="357"/>
      </w:pPr>
      <w:rPr>
        <w:rFonts w:ascii="Symbol" w:hAnsi="Symbol" w:hint="default"/>
      </w:rPr>
    </w:lvl>
    <w:lvl w:ilvl="1" w:tplc="AB84696E" w:tentative="1">
      <w:start w:val="1"/>
      <w:numFmt w:val="bullet"/>
      <w:lvlText w:val="o"/>
      <w:lvlJc w:val="left"/>
      <w:pPr>
        <w:tabs>
          <w:tab w:val="num" w:pos="1440"/>
        </w:tabs>
        <w:ind w:left="1440" w:hanging="360"/>
      </w:pPr>
      <w:rPr>
        <w:rFonts w:ascii="Courier New" w:hAnsi="Courier New" w:hint="default"/>
      </w:rPr>
    </w:lvl>
    <w:lvl w:ilvl="2" w:tplc="2EFE26EC" w:tentative="1">
      <w:start w:val="1"/>
      <w:numFmt w:val="bullet"/>
      <w:lvlText w:val=""/>
      <w:lvlJc w:val="left"/>
      <w:pPr>
        <w:tabs>
          <w:tab w:val="num" w:pos="2160"/>
        </w:tabs>
        <w:ind w:left="2160" w:hanging="360"/>
      </w:pPr>
      <w:rPr>
        <w:rFonts w:ascii="Wingdings" w:hAnsi="Wingdings" w:hint="default"/>
      </w:rPr>
    </w:lvl>
    <w:lvl w:ilvl="3" w:tplc="849E28D0" w:tentative="1">
      <w:start w:val="1"/>
      <w:numFmt w:val="bullet"/>
      <w:lvlText w:val=""/>
      <w:lvlJc w:val="left"/>
      <w:pPr>
        <w:tabs>
          <w:tab w:val="num" w:pos="2880"/>
        </w:tabs>
        <w:ind w:left="2880" w:hanging="360"/>
      </w:pPr>
      <w:rPr>
        <w:rFonts w:ascii="Symbol" w:hAnsi="Symbol" w:hint="default"/>
      </w:rPr>
    </w:lvl>
    <w:lvl w:ilvl="4" w:tplc="FEF24456" w:tentative="1">
      <w:start w:val="1"/>
      <w:numFmt w:val="bullet"/>
      <w:lvlText w:val="o"/>
      <w:lvlJc w:val="left"/>
      <w:pPr>
        <w:tabs>
          <w:tab w:val="num" w:pos="3600"/>
        </w:tabs>
        <w:ind w:left="3600" w:hanging="360"/>
      </w:pPr>
      <w:rPr>
        <w:rFonts w:ascii="Courier New" w:hAnsi="Courier New" w:hint="default"/>
      </w:rPr>
    </w:lvl>
    <w:lvl w:ilvl="5" w:tplc="EC06376E" w:tentative="1">
      <w:start w:val="1"/>
      <w:numFmt w:val="bullet"/>
      <w:lvlText w:val=""/>
      <w:lvlJc w:val="left"/>
      <w:pPr>
        <w:tabs>
          <w:tab w:val="num" w:pos="4320"/>
        </w:tabs>
        <w:ind w:left="4320" w:hanging="360"/>
      </w:pPr>
      <w:rPr>
        <w:rFonts w:ascii="Wingdings" w:hAnsi="Wingdings" w:hint="default"/>
      </w:rPr>
    </w:lvl>
    <w:lvl w:ilvl="6" w:tplc="D28E3A9C" w:tentative="1">
      <w:start w:val="1"/>
      <w:numFmt w:val="bullet"/>
      <w:lvlText w:val=""/>
      <w:lvlJc w:val="left"/>
      <w:pPr>
        <w:tabs>
          <w:tab w:val="num" w:pos="5040"/>
        </w:tabs>
        <w:ind w:left="5040" w:hanging="360"/>
      </w:pPr>
      <w:rPr>
        <w:rFonts w:ascii="Symbol" w:hAnsi="Symbol" w:hint="default"/>
      </w:rPr>
    </w:lvl>
    <w:lvl w:ilvl="7" w:tplc="CD4A3AFE" w:tentative="1">
      <w:start w:val="1"/>
      <w:numFmt w:val="bullet"/>
      <w:lvlText w:val="o"/>
      <w:lvlJc w:val="left"/>
      <w:pPr>
        <w:tabs>
          <w:tab w:val="num" w:pos="5760"/>
        </w:tabs>
        <w:ind w:left="5760" w:hanging="360"/>
      </w:pPr>
      <w:rPr>
        <w:rFonts w:ascii="Courier New" w:hAnsi="Courier New" w:hint="default"/>
      </w:rPr>
    </w:lvl>
    <w:lvl w:ilvl="8" w:tplc="9F9C8B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65B41"/>
    <w:multiLevelType w:val="hybridMultilevel"/>
    <w:tmpl w:val="AD52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A4520"/>
    <w:multiLevelType w:val="multilevel"/>
    <w:tmpl w:val="2EF2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2F3B13"/>
    <w:multiLevelType w:val="hybridMultilevel"/>
    <w:tmpl w:val="28B2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54CBB"/>
    <w:multiLevelType w:val="hybridMultilevel"/>
    <w:tmpl w:val="C5F00E86"/>
    <w:lvl w:ilvl="0" w:tplc="84F0594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EE761F"/>
    <w:multiLevelType w:val="hybridMultilevel"/>
    <w:tmpl w:val="C3A4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92C10"/>
    <w:multiLevelType w:val="hybridMultilevel"/>
    <w:tmpl w:val="5E44B3FA"/>
    <w:lvl w:ilvl="0" w:tplc="84F0594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D83444"/>
    <w:multiLevelType w:val="hybridMultilevel"/>
    <w:tmpl w:val="A95A94A2"/>
    <w:lvl w:ilvl="0" w:tplc="D97859AA">
      <w:start w:val="1"/>
      <w:numFmt w:val="bullet"/>
      <w:lvlText w:val=""/>
      <w:lvlJc w:val="left"/>
      <w:pPr>
        <w:tabs>
          <w:tab w:val="num" w:pos="360"/>
        </w:tabs>
        <w:ind w:left="357" w:hanging="357"/>
      </w:pPr>
      <w:rPr>
        <w:rFonts w:ascii="Symbol" w:hAnsi="Symbol" w:hint="default"/>
      </w:rPr>
    </w:lvl>
    <w:lvl w:ilvl="1" w:tplc="6BE24796" w:tentative="1">
      <w:start w:val="1"/>
      <w:numFmt w:val="bullet"/>
      <w:lvlText w:val="o"/>
      <w:lvlJc w:val="left"/>
      <w:pPr>
        <w:tabs>
          <w:tab w:val="num" w:pos="1440"/>
        </w:tabs>
        <w:ind w:left="1440" w:hanging="360"/>
      </w:pPr>
      <w:rPr>
        <w:rFonts w:ascii="Courier New" w:hAnsi="Courier New" w:hint="default"/>
      </w:rPr>
    </w:lvl>
    <w:lvl w:ilvl="2" w:tplc="C9681E84" w:tentative="1">
      <w:start w:val="1"/>
      <w:numFmt w:val="bullet"/>
      <w:lvlText w:val=""/>
      <w:lvlJc w:val="left"/>
      <w:pPr>
        <w:tabs>
          <w:tab w:val="num" w:pos="2160"/>
        </w:tabs>
        <w:ind w:left="2160" w:hanging="360"/>
      </w:pPr>
      <w:rPr>
        <w:rFonts w:ascii="Wingdings" w:hAnsi="Wingdings" w:hint="default"/>
      </w:rPr>
    </w:lvl>
    <w:lvl w:ilvl="3" w:tplc="19FE8642" w:tentative="1">
      <w:start w:val="1"/>
      <w:numFmt w:val="bullet"/>
      <w:lvlText w:val=""/>
      <w:lvlJc w:val="left"/>
      <w:pPr>
        <w:tabs>
          <w:tab w:val="num" w:pos="2880"/>
        </w:tabs>
        <w:ind w:left="2880" w:hanging="360"/>
      </w:pPr>
      <w:rPr>
        <w:rFonts w:ascii="Symbol" w:hAnsi="Symbol" w:hint="default"/>
      </w:rPr>
    </w:lvl>
    <w:lvl w:ilvl="4" w:tplc="0B529110" w:tentative="1">
      <w:start w:val="1"/>
      <w:numFmt w:val="bullet"/>
      <w:lvlText w:val="o"/>
      <w:lvlJc w:val="left"/>
      <w:pPr>
        <w:tabs>
          <w:tab w:val="num" w:pos="3600"/>
        </w:tabs>
        <w:ind w:left="3600" w:hanging="360"/>
      </w:pPr>
      <w:rPr>
        <w:rFonts w:ascii="Courier New" w:hAnsi="Courier New" w:hint="default"/>
      </w:rPr>
    </w:lvl>
    <w:lvl w:ilvl="5" w:tplc="873A5F2E" w:tentative="1">
      <w:start w:val="1"/>
      <w:numFmt w:val="bullet"/>
      <w:lvlText w:val=""/>
      <w:lvlJc w:val="left"/>
      <w:pPr>
        <w:tabs>
          <w:tab w:val="num" w:pos="4320"/>
        </w:tabs>
        <w:ind w:left="4320" w:hanging="360"/>
      </w:pPr>
      <w:rPr>
        <w:rFonts w:ascii="Wingdings" w:hAnsi="Wingdings" w:hint="default"/>
      </w:rPr>
    </w:lvl>
    <w:lvl w:ilvl="6" w:tplc="CD862B7E" w:tentative="1">
      <w:start w:val="1"/>
      <w:numFmt w:val="bullet"/>
      <w:lvlText w:val=""/>
      <w:lvlJc w:val="left"/>
      <w:pPr>
        <w:tabs>
          <w:tab w:val="num" w:pos="5040"/>
        </w:tabs>
        <w:ind w:left="5040" w:hanging="360"/>
      </w:pPr>
      <w:rPr>
        <w:rFonts w:ascii="Symbol" w:hAnsi="Symbol" w:hint="default"/>
      </w:rPr>
    </w:lvl>
    <w:lvl w:ilvl="7" w:tplc="D3BEDC6A" w:tentative="1">
      <w:start w:val="1"/>
      <w:numFmt w:val="bullet"/>
      <w:lvlText w:val="o"/>
      <w:lvlJc w:val="left"/>
      <w:pPr>
        <w:tabs>
          <w:tab w:val="num" w:pos="5760"/>
        </w:tabs>
        <w:ind w:left="5760" w:hanging="360"/>
      </w:pPr>
      <w:rPr>
        <w:rFonts w:ascii="Courier New" w:hAnsi="Courier New" w:hint="default"/>
      </w:rPr>
    </w:lvl>
    <w:lvl w:ilvl="8" w:tplc="7AB030C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C3E71"/>
    <w:multiLevelType w:val="hybridMultilevel"/>
    <w:tmpl w:val="28AA8A2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CF7D76"/>
    <w:multiLevelType w:val="hybridMultilevel"/>
    <w:tmpl w:val="C5CA6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E71363"/>
    <w:multiLevelType w:val="hybridMultilevel"/>
    <w:tmpl w:val="945E3CC0"/>
    <w:lvl w:ilvl="0" w:tplc="6B668ED8">
      <w:start w:val="1"/>
      <w:numFmt w:val="bullet"/>
      <w:lvlText w:val="£"/>
      <w:lvlJc w:val="left"/>
      <w:pPr>
        <w:ind w:left="1440" w:hanging="360"/>
      </w:pPr>
      <w:rPr>
        <w:rFonts w:ascii="Wingdings 2" w:hAnsi="Wingdings 2" w:hint="default"/>
        <w:b/>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3DB2797"/>
    <w:multiLevelType w:val="hybridMultilevel"/>
    <w:tmpl w:val="1548EEA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5D779E"/>
    <w:multiLevelType w:val="hybridMultilevel"/>
    <w:tmpl w:val="D42E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C34DA3"/>
    <w:multiLevelType w:val="hybridMultilevel"/>
    <w:tmpl w:val="4F62BD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55581338">
    <w:abstractNumId w:val="1"/>
  </w:num>
  <w:num w:numId="2" w16cid:durableId="1054431227">
    <w:abstractNumId w:val="8"/>
  </w:num>
  <w:num w:numId="3" w16cid:durableId="951745636">
    <w:abstractNumId w:val="6"/>
  </w:num>
  <w:num w:numId="4" w16cid:durableId="1851749727">
    <w:abstractNumId w:val="14"/>
  </w:num>
  <w:num w:numId="5" w16cid:durableId="1827044705">
    <w:abstractNumId w:val="5"/>
  </w:num>
  <w:num w:numId="6" w16cid:durableId="1568803853">
    <w:abstractNumId w:val="7"/>
  </w:num>
  <w:num w:numId="7" w16cid:durableId="2089181462">
    <w:abstractNumId w:val="12"/>
  </w:num>
  <w:num w:numId="8" w16cid:durableId="353656176">
    <w:abstractNumId w:val="11"/>
  </w:num>
  <w:num w:numId="9" w16cid:durableId="1585457427">
    <w:abstractNumId w:val="0"/>
  </w:num>
  <w:num w:numId="10" w16cid:durableId="851720570">
    <w:abstractNumId w:val="3"/>
  </w:num>
  <w:num w:numId="11" w16cid:durableId="1825271343">
    <w:abstractNumId w:val="10"/>
  </w:num>
  <w:num w:numId="12" w16cid:durableId="180437476">
    <w:abstractNumId w:val="2"/>
  </w:num>
  <w:num w:numId="13" w16cid:durableId="1674646247">
    <w:abstractNumId w:val="13"/>
  </w:num>
  <w:num w:numId="14" w16cid:durableId="1734966479">
    <w:abstractNumId w:val="9"/>
  </w:num>
  <w:num w:numId="15" w16cid:durableId="1642272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F2"/>
    <w:rsid w:val="0003512A"/>
    <w:rsid w:val="00064FB2"/>
    <w:rsid w:val="0007414A"/>
    <w:rsid w:val="0009489B"/>
    <w:rsid w:val="000A2D51"/>
    <w:rsid w:val="000B67DC"/>
    <w:rsid w:val="000D51BD"/>
    <w:rsid w:val="00104E68"/>
    <w:rsid w:val="00120942"/>
    <w:rsid w:val="00136852"/>
    <w:rsid w:val="00153B8F"/>
    <w:rsid w:val="00175899"/>
    <w:rsid w:val="001775B4"/>
    <w:rsid w:val="001907FF"/>
    <w:rsid w:val="001D3BAA"/>
    <w:rsid w:val="001D68A7"/>
    <w:rsid w:val="002031D9"/>
    <w:rsid w:val="0025376D"/>
    <w:rsid w:val="002639E6"/>
    <w:rsid w:val="002819D0"/>
    <w:rsid w:val="00282CCD"/>
    <w:rsid w:val="002876E0"/>
    <w:rsid w:val="002A2F83"/>
    <w:rsid w:val="002A3A2A"/>
    <w:rsid w:val="002C0C42"/>
    <w:rsid w:val="002C256F"/>
    <w:rsid w:val="002D0F20"/>
    <w:rsid w:val="002D6697"/>
    <w:rsid w:val="002E6CE4"/>
    <w:rsid w:val="002F724E"/>
    <w:rsid w:val="0031195F"/>
    <w:rsid w:val="0032790D"/>
    <w:rsid w:val="00337BCC"/>
    <w:rsid w:val="003C5FE1"/>
    <w:rsid w:val="003F6759"/>
    <w:rsid w:val="00423618"/>
    <w:rsid w:val="004653F6"/>
    <w:rsid w:val="004A505D"/>
    <w:rsid w:val="004E1EF7"/>
    <w:rsid w:val="004E4695"/>
    <w:rsid w:val="004F28A8"/>
    <w:rsid w:val="00502915"/>
    <w:rsid w:val="00505BF9"/>
    <w:rsid w:val="005133C0"/>
    <w:rsid w:val="0051604D"/>
    <w:rsid w:val="00523C43"/>
    <w:rsid w:val="00527628"/>
    <w:rsid w:val="00530687"/>
    <w:rsid w:val="00590360"/>
    <w:rsid w:val="005A7005"/>
    <w:rsid w:val="005D0094"/>
    <w:rsid w:val="005E0AA0"/>
    <w:rsid w:val="00616714"/>
    <w:rsid w:val="006A6A28"/>
    <w:rsid w:val="006B728F"/>
    <w:rsid w:val="006B7B14"/>
    <w:rsid w:val="006D7A28"/>
    <w:rsid w:val="007160D6"/>
    <w:rsid w:val="00723EFC"/>
    <w:rsid w:val="00753E15"/>
    <w:rsid w:val="00761372"/>
    <w:rsid w:val="007823CE"/>
    <w:rsid w:val="007A092F"/>
    <w:rsid w:val="007B2B0B"/>
    <w:rsid w:val="007E2C8A"/>
    <w:rsid w:val="007F53F1"/>
    <w:rsid w:val="00816C02"/>
    <w:rsid w:val="008345E0"/>
    <w:rsid w:val="00842ECF"/>
    <w:rsid w:val="008544BE"/>
    <w:rsid w:val="008945B2"/>
    <w:rsid w:val="008967A5"/>
    <w:rsid w:val="008D1CDE"/>
    <w:rsid w:val="009000D0"/>
    <w:rsid w:val="00917C36"/>
    <w:rsid w:val="00931994"/>
    <w:rsid w:val="00931ECE"/>
    <w:rsid w:val="00954FE5"/>
    <w:rsid w:val="009631F2"/>
    <w:rsid w:val="00972B62"/>
    <w:rsid w:val="009D636A"/>
    <w:rsid w:val="009F3846"/>
    <w:rsid w:val="009F4473"/>
    <w:rsid w:val="00A070AF"/>
    <w:rsid w:val="00A07200"/>
    <w:rsid w:val="00A41381"/>
    <w:rsid w:val="00A4692A"/>
    <w:rsid w:val="00A92252"/>
    <w:rsid w:val="00AA46EA"/>
    <w:rsid w:val="00AF4972"/>
    <w:rsid w:val="00B30881"/>
    <w:rsid w:val="00B43C16"/>
    <w:rsid w:val="00B5740E"/>
    <w:rsid w:val="00B74B82"/>
    <w:rsid w:val="00B93D17"/>
    <w:rsid w:val="00B976B9"/>
    <w:rsid w:val="00BB5A89"/>
    <w:rsid w:val="00BC1B9D"/>
    <w:rsid w:val="00BD0806"/>
    <w:rsid w:val="00BD4262"/>
    <w:rsid w:val="00BD7E5E"/>
    <w:rsid w:val="00BE7AEB"/>
    <w:rsid w:val="00BF2BFA"/>
    <w:rsid w:val="00BF30A0"/>
    <w:rsid w:val="00C005CB"/>
    <w:rsid w:val="00C07ADA"/>
    <w:rsid w:val="00C46BDE"/>
    <w:rsid w:val="00C820D3"/>
    <w:rsid w:val="00C92922"/>
    <w:rsid w:val="00D04475"/>
    <w:rsid w:val="00D111E7"/>
    <w:rsid w:val="00D25A42"/>
    <w:rsid w:val="00D3016E"/>
    <w:rsid w:val="00D41280"/>
    <w:rsid w:val="00D61273"/>
    <w:rsid w:val="00D76197"/>
    <w:rsid w:val="00DB7EB2"/>
    <w:rsid w:val="00DD13C5"/>
    <w:rsid w:val="00DE19A6"/>
    <w:rsid w:val="00E62A7B"/>
    <w:rsid w:val="00E70998"/>
    <w:rsid w:val="00ED525B"/>
    <w:rsid w:val="00EF22D9"/>
    <w:rsid w:val="00F22DE2"/>
    <w:rsid w:val="00F37344"/>
    <w:rsid w:val="00F73C78"/>
    <w:rsid w:val="00FA30B3"/>
    <w:rsid w:val="00FB0418"/>
    <w:rsid w:val="00FD24AA"/>
    <w:rsid w:val="00FE1537"/>
    <w:rsid w:val="00FF6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3C4BE"/>
  <w15:chartTrackingRefBased/>
  <w15:docId w15:val="{A2E8F8E4-BE87-4B20-856D-B52A1585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BDE"/>
    <w:rPr>
      <w:rFonts w:ascii="Arial" w:hAnsi="Arial"/>
      <w:sz w:val="24"/>
      <w:szCs w:val="24"/>
      <w:lang w:eastAsia="en-US"/>
    </w:rPr>
  </w:style>
  <w:style w:type="paragraph" w:styleId="Heading1">
    <w:name w:val="heading 1"/>
    <w:basedOn w:val="Normal"/>
    <w:next w:val="Normal"/>
    <w:link w:val="Heading1Char"/>
    <w:uiPriority w:val="99"/>
    <w:qFormat/>
    <w:pPr>
      <w:keepNext/>
      <w:outlineLvl w:val="0"/>
    </w:pPr>
    <w:rPr>
      <w:rFonts w:cs="Arial"/>
      <w:b/>
      <w:bC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Arial"/>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527628"/>
    <w:rPr>
      <w:sz w:val="24"/>
      <w:szCs w:val="24"/>
      <w:lang w:eastAsia="en-US"/>
    </w:rPr>
  </w:style>
  <w:style w:type="paragraph" w:styleId="BalloonText">
    <w:name w:val="Balloon Text"/>
    <w:basedOn w:val="Normal"/>
    <w:link w:val="BalloonTextChar"/>
    <w:uiPriority w:val="99"/>
    <w:semiHidden/>
    <w:unhideWhenUsed/>
    <w:rsid w:val="00527628"/>
    <w:rPr>
      <w:rFonts w:ascii="Tahoma" w:hAnsi="Tahoma" w:cs="Tahoma"/>
      <w:sz w:val="16"/>
      <w:szCs w:val="16"/>
    </w:rPr>
  </w:style>
  <w:style w:type="character" w:customStyle="1" w:styleId="BalloonTextChar">
    <w:name w:val="Balloon Text Char"/>
    <w:link w:val="BalloonText"/>
    <w:uiPriority w:val="99"/>
    <w:semiHidden/>
    <w:rsid w:val="00527628"/>
    <w:rPr>
      <w:rFonts w:ascii="Tahoma" w:hAnsi="Tahoma" w:cs="Tahoma"/>
      <w:sz w:val="16"/>
      <w:szCs w:val="16"/>
      <w:lang w:eastAsia="en-US"/>
    </w:rPr>
  </w:style>
  <w:style w:type="table" w:styleId="TableGrid">
    <w:name w:val="Table Grid"/>
    <w:basedOn w:val="TableNormal"/>
    <w:uiPriority w:val="59"/>
    <w:rsid w:val="00B7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qFormat/>
    <w:rsid w:val="00C46BDE"/>
    <w:rPr>
      <w:sz w:val="28"/>
    </w:rPr>
  </w:style>
  <w:style w:type="paragraph" w:styleId="NormalWeb">
    <w:name w:val="Normal (Web)"/>
    <w:basedOn w:val="Normal"/>
    <w:uiPriority w:val="99"/>
    <w:unhideWhenUsed/>
    <w:rsid w:val="00761372"/>
    <w:pPr>
      <w:spacing w:before="100" w:beforeAutospacing="1" w:after="100" w:afterAutospacing="1"/>
    </w:pPr>
    <w:rPr>
      <w:rFonts w:ascii="Times New Roman" w:hAnsi="Times New Roman"/>
      <w:lang w:eastAsia="en-GB"/>
    </w:rPr>
  </w:style>
  <w:style w:type="paragraph" w:customStyle="1" w:styleId="Headinglevel1">
    <w:name w:val="Heading level 1"/>
    <w:basedOn w:val="Normal"/>
    <w:qFormat/>
    <w:rsid w:val="007E2C8A"/>
    <w:pPr>
      <w:spacing w:after="240"/>
      <w:outlineLvl w:val="0"/>
    </w:pPr>
    <w:rPr>
      <w:b/>
      <w:color w:val="003399"/>
      <w:sz w:val="28"/>
      <w:szCs w:val="28"/>
      <w:lang w:eastAsia="en-GB"/>
    </w:rPr>
  </w:style>
  <w:style w:type="paragraph" w:styleId="ListParagraph">
    <w:name w:val="List Paragraph"/>
    <w:basedOn w:val="Normal"/>
    <w:uiPriority w:val="34"/>
    <w:qFormat/>
    <w:rsid w:val="007E2C8A"/>
    <w:pPr>
      <w:ind w:left="720"/>
      <w:contextualSpacing/>
    </w:pPr>
    <w:rPr>
      <w:rFonts w:ascii="Calibri" w:eastAsia="Calibri" w:hAnsi="Calibri"/>
      <w:sz w:val="22"/>
      <w:szCs w:val="22"/>
    </w:rPr>
  </w:style>
  <w:style w:type="table" w:styleId="TableGridLight">
    <w:name w:val="Grid Table Light"/>
    <w:basedOn w:val="TableNormal"/>
    <w:uiPriority w:val="40"/>
    <w:rsid w:val="00DE19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820D3"/>
    <w:rPr>
      <w:color w:val="0563C1" w:themeColor="hyperlink"/>
      <w:u w:val="single"/>
    </w:rPr>
  </w:style>
  <w:style w:type="character" w:styleId="UnresolvedMention">
    <w:name w:val="Unresolved Mention"/>
    <w:basedOn w:val="DefaultParagraphFont"/>
    <w:uiPriority w:val="99"/>
    <w:semiHidden/>
    <w:unhideWhenUsed/>
    <w:rsid w:val="00C820D3"/>
    <w:rPr>
      <w:color w:val="605E5C"/>
      <w:shd w:val="clear" w:color="auto" w:fill="E1DFDD"/>
    </w:rPr>
  </w:style>
  <w:style w:type="paragraph" w:styleId="TOC1">
    <w:name w:val="toc 1"/>
    <w:basedOn w:val="Normal"/>
    <w:next w:val="Normal"/>
    <w:autoRedefine/>
    <w:uiPriority w:val="39"/>
    <w:unhideWhenUsed/>
    <w:rsid w:val="00BF30A0"/>
    <w:pPr>
      <w:spacing w:after="100"/>
    </w:pPr>
  </w:style>
  <w:style w:type="character" w:customStyle="1" w:styleId="Heading1Char">
    <w:name w:val="Heading 1 Char"/>
    <w:basedOn w:val="DefaultParagraphFont"/>
    <w:link w:val="Heading1"/>
    <w:uiPriority w:val="99"/>
    <w:rsid w:val="00505BF9"/>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98415">
      <w:bodyDiv w:val="1"/>
      <w:marLeft w:val="0"/>
      <w:marRight w:val="0"/>
      <w:marTop w:val="0"/>
      <w:marBottom w:val="0"/>
      <w:divBdr>
        <w:top w:val="none" w:sz="0" w:space="0" w:color="auto"/>
        <w:left w:val="none" w:sz="0" w:space="0" w:color="auto"/>
        <w:bottom w:val="none" w:sz="0" w:space="0" w:color="auto"/>
        <w:right w:val="none" w:sz="0" w:space="0" w:color="auto"/>
      </w:divBdr>
    </w:div>
    <w:div w:id="143236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sa.ablewhite@essex.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2C970.B3448C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8B6DE17D1CC6840AD4483472E640AD5" ma:contentTypeVersion="17" ma:contentTypeDescription="Create a new document." ma:contentTypeScope="" ma:versionID="998380dea6742f30d0101d6f801037ef">
  <xsd:schema xmlns:xsd="http://www.w3.org/2001/XMLSchema" xmlns:xs="http://www.w3.org/2001/XMLSchema" xmlns:p="http://schemas.microsoft.com/office/2006/metadata/properties" xmlns:ns2="2969dc08-5bf8-468b-85d5-dfc5dae37cf0" xmlns:ns3="84ca0fae-7a23-4773-9d7c-60514ca6d38e" xmlns:ns4="6a461f78-e7a2-485a-8a47-5fc604b04102" targetNamespace="http://schemas.microsoft.com/office/2006/metadata/properties" ma:root="true" ma:fieldsID="27f8a1045b80a58327b83db48adc3460" ns2:_="" ns3:_="" ns4:_="">
    <xsd:import namespace="2969dc08-5bf8-468b-85d5-dfc5dae37cf0"/>
    <xsd:import namespace="84ca0fae-7a23-4773-9d7c-60514ca6d38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9dc08-5bf8-468b-85d5-dfc5dae37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ca0fae-7a23-4773-9d7c-60514ca6d3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fbcaf2-72b4-470e-8fde-4a97720a468e}" ma:internalName="TaxCatchAll" ma:showField="CatchAllData" ma:web="84ca0fae-7a23-4773-9d7c-60514ca6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2969dc08-5bf8-468b-85d5-dfc5dae37c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B0E3E2-54F6-43ED-9DAE-71DAB60DD1FA}">
  <ds:schemaRefs>
    <ds:schemaRef ds:uri="http://schemas.openxmlformats.org/officeDocument/2006/bibliography"/>
  </ds:schemaRefs>
</ds:datastoreItem>
</file>

<file path=customXml/itemProps2.xml><?xml version="1.0" encoding="utf-8"?>
<ds:datastoreItem xmlns:ds="http://schemas.openxmlformats.org/officeDocument/2006/customXml" ds:itemID="{1C3006EF-3302-4C1E-A211-29880F534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9dc08-5bf8-468b-85d5-dfc5dae37cf0"/>
    <ds:schemaRef ds:uri="84ca0fae-7a23-4773-9d7c-60514ca6d38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E55FC-CD85-4BB8-9A34-F789127579E8}">
  <ds:schemaRefs>
    <ds:schemaRef ds:uri="http://schemas.microsoft.com/sharepoint/v3/contenttype/forms"/>
  </ds:schemaRefs>
</ds:datastoreItem>
</file>

<file path=customXml/itemProps4.xml><?xml version="1.0" encoding="utf-8"?>
<ds:datastoreItem xmlns:ds="http://schemas.openxmlformats.org/officeDocument/2006/customXml" ds:itemID="{6436C36C-F515-4A5A-BFEB-A8F67FAC0BA5}">
  <ds:schemaRefs>
    <ds:schemaRef ds:uri="http://schemas.microsoft.com/office/2006/metadata/properties"/>
    <ds:schemaRef ds:uri="2969dc08-5bf8-468b-85d5-dfc5dae37cf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6a461f78-e7a2-485a-8a47-5fc604b04102"/>
    <ds:schemaRef ds:uri="84ca0fae-7a23-4773-9d7c-60514ca6d38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1093</Words>
  <Characters>6548</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Policy on policies</vt:lpstr>
    </vt:vector>
  </TitlesOfParts>
  <Company>Configured by LAN Works Ltd</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policies</dc:title>
  <dc:subject/>
  <dc:creator>Adult Community College</dc:creator>
  <cp:keywords/>
  <cp:lastModifiedBy>Olivia Ferguson - Exams Lead</cp:lastModifiedBy>
  <cp:revision>4</cp:revision>
  <cp:lastPrinted>2020-04-29T11:33:00Z</cp:lastPrinted>
  <dcterms:created xsi:type="dcterms:W3CDTF">2024-10-22T08:44:00Z</dcterms:created>
  <dcterms:modified xsi:type="dcterms:W3CDTF">2024-10-22T11:56:00Z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2021-12-01T16:57:42Z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dae3e13f-a19d-484c-9a0d-00004a73ee1c</vt:lpwstr>
  </property>
  <property fmtid="{D5CDD505-2E9C-101B-9397-08002B2CF9AE}" pid="8" name="MSIP_Label_39d8be9e-c8d9-4b9c-bd40-2c27cc7ea2e6_ContentBits">
    <vt:lpwstr>0</vt:lpwstr>
  </property>
  <property fmtid="{D5CDD505-2E9C-101B-9397-08002B2CF9AE}" pid="9" name="ContentTypeId">
    <vt:lpwstr>0x01010068B6DE17D1CC6840AD4483472E640AD5</vt:lpwstr>
  </property>
  <property fmtid="{D5CDD505-2E9C-101B-9397-08002B2CF9AE}" pid="10" name="MediaServiceImageTags">
    <vt:lpwstr/>
  </property>
</Properties>
</file>