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38113" w14:textId="77777777" w:rsidR="00B804A6" w:rsidRPr="00563203" w:rsidRDefault="00B804A6" w:rsidP="00B804A6">
      <w:pPr>
        <w:pStyle w:val="Title"/>
        <w:tabs>
          <w:tab w:val="left" w:pos="0"/>
        </w:tabs>
        <w:rPr>
          <w:color w:val="auto"/>
          <w:sz w:val="28"/>
        </w:rPr>
      </w:pPr>
    </w:p>
    <w:p w14:paraId="0EDB700D" w14:textId="77777777" w:rsidR="00B804A6" w:rsidRPr="00563203" w:rsidRDefault="00B804A6" w:rsidP="00B804A6">
      <w:pPr>
        <w:pStyle w:val="Title"/>
        <w:tabs>
          <w:tab w:val="left" w:pos="0"/>
        </w:tabs>
        <w:jc w:val="left"/>
        <w:rPr>
          <w:color w:val="auto"/>
          <w:sz w:val="28"/>
        </w:rPr>
      </w:pPr>
    </w:p>
    <w:p w14:paraId="13665467" w14:textId="77777777" w:rsidR="00B804A6" w:rsidRPr="009053C1" w:rsidRDefault="00B804A6" w:rsidP="006B69FB">
      <w:pPr>
        <w:tabs>
          <w:tab w:val="left" w:pos="0"/>
        </w:tabs>
        <w:rPr>
          <w:rFonts w:cs="Arial"/>
          <w:b/>
          <w:bCs/>
          <w:sz w:val="32"/>
          <w:szCs w:val="32"/>
        </w:rPr>
      </w:pPr>
      <w:r w:rsidRPr="009053C1">
        <w:rPr>
          <w:rFonts w:cs="Arial"/>
          <w:b/>
          <w:bCs/>
          <w:sz w:val="32"/>
          <w:szCs w:val="32"/>
        </w:rPr>
        <w:t>Adult Community Learning Essex</w:t>
      </w:r>
    </w:p>
    <w:p w14:paraId="57C0B74D" w14:textId="77777777" w:rsidR="00B804A6" w:rsidRPr="009053C1" w:rsidRDefault="00B804A6">
      <w:pPr>
        <w:tabs>
          <w:tab w:val="left" w:pos="0"/>
        </w:tabs>
        <w:rPr>
          <w:rFonts w:cs="Arial"/>
        </w:rPr>
      </w:pPr>
    </w:p>
    <w:p w14:paraId="1744F48B" w14:textId="77777777" w:rsidR="00B804A6" w:rsidRPr="009053C1" w:rsidRDefault="00B804A6">
      <w:pPr>
        <w:tabs>
          <w:tab w:val="left" w:pos="0"/>
        </w:tabs>
        <w:rPr>
          <w:rFonts w:cs="Arial"/>
        </w:rPr>
      </w:pPr>
    </w:p>
    <w:p w14:paraId="4B663DBB" w14:textId="77777777" w:rsidR="00B804A6" w:rsidRPr="009053C1" w:rsidRDefault="00B804A6" w:rsidP="006B69FB">
      <w:pPr>
        <w:pStyle w:val="Subtitle"/>
        <w:tabs>
          <w:tab w:val="left" w:pos="0"/>
        </w:tabs>
        <w:jc w:val="left"/>
        <w:rPr>
          <w:rFonts w:cs="Arial"/>
          <w:bCs/>
          <w:sz w:val="28"/>
          <w:szCs w:val="28"/>
        </w:rPr>
      </w:pPr>
      <w:r w:rsidRPr="009053C1">
        <w:rPr>
          <w:rFonts w:cs="Arial"/>
          <w:bCs/>
          <w:sz w:val="28"/>
          <w:szCs w:val="28"/>
        </w:rPr>
        <w:t xml:space="preserve">Exams </w:t>
      </w:r>
      <w:r w:rsidR="00532A67" w:rsidRPr="009053C1">
        <w:rPr>
          <w:rFonts w:cs="Arial"/>
          <w:bCs/>
          <w:sz w:val="28"/>
          <w:szCs w:val="28"/>
        </w:rPr>
        <w:t>Word Processing Policy</w:t>
      </w:r>
    </w:p>
    <w:p w14:paraId="2C5B027B" w14:textId="77777777" w:rsidR="00B804A6" w:rsidRPr="009053C1" w:rsidRDefault="00B804A6" w:rsidP="00B804A6">
      <w:pPr>
        <w:pStyle w:val="Heading1"/>
        <w:tabs>
          <w:tab w:val="left" w:pos="0"/>
        </w:tabs>
        <w:jc w:val="both"/>
        <w:rPr>
          <w:rFonts w:ascii="Arial" w:hAnsi="Arial" w:cs="Arial"/>
          <w:b w:val="0"/>
          <w:bCs w:val="0"/>
          <w:color w:val="auto"/>
        </w:rPr>
      </w:pPr>
      <w:r w:rsidRPr="009053C1">
        <w:rPr>
          <w:rFonts w:ascii="Arial" w:hAnsi="Arial" w:cs="Arial"/>
          <w:color w:val="auto"/>
        </w:rPr>
        <w:t>Control of the document</w:t>
      </w:r>
      <w:r w:rsidRPr="009053C1">
        <w:rPr>
          <w:rFonts w:ascii="Arial" w:hAnsi="Arial" w:cs="Arial"/>
          <w:color w:val="auto"/>
        </w:rPr>
        <w:tab/>
      </w:r>
      <w:r w:rsidRPr="009053C1">
        <w:rPr>
          <w:rFonts w:ascii="Arial" w:hAnsi="Arial" w:cs="Arial"/>
          <w:b w:val="0"/>
          <w:bCs w:val="0"/>
          <w:color w:val="auto"/>
        </w:rPr>
        <w:t>S</w:t>
      </w:r>
      <w:r w:rsidR="00C917FC" w:rsidRPr="009053C1">
        <w:rPr>
          <w:rFonts w:ascii="Arial" w:hAnsi="Arial" w:cs="Arial"/>
          <w:b w:val="0"/>
          <w:bCs w:val="0"/>
          <w:color w:val="auto"/>
        </w:rPr>
        <w:t>L</w:t>
      </w:r>
      <w:r w:rsidRPr="009053C1">
        <w:rPr>
          <w:rFonts w:ascii="Arial" w:hAnsi="Arial" w:cs="Arial"/>
          <w:b w:val="0"/>
          <w:bCs w:val="0"/>
          <w:color w:val="auto"/>
        </w:rPr>
        <w:t>T</w:t>
      </w:r>
    </w:p>
    <w:p w14:paraId="3A7AF077" w14:textId="77777777" w:rsidR="00B804A6" w:rsidRPr="009053C1" w:rsidRDefault="00B804A6" w:rsidP="00B804A6">
      <w:pPr>
        <w:tabs>
          <w:tab w:val="left" w:pos="0"/>
        </w:tabs>
        <w:rPr>
          <w:rFonts w:cs="Arial"/>
        </w:rPr>
      </w:pPr>
    </w:p>
    <w:p w14:paraId="1967DF86" w14:textId="77777777" w:rsidR="00B804A6" w:rsidRPr="009053C1" w:rsidRDefault="00B804A6" w:rsidP="00B804A6">
      <w:pPr>
        <w:tabs>
          <w:tab w:val="left" w:pos="0"/>
        </w:tabs>
        <w:jc w:val="both"/>
        <w:rPr>
          <w:rFonts w:cs="Arial"/>
        </w:rPr>
      </w:pPr>
      <w:r w:rsidRPr="009053C1">
        <w:rPr>
          <w:rFonts w:cs="Arial"/>
        </w:rPr>
        <w:t>This policy is issued, controlled, and may only be modified by the designated policy group member after proposed amendments have been presented to the Quality Improvement Group</w:t>
      </w:r>
    </w:p>
    <w:p w14:paraId="40F6C66F" w14:textId="77777777" w:rsidR="00B804A6" w:rsidRPr="009053C1" w:rsidRDefault="00B804A6" w:rsidP="00B804A6">
      <w:pPr>
        <w:tabs>
          <w:tab w:val="left" w:pos="0"/>
        </w:tabs>
        <w:jc w:val="both"/>
        <w:rPr>
          <w:rFonts w:cs="Arial"/>
        </w:rPr>
      </w:pPr>
    </w:p>
    <w:p w14:paraId="56277759" w14:textId="77777777" w:rsidR="00B804A6" w:rsidRPr="009053C1" w:rsidRDefault="00B804A6" w:rsidP="00B804A6">
      <w:pPr>
        <w:pStyle w:val="BodyText"/>
        <w:tabs>
          <w:tab w:val="left" w:pos="0"/>
        </w:tabs>
        <w:jc w:val="both"/>
        <w:rPr>
          <w:rFonts w:cs="Arial"/>
        </w:rPr>
      </w:pPr>
      <w:r w:rsidRPr="009053C1">
        <w:rPr>
          <w:rFonts w:cs="Arial"/>
        </w:rPr>
        <w:t xml:space="preserve">The latest version of the policy will be maintained by the Adult Community Learning Service (ACL) and updates sent to all Managers.  It is important that the latest version of the policy is </w:t>
      </w:r>
      <w:proofErr w:type="gramStart"/>
      <w:r w:rsidRPr="009053C1">
        <w:rPr>
          <w:rFonts w:cs="Arial"/>
        </w:rPr>
        <w:t>used at all times</w:t>
      </w:r>
      <w:proofErr w:type="gramEnd"/>
      <w:r w:rsidRPr="009053C1">
        <w:rPr>
          <w:rFonts w:cs="Arial"/>
        </w:rPr>
        <w:t>.</w:t>
      </w:r>
    </w:p>
    <w:p w14:paraId="431A882B" w14:textId="77777777" w:rsidR="00B804A6" w:rsidRPr="009053C1" w:rsidRDefault="00B804A6" w:rsidP="00B804A6">
      <w:pPr>
        <w:pStyle w:val="Heading1"/>
        <w:tabs>
          <w:tab w:val="left" w:pos="0"/>
        </w:tabs>
        <w:rPr>
          <w:rFonts w:ascii="Arial" w:hAnsi="Arial" w:cs="Arial"/>
          <w:color w:val="auto"/>
        </w:rPr>
      </w:pPr>
      <w:r w:rsidRPr="009053C1">
        <w:rPr>
          <w:rFonts w:ascii="Arial" w:hAnsi="Arial" w:cs="Arial"/>
          <w:color w:val="auto"/>
        </w:rPr>
        <w:t>Policy Aims &amp; Intention</w:t>
      </w:r>
    </w:p>
    <w:p w14:paraId="6BE6B69B" w14:textId="77777777" w:rsidR="00B804A6" w:rsidRPr="009053C1" w:rsidRDefault="00B804A6" w:rsidP="00B804A6">
      <w:pPr>
        <w:tabs>
          <w:tab w:val="left" w:pos="0"/>
        </w:tabs>
        <w:rPr>
          <w:rFonts w:cs="Arial"/>
        </w:rPr>
      </w:pPr>
    </w:p>
    <w:p w14:paraId="038A4554" w14:textId="42F6EFBE" w:rsidR="000A7864" w:rsidRPr="009053C1" w:rsidRDefault="00532A67" w:rsidP="000A7864">
      <w:pPr>
        <w:pStyle w:val="Default"/>
        <w:spacing w:line="276" w:lineRule="auto"/>
        <w:jc w:val="both"/>
        <w:rPr>
          <w:rFonts w:ascii="Arial" w:hAnsi="Arial" w:cs="Arial"/>
          <w:color w:val="auto"/>
        </w:rPr>
      </w:pPr>
      <w:r w:rsidRPr="009053C1">
        <w:rPr>
          <w:rFonts w:ascii="Arial" w:hAnsi="Arial" w:cs="Arial"/>
        </w:rPr>
        <w:t xml:space="preserve">This policy details how </w:t>
      </w:r>
      <w:r w:rsidRPr="009053C1">
        <w:rPr>
          <w:rFonts w:ascii="Arial" w:hAnsi="Arial" w:cs="Arial"/>
          <w:color w:val="auto"/>
        </w:rPr>
        <w:t xml:space="preserve">ACL Essex </w:t>
      </w:r>
      <w:r w:rsidR="000A7864" w:rsidRPr="009053C1">
        <w:rPr>
          <w:rFonts w:ascii="Arial" w:hAnsi="Arial" w:cs="Arial"/>
          <w:color w:val="auto"/>
        </w:rPr>
        <w:t xml:space="preserve">complies with </w:t>
      </w:r>
      <w:r w:rsidR="000A7864" w:rsidRPr="009053C1">
        <w:rPr>
          <w:rFonts w:ascii="Arial" w:hAnsi="Arial" w:cs="Arial"/>
        </w:rPr>
        <w:t>AA (chapter 4) Adjustments for candidates with disabilities and learning difficulties, (section 5.8) Word processor and ICE (sections 14.20-25)</w:t>
      </w:r>
      <w:r w:rsidR="000A7864" w:rsidRPr="009053C1">
        <w:rPr>
          <w:rFonts w:ascii="Arial" w:hAnsi="Arial" w:cs="Arial"/>
          <w:color w:val="auto"/>
        </w:rPr>
        <w:t xml:space="preserve"> when awarding and allocating a candidate the use of word processor in examinations. The term ‘word processor’ is used to describe for example, the use of a computer, laptop or tablet</w:t>
      </w:r>
      <w:r w:rsidR="000A7864" w:rsidRPr="009053C1">
        <w:rPr>
          <w:rFonts w:ascii="Rockwell" w:hAnsi="Rockwell" w:cs="Arial"/>
          <w:color w:val="auto"/>
          <w:sz w:val="22"/>
          <w:szCs w:val="22"/>
        </w:rPr>
        <w:t>.</w:t>
      </w:r>
    </w:p>
    <w:p w14:paraId="04B5661D" w14:textId="6A926A80" w:rsidR="000A7864" w:rsidRPr="009053C1" w:rsidRDefault="000A7864" w:rsidP="000A7864">
      <w:pPr>
        <w:pStyle w:val="BodyText"/>
        <w:tabs>
          <w:tab w:val="left" w:pos="0"/>
        </w:tabs>
        <w:jc w:val="both"/>
        <w:rPr>
          <w:rFonts w:ascii="Rockwell" w:hAnsi="Rockwell" w:cs="Arial"/>
        </w:rPr>
      </w:pPr>
    </w:p>
    <w:p w14:paraId="2AAA156C" w14:textId="54BD9E3D" w:rsidR="00B804A6" w:rsidRPr="009053C1" w:rsidRDefault="00B804A6" w:rsidP="000A7864">
      <w:pPr>
        <w:pStyle w:val="Default"/>
        <w:spacing w:line="276" w:lineRule="auto"/>
        <w:rPr>
          <w:rFonts w:cs="Arial"/>
          <w:bCs/>
        </w:rPr>
      </w:pPr>
      <w:r w:rsidRPr="009053C1">
        <w:rPr>
          <w:rFonts w:cs="Arial"/>
          <w:b/>
        </w:rPr>
        <w:t>Responsibility Group:</w:t>
      </w:r>
      <w:r w:rsidRPr="009053C1">
        <w:rPr>
          <w:rFonts w:cs="Arial"/>
          <w:b/>
        </w:rPr>
        <w:tab/>
      </w:r>
      <w:r w:rsidRPr="009053C1">
        <w:rPr>
          <w:rFonts w:cs="Arial"/>
          <w:bCs/>
        </w:rPr>
        <w:t>S</w:t>
      </w:r>
      <w:r w:rsidR="009077FA" w:rsidRPr="009053C1">
        <w:rPr>
          <w:rFonts w:cs="Arial"/>
          <w:bCs/>
        </w:rPr>
        <w:t>L</w:t>
      </w:r>
      <w:r w:rsidRPr="009053C1">
        <w:rPr>
          <w:rFonts w:cs="Arial"/>
          <w:bCs/>
        </w:rPr>
        <w:t xml:space="preserve">T, </w:t>
      </w:r>
      <w:r w:rsidR="00D8785E" w:rsidRPr="009053C1">
        <w:rPr>
          <w:rFonts w:cs="Arial"/>
          <w:bCs/>
        </w:rPr>
        <w:t>Exams Leads &amp; Exams Officers</w:t>
      </w:r>
    </w:p>
    <w:p w14:paraId="5A04A188" w14:textId="77777777" w:rsidR="00B804A6" w:rsidRPr="009053C1" w:rsidRDefault="00B804A6" w:rsidP="00B804A6">
      <w:pPr>
        <w:pStyle w:val="Header"/>
        <w:tabs>
          <w:tab w:val="left" w:pos="0"/>
        </w:tabs>
        <w:rPr>
          <w:rFonts w:cs="Arial"/>
        </w:rPr>
      </w:pPr>
      <w:r w:rsidRPr="009053C1">
        <w:rPr>
          <w:rFonts w:cs="Arial"/>
          <w:bCs/>
          <w:szCs w:val="24"/>
        </w:rPr>
        <w:tab/>
      </w:r>
      <w:r w:rsidRPr="009053C1">
        <w:rPr>
          <w:rFonts w:cs="Arial"/>
          <w:bCs/>
          <w:szCs w:val="24"/>
        </w:rPr>
        <w:tab/>
      </w:r>
      <w:r w:rsidRPr="009053C1">
        <w:rPr>
          <w:rFonts w:cs="Arial"/>
          <w:bCs/>
          <w:szCs w:val="24"/>
        </w:rPr>
        <w:tab/>
      </w:r>
      <w:r w:rsidRPr="009053C1">
        <w:rPr>
          <w:rFonts w:cs="Arial"/>
          <w:bCs/>
          <w:szCs w:val="24"/>
        </w:rPr>
        <w:tab/>
        <w:t xml:space="preserve"> </w:t>
      </w:r>
    </w:p>
    <w:p w14:paraId="7EB5BB50" w14:textId="5F64D6AD" w:rsidR="00B804A6" w:rsidRPr="009053C1" w:rsidRDefault="00B804A6" w:rsidP="00B804A6">
      <w:pPr>
        <w:pStyle w:val="BodyText"/>
        <w:tabs>
          <w:tab w:val="left" w:pos="0"/>
        </w:tabs>
        <w:jc w:val="both"/>
        <w:rPr>
          <w:rFonts w:cs="Arial"/>
        </w:rPr>
      </w:pPr>
      <w:r w:rsidRPr="009053C1">
        <w:rPr>
          <w:rFonts w:cs="Arial"/>
        </w:rPr>
        <w:t>Last Review Date:</w:t>
      </w:r>
      <w:r w:rsidRPr="009053C1">
        <w:rPr>
          <w:rFonts w:cs="Arial"/>
        </w:rPr>
        <w:tab/>
      </w:r>
      <w:r w:rsidRPr="009053C1">
        <w:rPr>
          <w:rFonts w:cs="Arial"/>
        </w:rPr>
        <w:tab/>
      </w:r>
      <w:r w:rsidR="002944B3">
        <w:rPr>
          <w:rFonts w:cs="Arial"/>
        </w:rPr>
        <w:t>August</w:t>
      </w:r>
      <w:r w:rsidR="009077FA" w:rsidRPr="009053C1">
        <w:rPr>
          <w:rFonts w:cs="Arial"/>
        </w:rPr>
        <w:t xml:space="preserve"> </w:t>
      </w:r>
      <w:r w:rsidR="00D8785E" w:rsidRPr="009053C1">
        <w:rPr>
          <w:rFonts w:cs="Arial"/>
        </w:rPr>
        <w:t>20</w:t>
      </w:r>
      <w:r w:rsidR="00250F17" w:rsidRPr="009053C1">
        <w:rPr>
          <w:rFonts w:cs="Arial"/>
        </w:rPr>
        <w:t>2</w:t>
      </w:r>
      <w:r w:rsidR="002944B3">
        <w:rPr>
          <w:rFonts w:cs="Arial"/>
        </w:rPr>
        <w:t>3</w:t>
      </w:r>
    </w:p>
    <w:p w14:paraId="1CDFF542" w14:textId="77777777" w:rsidR="00B804A6" w:rsidRPr="009053C1" w:rsidRDefault="00B804A6" w:rsidP="00B804A6">
      <w:pPr>
        <w:pStyle w:val="BodyText"/>
        <w:tabs>
          <w:tab w:val="left" w:pos="0"/>
        </w:tabs>
        <w:jc w:val="both"/>
        <w:rPr>
          <w:rFonts w:cs="Arial"/>
        </w:rPr>
      </w:pPr>
    </w:p>
    <w:p w14:paraId="56D0AEEE" w14:textId="67839C16" w:rsidR="00B804A6" w:rsidRPr="009053C1" w:rsidRDefault="00B804A6" w:rsidP="00B804A6">
      <w:pPr>
        <w:pStyle w:val="BodyText"/>
        <w:tabs>
          <w:tab w:val="left" w:pos="0"/>
        </w:tabs>
        <w:jc w:val="both"/>
        <w:rPr>
          <w:rFonts w:cs="Arial"/>
        </w:rPr>
      </w:pPr>
      <w:r w:rsidRPr="009053C1">
        <w:rPr>
          <w:rFonts w:cs="Arial"/>
        </w:rPr>
        <w:t>New Review Date:</w:t>
      </w:r>
      <w:r w:rsidRPr="009053C1">
        <w:rPr>
          <w:rFonts w:cs="Arial"/>
        </w:rPr>
        <w:tab/>
      </w:r>
      <w:r w:rsidRPr="009053C1">
        <w:rPr>
          <w:rFonts w:cs="Arial"/>
        </w:rPr>
        <w:tab/>
      </w:r>
      <w:r w:rsidR="002944B3">
        <w:rPr>
          <w:rFonts w:cs="Arial"/>
        </w:rPr>
        <w:t>September</w:t>
      </w:r>
      <w:r w:rsidR="0099722E" w:rsidRPr="009053C1">
        <w:rPr>
          <w:rFonts w:cs="Arial"/>
        </w:rPr>
        <w:t xml:space="preserve"> </w:t>
      </w:r>
      <w:r w:rsidR="00D8785E" w:rsidRPr="009053C1">
        <w:rPr>
          <w:rFonts w:cs="Arial"/>
        </w:rPr>
        <w:t>202</w:t>
      </w:r>
      <w:r w:rsidR="002944B3">
        <w:rPr>
          <w:rFonts w:cs="Arial"/>
        </w:rPr>
        <w:t>4</w:t>
      </w:r>
    </w:p>
    <w:p w14:paraId="1ED3C504" w14:textId="77777777" w:rsidR="00B804A6" w:rsidRPr="009053C1" w:rsidRDefault="00B804A6" w:rsidP="00B804A6">
      <w:pPr>
        <w:pStyle w:val="BodyText"/>
        <w:tabs>
          <w:tab w:val="left" w:pos="0"/>
        </w:tabs>
        <w:jc w:val="both"/>
        <w:rPr>
          <w:rFonts w:cs="Arial"/>
        </w:rPr>
      </w:pPr>
    </w:p>
    <w:p w14:paraId="3D39FB27" w14:textId="63E978B4" w:rsidR="00B804A6" w:rsidRPr="009053C1" w:rsidRDefault="00B804A6" w:rsidP="00B804A6">
      <w:pPr>
        <w:pStyle w:val="Header"/>
        <w:tabs>
          <w:tab w:val="left" w:pos="0"/>
        </w:tabs>
        <w:rPr>
          <w:rFonts w:cs="Arial"/>
        </w:rPr>
      </w:pPr>
      <w:r w:rsidRPr="009053C1">
        <w:rPr>
          <w:rFonts w:cs="Arial"/>
          <w:b/>
          <w:bCs/>
        </w:rPr>
        <w:t>Audience:</w:t>
      </w:r>
      <w:r w:rsidRPr="009053C1">
        <w:rPr>
          <w:rFonts w:cs="Arial"/>
          <w:b/>
          <w:bCs/>
        </w:rPr>
        <w:tab/>
        <w:t xml:space="preserve"> </w:t>
      </w:r>
      <w:r w:rsidRPr="009053C1">
        <w:rPr>
          <w:rFonts w:cs="Arial"/>
        </w:rPr>
        <w:t xml:space="preserve">All Strategic, Curriculum and Operational Managers, academic staff, support staff, volunteers, </w:t>
      </w:r>
      <w:proofErr w:type="gramStart"/>
      <w:r w:rsidRPr="009053C1">
        <w:rPr>
          <w:rFonts w:cs="Arial"/>
        </w:rPr>
        <w:t>learners</w:t>
      </w:r>
      <w:proofErr w:type="gramEnd"/>
      <w:r w:rsidRPr="009053C1">
        <w:rPr>
          <w:rFonts w:cs="Arial"/>
        </w:rPr>
        <w:t xml:space="preserve"> and other service users</w:t>
      </w:r>
    </w:p>
    <w:p w14:paraId="7464D2B1" w14:textId="77777777" w:rsidR="00B804A6" w:rsidRPr="009053C1" w:rsidRDefault="00B804A6" w:rsidP="00B804A6">
      <w:pPr>
        <w:tabs>
          <w:tab w:val="left" w:pos="0"/>
        </w:tabs>
        <w:spacing w:after="200" w:line="276" w:lineRule="auto"/>
        <w:rPr>
          <w:rFonts w:cs="Arial"/>
        </w:rPr>
      </w:pPr>
      <w:r w:rsidRPr="009053C1">
        <w:rPr>
          <w:rFonts w:cs="Arial"/>
        </w:rPr>
        <w:br w:type="page"/>
      </w:r>
    </w:p>
    <w:p w14:paraId="5AF3D419" w14:textId="77777777" w:rsidR="003163BA" w:rsidRPr="009053C1" w:rsidRDefault="003163BA" w:rsidP="00B804A6">
      <w:pPr>
        <w:tabs>
          <w:tab w:val="left" w:pos="0"/>
        </w:tabs>
        <w:ind w:left="993" w:right="1125"/>
        <w:jc w:val="center"/>
        <w:rPr>
          <w:b/>
          <w:color w:val="000000"/>
          <w:sz w:val="32"/>
          <w:szCs w:val="32"/>
        </w:rPr>
      </w:pPr>
    </w:p>
    <w:p w14:paraId="571CB067" w14:textId="77777777" w:rsidR="00B804A6" w:rsidRPr="009053C1" w:rsidRDefault="00532A67" w:rsidP="00B804A6">
      <w:pPr>
        <w:tabs>
          <w:tab w:val="left" w:pos="0"/>
        </w:tabs>
        <w:ind w:left="993" w:right="1125"/>
        <w:jc w:val="center"/>
        <w:rPr>
          <w:b/>
          <w:color w:val="000000"/>
          <w:sz w:val="32"/>
          <w:szCs w:val="32"/>
        </w:rPr>
      </w:pPr>
      <w:r w:rsidRPr="009053C1">
        <w:rPr>
          <w:b/>
          <w:color w:val="000000"/>
          <w:sz w:val="32"/>
          <w:szCs w:val="32"/>
        </w:rPr>
        <w:t>Use of a Word Processor in Exams</w:t>
      </w:r>
    </w:p>
    <w:p w14:paraId="02A839C9" w14:textId="77777777" w:rsidR="00B804A6" w:rsidRPr="009053C1" w:rsidRDefault="00B804A6" w:rsidP="00B804A6">
      <w:pPr>
        <w:tabs>
          <w:tab w:val="left" w:pos="0"/>
        </w:tabs>
        <w:ind w:left="993" w:right="1125"/>
        <w:rPr>
          <w:color w:val="000000" w:themeColor="text1"/>
        </w:rPr>
      </w:pPr>
    </w:p>
    <w:p w14:paraId="0ABD89BF" w14:textId="77777777" w:rsidR="00532A67" w:rsidRPr="009053C1" w:rsidRDefault="00532A67" w:rsidP="00532A67">
      <w:pPr>
        <w:pStyle w:val="Headinglevel1"/>
        <w:spacing w:before="240" w:line="276" w:lineRule="auto"/>
        <w:rPr>
          <w:rFonts w:cs="Arial"/>
          <w:color w:val="000000" w:themeColor="text1"/>
          <w:sz w:val="24"/>
          <w:szCs w:val="24"/>
        </w:rPr>
      </w:pPr>
      <w:bookmarkStart w:id="0" w:name="_Toc527828710"/>
      <w:r w:rsidRPr="009053C1">
        <w:rPr>
          <w:rFonts w:cs="Arial"/>
          <w:color w:val="000000" w:themeColor="text1"/>
          <w:sz w:val="24"/>
          <w:szCs w:val="24"/>
        </w:rPr>
        <w:t>The use of a word processor</w:t>
      </w:r>
      <w:bookmarkEnd w:id="0"/>
    </w:p>
    <w:p w14:paraId="245A20EF" w14:textId="77777777" w:rsidR="00532A67" w:rsidRPr="009053C1" w:rsidRDefault="00532A67" w:rsidP="00532A67">
      <w:pPr>
        <w:autoSpaceDE w:val="0"/>
        <w:autoSpaceDN w:val="0"/>
        <w:adjustRightInd w:val="0"/>
        <w:spacing w:line="276" w:lineRule="auto"/>
        <w:rPr>
          <w:rFonts w:cs="Arial"/>
          <w:szCs w:val="24"/>
        </w:rPr>
      </w:pPr>
      <w:r w:rsidRPr="009053C1">
        <w:rPr>
          <w:rFonts w:cs="Arial"/>
          <w:szCs w:val="24"/>
        </w:rPr>
        <w:t xml:space="preserve">The </w:t>
      </w:r>
      <w:r w:rsidR="00D8785E" w:rsidRPr="009053C1">
        <w:rPr>
          <w:rFonts w:cs="Arial"/>
          <w:szCs w:val="24"/>
        </w:rPr>
        <w:t>Centre</w:t>
      </w:r>
      <w:r w:rsidRPr="009053C1">
        <w:rPr>
          <w:rFonts w:cs="Arial"/>
          <w:szCs w:val="24"/>
        </w:rPr>
        <w:t xml:space="preserve"> will </w:t>
      </w:r>
    </w:p>
    <w:p w14:paraId="3DBF35AA" w14:textId="77777777" w:rsidR="000A7864" w:rsidRPr="009053C1" w:rsidRDefault="000A7864" w:rsidP="000A7864">
      <w:pPr>
        <w:pStyle w:val="ListParagraph"/>
        <w:numPr>
          <w:ilvl w:val="0"/>
          <w:numId w:val="27"/>
        </w:numPr>
        <w:autoSpaceDE w:val="0"/>
        <w:autoSpaceDN w:val="0"/>
        <w:adjustRightInd w:val="0"/>
        <w:spacing w:line="276" w:lineRule="auto"/>
        <w:jc w:val="both"/>
        <w:rPr>
          <w:rFonts w:cs="Arial"/>
          <w:szCs w:val="24"/>
        </w:rPr>
      </w:pPr>
      <w:r w:rsidRPr="009053C1">
        <w:rPr>
          <w:rFonts w:cs="Arial"/>
          <w:szCs w:val="24"/>
        </w:rPr>
        <w:t>allocate the use of a word processor to a candidate with the spelling and grammar check/predictive text disabled (switched off) where it is their normal way of working within the centre (AA 5.8.1)</w:t>
      </w:r>
    </w:p>
    <w:p w14:paraId="25CC9B7D" w14:textId="77777777" w:rsidR="00532A67" w:rsidRPr="009053C1" w:rsidRDefault="00532A67" w:rsidP="00D8785E">
      <w:pPr>
        <w:pStyle w:val="ListParagraph"/>
        <w:numPr>
          <w:ilvl w:val="0"/>
          <w:numId w:val="16"/>
        </w:numPr>
        <w:autoSpaceDE w:val="0"/>
        <w:autoSpaceDN w:val="0"/>
        <w:adjustRightInd w:val="0"/>
        <w:spacing w:after="0" w:line="276" w:lineRule="auto"/>
        <w:rPr>
          <w:rFonts w:cs="Arial"/>
          <w:sz w:val="24"/>
          <w:szCs w:val="24"/>
        </w:rPr>
      </w:pPr>
      <w:r w:rsidRPr="009053C1">
        <w:rPr>
          <w:rFonts w:cs="Arial"/>
          <w:sz w:val="24"/>
          <w:szCs w:val="24"/>
        </w:rPr>
        <w:t>award the use of a word processor to a candidate if it is appropriate to their needs</w:t>
      </w:r>
      <w:r w:rsidR="00D8785E" w:rsidRPr="009053C1">
        <w:rPr>
          <w:rFonts w:cs="Arial"/>
          <w:sz w:val="24"/>
          <w:szCs w:val="24"/>
        </w:rPr>
        <w:t xml:space="preserve">.  </w:t>
      </w:r>
      <w:r w:rsidRPr="009053C1">
        <w:rPr>
          <w:rFonts w:cs="Arial"/>
          <w:szCs w:val="24"/>
        </w:rPr>
        <w:t>Needs may include</w:t>
      </w:r>
    </w:p>
    <w:p w14:paraId="3575CEA2" w14:textId="77777777" w:rsidR="00532A67" w:rsidRPr="009053C1" w:rsidRDefault="00532A67" w:rsidP="000F5B4E">
      <w:pPr>
        <w:pStyle w:val="ListParagraph"/>
        <w:numPr>
          <w:ilvl w:val="1"/>
          <w:numId w:val="16"/>
        </w:numPr>
        <w:autoSpaceDE w:val="0"/>
        <w:autoSpaceDN w:val="0"/>
        <w:adjustRightInd w:val="0"/>
        <w:spacing w:after="0" w:line="276" w:lineRule="auto"/>
        <w:rPr>
          <w:rFonts w:cs="Arial"/>
          <w:sz w:val="24"/>
          <w:szCs w:val="24"/>
        </w:rPr>
      </w:pPr>
      <w:r w:rsidRPr="009053C1">
        <w:rPr>
          <w:rFonts w:cs="Arial"/>
          <w:sz w:val="24"/>
          <w:szCs w:val="24"/>
        </w:rPr>
        <w:t xml:space="preserve">a learning difficulty which has a substantial and </w:t>
      </w:r>
      <w:proofErr w:type="gramStart"/>
      <w:r w:rsidRPr="009053C1">
        <w:rPr>
          <w:rFonts w:cs="Arial"/>
          <w:sz w:val="24"/>
          <w:szCs w:val="24"/>
        </w:rPr>
        <w:t>long term</w:t>
      </w:r>
      <w:proofErr w:type="gramEnd"/>
      <w:r w:rsidRPr="009053C1">
        <w:rPr>
          <w:rFonts w:cs="Arial"/>
          <w:sz w:val="24"/>
          <w:szCs w:val="24"/>
        </w:rPr>
        <w:t xml:space="preserve"> adverse effect on his/her ability to write legibly </w:t>
      </w:r>
    </w:p>
    <w:p w14:paraId="0384F23D" w14:textId="77777777" w:rsidR="00532A67" w:rsidRPr="009053C1" w:rsidRDefault="00532A67" w:rsidP="00D8785E">
      <w:pPr>
        <w:pStyle w:val="ListParagraph"/>
        <w:numPr>
          <w:ilvl w:val="0"/>
          <w:numId w:val="18"/>
        </w:numPr>
        <w:autoSpaceDE w:val="0"/>
        <w:autoSpaceDN w:val="0"/>
        <w:adjustRightInd w:val="0"/>
        <w:spacing w:after="0" w:line="276" w:lineRule="auto"/>
        <w:rPr>
          <w:rFonts w:cs="Arial"/>
          <w:sz w:val="24"/>
          <w:szCs w:val="24"/>
        </w:rPr>
      </w:pPr>
      <w:r w:rsidRPr="009053C1">
        <w:rPr>
          <w:rFonts w:cs="Arial"/>
          <w:sz w:val="24"/>
          <w:szCs w:val="24"/>
        </w:rPr>
        <w:t>a medical condition</w:t>
      </w:r>
    </w:p>
    <w:p w14:paraId="1E4DADA2" w14:textId="77777777" w:rsidR="00532A67" w:rsidRPr="009053C1" w:rsidRDefault="00532A67" w:rsidP="00D8785E">
      <w:pPr>
        <w:pStyle w:val="ListParagraph"/>
        <w:numPr>
          <w:ilvl w:val="1"/>
          <w:numId w:val="16"/>
        </w:numPr>
        <w:autoSpaceDE w:val="0"/>
        <w:autoSpaceDN w:val="0"/>
        <w:adjustRightInd w:val="0"/>
        <w:spacing w:after="0" w:line="276" w:lineRule="auto"/>
        <w:rPr>
          <w:rFonts w:cs="Arial"/>
          <w:sz w:val="24"/>
          <w:szCs w:val="24"/>
        </w:rPr>
      </w:pPr>
      <w:r w:rsidRPr="009053C1">
        <w:rPr>
          <w:rFonts w:cs="Arial"/>
          <w:sz w:val="24"/>
          <w:szCs w:val="24"/>
        </w:rPr>
        <w:t>a physical disability</w:t>
      </w:r>
    </w:p>
    <w:p w14:paraId="250ADE6B" w14:textId="77777777" w:rsidR="00532A67" w:rsidRPr="009053C1" w:rsidRDefault="00532A67" w:rsidP="00D8785E">
      <w:pPr>
        <w:pStyle w:val="ListParagraph"/>
        <w:numPr>
          <w:ilvl w:val="1"/>
          <w:numId w:val="16"/>
        </w:numPr>
        <w:autoSpaceDE w:val="0"/>
        <w:autoSpaceDN w:val="0"/>
        <w:adjustRightInd w:val="0"/>
        <w:spacing w:after="0" w:line="276" w:lineRule="auto"/>
        <w:rPr>
          <w:rFonts w:cs="Arial"/>
          <w:sz w:val="24"/>
          <w:szCs w:val="24"/>
        </w:rPr>
      </w:pPr>
      <w:r w:rsidRPr="009053C1">
        <w:rPr>
          <w:rFonts w:cs="Arial"/>
          <w:sz w:val="24"/>
          <w:szCs w:val="24"/>
        </w:rPr>
        <w:t xml:space="preserve">a sensory impairment; </w:t>
      </w:r>
    </w:p>
    <w:p w14:paraId="2D037C0C" w14:textId="77777777" w:rsidR="00532A67" w:rsidRPr="009053C1" w:rsidRDefault="00532A67" w:rsidP="00D8785E">
      <w:pPr>
        <w:pStyle w:val="ListParagraph"/>
        <w:numPr>
          <w:ilvl w:val="1"/>
          <w:numId w:val="16"/>
        </w:numPr>
        <w:autoSpaceDE w:val="0"/>
        <w:autoSpaceDN w:val="0"/>
        <w:adjustRightInd w:val="0"/>
        <w:spacing w:after="0" w:line="276" w:lineRule="auto"/>
        <w:rPr>
          <w:rFonts w:cs="Arial"/>
          <w:sz w:val="24"/>
          <w:szCs w:val="24"/>
        </w:rPr>
      </w:pPr>
      <w:r w:rsidRPr="009053C1">
        <w:rPr>
          <w:rFonts w:cs="Arial"/>
          <w:sz w:val="24"/>
          <w:szCs w:val="24"/>
        </w:rPr>
        <w:t>planning and organisational problems when writing by hand</w:t>
      </w:r>
    </w:p>
    <w:p w14:paraId="79BAB5A4" w14:textId="77777777" w:rsidR="00532A67" w:rsidRPr="009053C1" w:rsidRDefault="00532A67" w:rsidP="00D8785E">
      <w:pPr>
        <w:pStyle w:val="ListParagraph"/>
        <w:numPr>
          <w:ilvl w:val="1"/>
          <w:numId w:val="16"/>
        </w:numPr>
        <w:autoSpaceDE w:val="0"/>
        <w:autoSpaceDN w:val="0"/>
        <w:adjustRightInd w:val="0"/>
        <w:spacing w:after="0" w:line="276" w:lineRule="auto"/>
        <w:rPr>
          <w:rFonts w:cs="Arial"/>
          <w:sz w:val="24"/>
          <w:szCs w:val="24"/>
        </w:rPr>
      </w:pPr>
      <w:r w:rsidRPr="009053C1">
        <w:rPr>
          <w:rFonts w:cs="Arial"/>
          <w:sz w:val="24"/>
          <w:szCs w:val="24"/>
        </w:rPr>
        <w:t>poor handwriting (AA 5.8.4)</w:t>
      </w:r>
    </w:p>
    <w:p w14:paraId="0AD75A41" w14:textId="77777777" w:rsidR="00532A67" w:rsidRPr="009053C1" w:rsidRDefault="00532A67" w:rsidP="000F5B4E">
      <w:pPr>
        <w:pStyle w:val="ListParagraph"/>
        <w:numPr>
          <w:ilvl w:val="0"/>
          <w:numId w:val="16"/>
        </w:numPr>
        <w:autoSpaceDE w:val="0"/>
        <w:autoSpaceDN w:val="0"/>
        <w:adjustRightInd w:val="0"/>
        <w:spacing w:after="0" w:line="276" w:lineRule="auto"/>
        <w:rPr>
          <w:rFonts w:cs="Arial"/>
          <w:sz w:val="24"/>
          <w:szCs w:val="24"/>
        </w:rPr>
      </w:pPr>
      <w:r w:rsidRPr="009053C1">
        <w:rPr>
          <w:rFonts w:cs="Arial"/>
          <w:sz w:val="24"/>
          <w:szCs w:val="24"/>
        </w:rPr>
        <w:t>only permit the use of a word processor where the integrity of the assessment can be maintained (AA 4.2.1)</w:t>
      </w:r>
    </w:p>
    <w:p w14:paraId="02AE24E4" w14:textId="77777777" w:rsidR="00532A67" w:rsidRPr="009053C1" w:rsidRDefault="00532A67" w:rsidP="000F5B4E">
      <w:pPr>
        <w:pStyle w:val="ListParagraph"/>
        <w:numPr>
          <w:ilvl w:val="0"/>
          <w:numId w:val="16"/>
        </w:numPr>
        <w:autoSpaceDE w:val="0"/>
        <w:autoSpaceDN w:val="0"/>
        <w:adjustRightInd w:val="0"/>
        <w:spacing w:after="0" w:line="276" w:lineRule="auto"/>
        <w:rPr>
          <w:rFonts w:cs="Arial"/>
          <w:sz w:val="24"/>
          <w:szCs w:val="24"/>
        </w:rPr>
      </w:pPr>
      <w:r w:rsidRPr="009053C1">
        <w:rPr>
          <w:rFonts w:cs="Arial"/>
          <w:sz w:val="24"/>
          <w:szCs w:val="24"/>
        </w:rPr>
        <w:t xml:space="preserve">not grant the use of a word processor where it will compromise the assessment objectives of the specification in question (AA 4.2.2) </w:t>
      </w:r>
    </w:p>
    <w:p w14:paraId="6DC9F7EC" w14:textId="77777777" w:rsidR="00532A67" w:rsidRPr="009053C1" w:rsidRDefault="00532A67" w:rsidP="000F5B4E">
      <w:pPr>
        <w:pStyle w:val="ListParagraph"/>
        <w:numPr>
          <w:ilvl w:val="0"/>
          <w:numId w:val="16"/>
        </w:numPr>
        <w:autoSpaceDE w:val="0"/>
        <w:autoSpaceDN w:val="0"/>
        <w:adjustRightInd w:val="0"/>
        <w:spacing w:after="0" w:line="276" w:lineRule="auto"/>
        <w:rPr>
          <w:rFonts w:cs="Arial"/>
          <w:sz w:val="24"/>
          <w:szCs w:val="24"/>
        </w:rPr>
      </w:pPr>
      <w:r w:rsidRPr="009053C1">
        <w:rPr>
          <w:rFonts w:cs="Arial"/>
          <w:sz w:val="24"/>
          <w:szCs w:val="24"/>
        </w:rPr>
        <w:t>consider on a subject-by-subject basis if the candidate will need to use a word processor in each specification (AA 4.2.3)</w:t>
      </w:r>
    </w:p>
    <w:p w14:paraId="7839024F" w14:textId="77777777" w:rsidR="00532A67" w:rsidRPr="009053C1" w:rsidRDefault="00532A67" w:rsidP="000F5B4E">
      <w:pPr>
        <w:pStyle w:val="ListParagraph"/>
        <w:numPr>
          <w:ilvl w:val="0"/>
          <w:numId w:val="16"/>
        </w:numPr>
        <w:autoSpaceDE w:val="0"/>
        <w:autoSpaceDN w:val="0"/>
        <w:adjustRightInd w:val="0"/>
        <w:spacing w:after="0" w:line="276" w:lineRule="auto"/>
        <w:rPr>
          <w:rFonts w:cs="Arial"/>
          <w:sz w:val="24"/>
          <w:szCs w:val="24"/>
        </w:rPr>
      </w:pPr>
      <w:r w:rsidRPr="009053C1">
        <w:rPr>
          <w:rFonts w:cs="Arial"/>
          <w:sz w:val="24"/>
          <w:szCs w:val="24"/>
        </w:rPr>
        <w:t xml:space="preserve">consider the needs of the candidate at the start of the candidate’s course leading to a qualification based on evidence gathered that firmly establishes the </w:t>
      </w:r>
      <w:r w:rsidR="00D8785E" w:rsidRPr="009053C1">
        <w:rPr>
          <w:rFonts w:cs="Arial"/>
          <w:sz w:val="24"/>
          <w:szCs w:val="24"/>
        </w:rPr>
        <w:t>candidates’</w:t>
      </w:r>
      <w:r w:rsidRPr="009053C1">
        <w:rPr>
          <w:rFonts w:cs="Arial"/>
          <w:sz w:val="24"/>
          <w:szCs w:val="24"/>
        </w:rPr>
        <w:t xml:space="preserve"> needs and ’normal way of working’ in the classroom, internal tests/exams, mock exams etc. and confirm arrangements in place before the candidate takes an exam or assessment (AA 4.2.4)</w:t>
      </w:r>
    </w:p>
    <w:p w14:paraId="3E1A7EEB" w14:textId="77777777" w:rsidR="00532A67" w:rsidRPr="009053C1" w:rsidRDefault="00532A67" w:rsidP="000F5B4E">
      <w:pPr>
        <w:pStyle w:val="ListParagraph"/>
        <w:numPr>
          <w:ilvl w:val="0"/>
          <w:numId w:val="16"/>
        </w:numPr>
        <w:autoSpaceDE w:val="0"/>
        <w:autoSpaceDN w:val="0"/>
        <w:adjustRightInd w:val="0"/>
        <w:spacing w:after="0" w:line="276" w:lineRule="auto"/>
        <w:rPr>
          <w:rFonts w:cs="Arial"/>
          <w:sz w:val="24"/>
          <w:szCs w:val="24"/>
        </w:rPr>
      </w:pPr>
      <w:r w:rsidRPr="009053C1">
        <w:rPr>
          <w:rFonts w:cs="Arial"/>
          <w:sz w:val="24"/>
          <w:szCs w:val="24"/>
        </w:rPr>
        <w:t xml:space="preserve">provide access to word processors to candidates in non-examination assessment components as standard practice unless prohibited by the </w:t>
      </w:r>
      <w:proofErr w:type="gramStart"/>
      <w:r w:rsidRPr="009053C1">
        <w:rPr>
          <w:rFonts w:cs="Arial"/>
          <w:sz w:val="24"/>
          <w:szCs w:val="24"/>
        </w:rPr>
        <w:t>specification  (</w:t>
      </w:r>
      <w:proofErr w:type="gramEnd"/>
      <w:r w:rsidRPr="009053C1">
        <w:rPr>
          <w:rFonts w:cs="Arial"/>
          <w:sz w:val="24"/>
          <w:szCs w:val="24"/>
        </w:rPr>
        <w:t xml:space="preserve">AA 5.8.2) </w:t>
      </w:r>
    </w:p>
    <w:p w14:paraId="51D5FDF7" w14:textId="77777777" w:rsidR="009053C1" w:rsidRPr="009053C1" w:rsidRDefault="009053C1" w:rsidP="009053C1">
      <w:pPr>
        <w:autoSpaceDE w:val="0"/>
        <w:autoSpaceDN w:val="0"/>
        <w:adjustRightInd w:val="0"/>
        <w:spacing w:line="276" w:lineRule="auto"/>
        <w:rPr>
          <w:rFonts w:cs="Arial"/>
          <w:szCs w:val="24"/>
        </w:rPr>
      </w:pPr>
    </w:p>
    <w:p w14:paraId="0980EFA5" w14:textId="1BEF993A" w:rsidR="00E57BDC" w:rsidRPr="009053C1" w:rsidRDefault="00E57BDC" w:rsidP="009053C1">
      <w:pPr>
        <w:autoSpaceDE w:val="0"/>
        <w:autoSpaceDN w:val="0"/>
        <w:adjustRightInd w:val="0"/>
        <w:spacing w:line="276" w:lineRule="auto"/>
        <w:rPr>
          <w:rFonts w:cs="Arial"/>
          <w:szCs w:val="24"/>
        </w:rPr>
      </w:pPr>
      <w:r w:rsidRPr="009053C1">
        <w:rPr>
          <w:rFonts w:cs="Arial"/>
          <w:szCs w:val="24"/>
        </w:rPr>
        <w:t xml:space="preserve">The </w:t>
      </w:r>
      <w:proofErr w:type="spellStart"/>
      <w:r w:rsidRPr="009053C1">
        <w:rPr>
          <w:rFonts w:cs="Arial"/>
          <w:szCs w:val="24"/>
        </w:rPr>
        <w:t>centre</w:t>
      </w:r>
      <w:proofErr w:type="spellEnd"/>
      <w:r w:rsidRPr="009053C1">
        <w:rPr>
          <w:rFonts w:cs="Arial"/>
          <w:szCs w:val="24"/>
        </w:rPr>
        <w:t xml:space="preserve"> will not</w:t>
      </w:r>
    </w:p>
    <w:p w14:paraId="32765360" w14:textId="77777777" w:rsidR="00E57BDC" w:rsidRPr="009053C1" w:rsidRDefault="00E57BDC" w:rsidP="00E57BDC">
      <w:pPr>
        <w:pStyle w:val="ListParagraph"/>
        <w:numPr>
          <w:ilvl w:val="0"/>
          <w:numId w:val="16"/>
        </w:numPr>
        <w:autoSpaceDE w:val="0"/>
        <w:autoSpaceDN w:val="0"/>
        <w:adjustRightInd w:val="0"/>
        <w:spacing w:after="0" w:line="276" w:lineRule="auto"/>
        <w:rPr>
          <w:rFonts w:cs="Arial"/>
          <w:sz w:val="24"/>
          <w:szCs w:val="24"/>
        </w:rPr>
      </w:pPr>
      <w:r w:rsidRPr="009053C1">
        <w:rPr>
          <w:rFonts w:cs="Arial"/>
          <w:sz w:val="24"/>
          <w:szCs w:val="24"/>
        </w:rPr>
        <w:t xml:space="preserve">simply grant the use of a word processor to a candidate because they prefer to type rather than write or can work faster on a keyboard, or because they use a laptop at home (AA 5.8.4) </w:t>
      </w:r>
    </w:p>
    <w:p w14:paraId="6706C156" w14:textId="48BB7BE1" w:rsidR="00532A67" w:rsidRPr="009053C1" w:rsidRDefault="00532A67" w:rsidP="002944B3">
      <w:pPr>
        <w:tabs>
          <w:tab w:val="left" w:pos="6350"/>
        </w:tabs>
        <w:autoSpaceDE w:val="0"/>
        <w:autoSpaceDN w:val="0"/>
        <w:adjustRightInd w:val="0"/>
        <w:spacing w:before="120" w:line="276" w:lineRule="auto"/>
        <w:rPr>
          <w:rFonts w:cs="Arial"/>
          <w:b/>
          <w:szCs w:val="24"/>
        </w:rPr>
      </w:pPr>
      <w:r w:rsidRPr="009053C1">
        <w:rPr>
          <w:rFonts w:cs="Arial"/>
          <w:b/>
          <w:szCs w:val="24"/>
        </w:rPr>
        <w:t>Exceptions</w:t>
      </w:r>
      <w:r w:rsidR="002944B3">
        <w:rPr>
          <w:rFonts w:cs="Arial"/>
          <w:b/>
          <w:szCs w:val="24"/>
        </w:rPr>
        <w:tab/>
      </w:r>
    </w:p>
    <w:p w14:paraId="0933F403" w14:textId="77777777" w:rsidR="00532A67" w:rsidRPr="009053C1" w:rsidRDefault="00532A67" w:rsidP="000F5B4E">
      <w:pPr>
        <w:pStyle w:val="ListParagraph"/>
        <w:numPr>
          <w:ilvl w:val="0"/>
          <w:numId w:val="12"/>
        </w:numPr>
        <w:autoSpaceDE w:val="0"/>
        <w:autoSpaceDN w:val="0"/>
        <w:adjustRightInd w:val="0"/>
        <w:spacing w:line="276" w:lineRule="auto"/>
        <w:rPr>
          <w:rFonts w:cs="Arial"/>
          <w:sz w:val="24"/>
          <w:szCs w:val="24"/>
        </w:rPr>
      </w:pPr>
      <w:r w:rsidRPr="009053C1">
        <w:rPr>
          <w:rFonts w:cs="Arial"/>
          <w:sz w:val="24"/>
          <w:szCs w:val="24"/>
        </w:rPr>
        <w:t>The only exception to the above where the use of a word processor would be considered for a candidate would be</w:t>
      </w:r>
    </w:p>
    <w:p w14:paraId="2924BC8E" w14:textId="77777777" w:rsidR="00532A67" w:rsidRPr="009053C1" w:rsidRDefault="00532A67" w:rsidP="00D8785E">
      <w:pPr>
        <w:pStyle w:val="ListParagraph"/>
        <w:numPr>
          <w:ilvl w:val="1"/>
          <w:numId w:val="12"/>
        </w:numPr>
        <w:autoSpaceDE w:val="0"/>
        <w:autoSpaceDN w:val="0"/>
        <w:adjustRightInd w:val="0"/>
        <w:spacing w:after="0" w:line="276" w:lineRule="auto"/>
        <w:rPr>
          <w:rFonts w:cs="Arial"/>
          <w:sz w:val="24"/>
          <w:szCs w:val="24"/>
        </w:rPr>
      </w:pPr>
      <w:r w:rsidRPr="009053C1">
        <w:rPr>
          <w:rFonts w:cs="Arial"/>
          <w:sz w:val="24"/>
          <w:szCs w:val="24"/>
        </w:rPr>
        <w:t>in the event of a temporary injury or impairment, or a diagnosis of a disability or manifestation of an impairment relating to an existing disability arising after the start of the course (AA 4.2.4)</w:t>
      </w:r>
    </w:p>
    <w:p w14:paraId="01626689" w14:textId="77777777" w:rsidR="00532A67" w:rsidRPr="009053C1" w:rsidRDefault="00532A67" w:rsidP="00D8785E">
      <w:pPr>
        <w:pStyle w:val="ListParagraph"/>
        <w:numPr>
          <w:ilvl w:val="1"/>
          <w:numId w:val="12"/>
        </w:numPr>
        <w:autoSpaceDE w:val="0"/>
        <w:autoSpaceDN w:val="0"/>
        <w:adjustRightInd w:val="0"/>
        <w:spacing w:after="0" w:line="276" w:lineRule="auto"/>
        <w:rPr>
          <w:rFonts w:cs="Arial"/>
          <w:sz w:val="24"/>
          <w:szCs w:val="24"/>
        </w:rPr>
      </w:pPr>
      <w:r w:rsidRPr="009053C1">
        <w:rPr>
          <w:rFonts w:cs="Arial"/>
          <w:sz w:val="24"/>
          <w:szCs w:val="24"/>
        </w:rPr>
        <w:lastRenderedPageBreak/>
        <w:t>where a subject within the curriculum is delivered electronically and the centre provides word processors to all candidates (AA 5.8.4)</w:t>
      </w:r>
    </w:p>
    <w:p w14:paraId="37044C2B" w14:textId="77777777" w:rsidR="00532A67" w:rsidRPr="009053C1" w:rsidRDefault="00532A67" w:rsidP="00532A67">
      <w:pPr>
        <w:pStyle w:val="ListParagraph"/>
        <w:autoSpaceDE w:val="0"/>
        <w:autoSpaceDN w:val="0"/>
        <w:adjustRightInd w:val="0"/>
        <w:spacing w:after="0" w:line="276" w:lineRule="auto"/>
        <w:rPr>
          <w:rFonts w:cs="Arial"/>
          <w:sz w:val="24"/>
          <w:szCs w:val="24"/>
        </w:rPr>
      </w:pPr>
    </w:p>
    <w:p w14:paraId="3AEAE284" w14:textId="77777777" w:rsidR="00532A67" w:rsidRPr="009053C1" w:rsidRDefault="00532A67" w:rsidP="00532A67">
      <w:pPr>
        <w:pStyle w:val="Headinglevel1"/>
        <w:spacing w:line="276" w:lineRule="auto"/>
        <w:rPr>
          <w:rFonts w:cs="Arial"/>
          <w:color w:val="000000" w:themeColor="text1"/>
          <w:sz w:val="24"/>
          <w:szCs w:val="24"/>
        </w:rPr>
      </w:pPr>
      <w:bookmarkStart w:id="1" w:name="_Toc527828711"/>
      <w:r w:rsidRPr="009053C1">
        <w:rPr>
          <w:rFonts w:cs="Arial"/>
          <w:color w:val="000000" w:themeColor="text1"/>
          <w:sz w:val="24"/>
          <w:szCs w:val="24"/>
        </w:rPr>
        <w:t>Arrangements at the time of the assessment for the use of a word processor</w:t>
      </w:r>
      <w:bookmarkEnd w:id="1"/>
    </w:p>
    <w:p w14:paraId="6000BF89" w14:textId="77777777" w:rsidR="00532A67" w:rsidRPr="009053C1" w:rsidRDefault="00532A67" w:rsidP="00532A67">
      <w:pPr>
        <w:spacing w:before="100" w:beforeAutospacing="1" w:line="276" w:lineRule="auto"/>
        <w:rPr>
          <w:rFonts w:cs="Arial"/>
          <w:szCs w:val="24"/>
        </w:rPr>
      </w:pPr>
      <w:r w:rsidRPr="009053C1">
        <w:rPr>
          <w:rFonts w:cs="Arial"/>
          <w:bCs/>
          <w:szCs w:val="24"/>
        </w:rPr>
        <w:t xml:space="preserve">A candidate using a word processor </w:t>
      </w:r>
      <w:r w:rsidR="00D8785E" w:rsidRPr="009053C1">
        <w:rPr>
          <w:rFonts w:cs="Arial"/>
          <w:bCs/>
          <w:szCs w:val="24"/>
        </w:rPr>
        <w:t>will be</w:t>
      </w:r>
      <w:r w:rsidRPr="009053C1">
        <w:rPr>
          <w:rFonts w:cs="Arial"/>
          <w:bCs/>
          <w:szCs w:val="24"/>
        </w:rPr>
        <w:t xml:space="preserve"> </w:t>
      </w:r>
      <w:r w:rsidRPr="009053C1">
        <w:rPr>
          <w:rFonts w:cs="Arial"/>
          <w:szCs w:val="24"/>
        </w:rPr>
        <w:t xml:space="preserve">in </w:t>
      </w:r>
      <w:r w:rsidR="00D8785E" w:rsidRPr="009053C1">
        <w:rPr>
          <w:rFonts w:cs="Arial"/>
          <w:szCs w:val="24"/>
        </w:rPr>
        <w:t xml:space="preserve">either the </w:t>
      </w:r>
      <w:r w:rsidRPr="009053C1">
        <w:rPr>
          <w:rFonts w:cs="Arial"/>
          <w:szCs w:val="24"/>
        </w:rPr>
        <w:t>main venue with the main cohort</w:t>
      </w:r>
      <w:r w:rsidR="00D8785E" w:rsidRPr="009053C1">
        <w:rPr>
          <w:rFonts w:cs="Arial"/>
          <w:szCs w:val="24"/>
        </w:rPr>
        <w:t xml:space="preserve"> or</w:t>
      </w:r>
      <w:r w:rsidRPr="009053C1">
        <w:rPr>
          <w:rFonts w:cs="Arial"/>
          <w:szCs w:val="24"/>
        </w:rPr>
        <w:t xml:space="preserve"> in a </w:t>
      </w:r>
      <w:r w:rsidR="00D8785E" w:rsidRPr="009053C1">
        <w:rPr>
          <w:rFonts w:cs="Arial"/>
          <w:szCs w:val="24"/>
        </w:rPr>
        <w:t>separate</w:t>
      </w:r>
      <w:r w:rsidRPr="009053C1">
        <w:rPr>
          <w:rFonts w:cs="Arial"/>
          <w:szCs w:val="24"/>
        </w:rPr>
        <w:t xml:space="preserve"> room.</w:t>
      </w:r>
    </w:p>
    <w:p w14:paraId="17C0E5F4" w14:textId="77777777" w:rsidR="00532A67" w:rsidRPr="009053C1" w:rsidRDefault="00532A67" w:rsidP="00532A67">
      <w:pPr>
        <w:spacing w:before="120" w:line="276" w:lineRule="auto"/>
        <w:rPr>
          <w:rFonts w:cs="Arial"/>
          <w:szCs w:val="24"/>
        </w:rPr>
      </w:pPr>
      <w:r w:rsidRPr="009053C1">
        <w:rPr>
          <w:rFonts w:cs="Arial"/>
          <w:szCs w:val="24"/>
        </w:rPr>
        <w:t xml:space="preserve">To comply with ICE 14, the </w:t>
      </w:r>
      <w:r w:rsidR="00D8785E" w:rsidRPr="009053C1">
        <w:rPr>
          <w:rFonts w:cs="Arial"/>
          <w:szCs w:val="24"/>
        </w:rPr>
        <w:t>C</w:t>
      </w:r>
      <w:r w:rsidRPr="009053C1">
        <w:rPr>
          <w:rFonts w:cs="Arial"/>
          <w:szCs w:val="24"/>
        </w:rPr>
        <w:t xml:space="preserve">entre </w:t>
      </w:r>
    </w:p>
    <w:p w14:paraId="5E428CCB" w14:textId="77777777" w:rsidR="00532A67" w:rsidRPr="009053C1" w:rsidRDefault="00532A67" w:rsidP="000F5B4E">
      <w:pPr>
        <w:pStyle w:val="ListParagraph"/>
        <w:numPr>
          <w:ilvl w:val="0"/>
          <w:numId w:val="10"/>
        </w:numPr>
        <w:autoSpaceDE w:val="0"/>
        <w:autoSpaceDN w:val="0"/>
        <w:adjustRightInd w:val="0"/>
        <w:spacing w:after="0" w:line="276" w:lineRule="auto"/>
        <w:rPr>
          <w:rFonts w:cs="Arial"/>
          <w:sz w:val="24"/>
          <w:szCs w:val="24"/>
        </w:rPr>
      </w:pPr>
      <w:r w:rsidRPr="009053C1">
        <w:rPr>
          <w:rFonts w:cs="Arial"/>
          <w:sz w:val="24"/>
          <w:szCs w:val="24"/>
        </w:rPr>
        <w:t xml:space="preserve">provides a word processor with the spelling and grammar check facility/predictive text disabled (switched off) (ICE 14.20) </w:t>
      </w:r>
    </w:p>
    <w:p w14:paraId="3A2028B4" w14:textId="77777777" w:rsidR="00532A67" w:rsidRPr="009053C1" w:rsidRDefault="00532A67" w:rsidP="000F5B4E">
      <w:pPr>
        <w:pStyle w:val="ListParagraph"/>
        <w:numPr>
          <w:ilvl w:val="0"/>
          <w:numId w:val="10"/>
        </w:numPr>
        <w:autoSpaceDE w:val="0"/>
        <w:autoSpaceDN w:val="0"/>
        <w:adjustRightInd w:val="0"/>
        <w:spacing w:after="0" w:line="276" w:lineRule="auto"/>
        <w:rPr>
          <w:rFonts w:cs="Arial"/>
          <w:sz w:val="24"/>
          <w:szCs w:val="24"/>
        </w:rPr>
      </w:pPr>
      <w:r w:rsidRPr="009053C1">
        <w:rPr>
          <w:rFonts w:cs="Arial"/>
          <w:sz w:val="24"/>
          <w:szCs w:val="24"/>
        </w:rPr>
        <w:t>(where a candidate is to be seated with the main cohort without the use of a power point) checks the battery capacity of the word processor before the candidate’s exam to ensure that the battery is sufficiently charged for the entire duration of the exam (ICE 14.21)</w:t>
      </w:r>
    </w:p>
    <w:p w14:paraId="7EC65CE0" w14:textId="721DEB26" w:rsidR="00532A67" w:rsidRPr="009053C1" w:rsidRDefault="00532A67" w:rsidP="000F5B4E">
      <w:pPr>
        <w:pStyle w:val="ListParagraph"/>
        <w:numPr>
          <w:ilvl w:val="0"/>
          <w:numId w:val="10"/>
        </w:numPr>
        <w:autoSpaceDE w:val="0"/>
        <w:autoSpaceDN w:val="0"/>
        <w:adjustRightInd w:val="0"/>
        <w:spacing w:after="0" w:line="276" w:lineRule="auto"/>
        <w:rPr>
          <w:rFonts w:cs="Arial"/>
          <w:sz w:val="24"/>
          <w:szCs w:val="24"/>
        </w:rPr>
      </w:pPr>
      <w:r w:rsidRPr="009053C1">
        <w:rPr>
          <w:rFonts w:cs="Arial"/>
          <w:sz w:val="24"/>
          <w:szCs w:val="24"/>
        </w:rPr>
        <w:t xml:space="preserve">ensures the candidate is reminded to ensure that </w:t>
      </w:r>
      <w:r w:rsidR="00E57BDC" w:rsidRPr="009053C1">
        <w:rPr>
          <w:rFonts w:cs="Arial"/>
          <w:sz w:val="24"/>
          <w:szCs w:val="24"/>
        </w:rPr>
        <w:t>their</w:t>
      </w:r>
      <w:r w:rsidRPr="009053C1">
        <w:rPr>
          <w:rFonts w:cs="Arial"/>
          <w:sz w:val="24"/>
          <w:szCs w:val="24"/>
        </w:rPr>
        <w:t xml:space="preserve"> centre number, candidate number and the unit/component code appear on each page as a header or footer e.g. 1</w:t>
      </w:r>
      <w:r w:rsidR="002A24DF" w:rsidRPr="009053C1">
        <w:rPr>
          <w:rFonts w:cs="Arial"/>
          <w:sz w:val="24"/>
          <w:szCs w:val="24"/>
        </w:rPr>
        <w:t>6119</w:t>
      </w:r>
      <w:r w:rsidRPr="009053C1">
        <w:rPr>
          <w:rFonts w:cs="Arial"/>
          <w:sz w:val="24"/>
          <w:szCs w:val="24"/>
        </w:rPr>
        <w:t>/</w:t>
      </w:r>
      <w:r w:rsidR="002A24DF" w:rsidRPr="009053C1">
        <w:rPr>
          <w:rFonts w:cs="Arial"/>
          <w:sz w:val="24"/>
          <w:szCs w:val="24"/>
        </w:rPr>
        <w:t>2</w:t>
      </w:r>
      <w:r w:rsidRPr="009053C1">
        <w:rPr>
          <w:rFonts w:cs="Arial"/>
          <w:sz w:val="24"/>
          <w:szCs w:val="24"/>
        </w:rPr>
        <w:t>001 – 6391/01 (ICE 14.22)</w:t>
      </w:r>
    </w:p>
    <w:p w14:paraId="1AE5F543" w14:textId="3FACD8D8" w:rsidR="00532A67" w:rsidRPr="009053C1" w:rsidRDefault="00532A67" w:rsidP="00E57BDC">
      <w:pPr>
        <w:pStyle w:val="ListParagraph"/>
        <w:numPr>
          <w:ilvl w:val="0"/>
          <w:numId w:val="10"/>
        </w:numPr>
        <w:autoSpaceDE w:val="0"/>
        <w:autoSpaceDN w:val="0"/>
        <w:adjustRightInd w:val="0"/>
        <w:spacing w:before="120" w:after="120" w:line="276" w:lineRule="auto"/>
        <w:contextualSpacing w:val="0"/>
        <w:rPr>
          <w:rFonts w:cs="Arial"/>
          <w:sz w:val="24"/>
          <w:szCs w:val="24"/>
        </w:rPr>
      </w:pPr>
      <w:r w:rsidRPr="009053C1">
        <w:rPr>
          <w:rFonts w:cs="Arial"/>
          <w:sz w:val="24"/>
          <w:szCs w:val="24"/>
        </w:rPr>
        <w:t xml:space="preserve">If a candidate is using the software application Notepad or </w:t>
      </w:r>
      <w:proofErr w:type="spellStart"/>
      <w:r w:rsidRPr="009053C1">
        <w:rPr>
          <w:rFonts w:cs="Arial"/>
          <w:sz w:val="24"/>
          <w:szCs w:val="24"/>
        </w:rPr>
        <w:t>Wordpad</w:t>
      </w:r>
      <w:proofErr w:type="spellEnd"/>
      <w:r w:rsidRPr="009053C1">
        <w:rPr>
          <w:rFonts w:cs="Arial"/>
          <w:sz w:val="24"/>
          <w:szCs w:val="24"/>
        </w:rPr>
        <w:t xml:space="preserve"> these do not allow for the insertion of a header or footer. In such circumstances once the candidate has completed the examination and printed off </w:t>
      </w:r>
      <w:r w:rsidR="00E57BDC" w:rsidRPr="009053C1">
        <w:rPr>
          <w:rFonts w:cs="Arial"/>
          <w:sz w:val="24"/>
          <w:szCs w:val="24"/>
        </w:rPr>
        <w:t>their</w:t>
      </w:r>
      <w:r w:rsidRPr="009053C1">
        <w:rPr>
          <w:rFonts w:cs="Arial"/>
          <w:sz w:val="24"/>
          <w:szCs w:val="24"/>
        </w:rPr>
        <w:t xml:space="preserve"> typed script, </w:t>
      </w:r>
      <w:r w:rsidR="00E57BDC" w:rsidRPr="009053C1">
        <w:rPr>
          <w:rFonts w:cs="Arial"/>
          <w:sz w:val="24"/>
          <w:szCs w:val="24"/>
        </w:rPr>
        <w:t>they are</w:t>
      </w:r>
      <w:r w:rsidRPr="009053C1">
        <w:rPr>
          <w:rFonts w:cs="Arial"/>
          <w:sz w:val="24"/>
          <w:szCs w:val="24"/>
        </w:rPr>
        <w:t xml:space="preserve"> </w:t>
      </w:r>
      <w:r w:rsidR="00E57BDC" w:rsidRPr="009053C1">
        <w:rPr>
          <w:rFonts w:cs="Arial"/>
          <w:sz w:val="24"/>
          <w:szCs w:val="24"/>
        </w:rPr>
        <w:t>instructed to</w:t>
      </w:r>
      <w:r w:rsidRPr="009053C1">
        <w:rPr>
          <w:rFonts w:cs="Arial"/>
          <w:sz w:val="24"/>
          <w:szCs w:val="24"/>
        </w:rPr>
        <w:t xml:space="preserve"> handwrite their details as a header or footer. The candidate must be supervised to ensure that </w:t>
      </w:r>
      <w:r w:rsidR="00E57BDC" w:rsidRPr="009053C1">
        <w:rPr>
          <w:rFonts w:cs="Arial"/>
          <w:sz w:val="24"/>
          <w:szCs w:val="24"/>
        </w:rPr>
        <w:t>they are</w:t>
      </w:r>
      <w:r w:rsidRPr="009053C1">
        <w:rPr>
          <w:rFonts w:cs="Arial"/>
          <w:sz w:val="24"/>
          <w:szCs w:val="24"/>
        </w:rPr>
        <w:t xml:space="preserve"> solely performing this task and not re-reading their answers or amending their work in any way. </w:t>
      </w:r>
    </w:p>
    <w:p w14:paraId="02FED6CC" w14:textId="77777777" w:rsidR="00532A67" w:rsidRPr="009053C1" w:rsidRDefault="00532A67" w:rsidP="000F5B4E">
      <w:pPr>
        <w:pStyle w:val="ListParagraph"/>
        <w:numPr>
          <w:ilvl w:val="0"/>
          <w:numId w:val="10"/>
        </w:numPr>
        <w:autoSpaceDE w:val="0"/>
        <w:autoSpaceDN w:val="0"/>
        <w:adjustRightInd w:val="0"/>
        <w:spacing w:after="0" w:line="276" w:lineRule="auto"/>
        <w:rPr>
          <w:rFonts w:cs="Arial"/>
          <w:sz w:val="24"/>
          <w:szCs w:val="24"/>
        </w:rPr>
      </w:pPr>
      <w:r w:rsidRPr="009053C1">
        <w:rPr>
          <w:rFonts w:cs="Arial"/>
          <w:sz w:val="24"/>
          <w:szCs w:val="24"/>
        </w:rPr>
        <w:t>ensures the candidate understands that each page of the typed script must be numbered, e.g. page 1 of 6 (ICE 14.23)</w:t>
      </w:r>
    </w:p>
    <w:p w14:paraId="05830038" w14:textId="68321CB4" w:rsidR="00532A67" w:rsidRPr="009053C1" w:rsidRDefault="00532A67" w:rsidP="000F5B4E">
      <w:pPr>
        <w:pStyle w:val="ListParagraph"/>
        <w:numPr>
          <w:ilvl w:val="0"/>
          <w:numId w:val="10"/>
        </w:numPr>
        <w:autoSpaceDE w:val="0"/>
        <w:autoSpaceDN w:val="0"/>
        <w:adjustRightInd w:val="0"/>
        <w:spacing w:after="0" w:line="276" w:lineRule="auto"/>
        <w:rPr>
          <w:rFonts w:cs="Arial"/>
          <w:sz w:val="24"/>
          <w:szCs w:val="24"/>
        </w:rPr>
      </w:pPr>
      <w:r w:rsidRPr="009053C1">
        <w:rPr>
          <w:rFonts w:cs="Arial"/>
          <w:sz w:val="24"/>
          <w:szCs w:val="24"/>
        </w:rPr>
        <w:t xml:space="preserve">ensures the candidate is reminded to save </w:t>
      </w:r>
      <w:r w:rsidR="00E57BDC" w:rsidRPr="009053C1">
        <w:rPr>
          <w:rFonts w:cs="Arial"/>
          <w:sz w:val="24"/>
          <w:szCs w:val="24"/>
        </w:rPr>
        <w:t>their</w:t>
      </w:r>
      <w:r w:rsidRPr="009053C1">
        <w:rPr>
          <w:rFonts w:cs="Arial"/>
          <w:sz w:val="24"/>
          <w:szCs w:val="24"/>
        </w:rPr>
        <w:t xml:space="preserve"> work at regular intervals. (or where possible, an IT technician will set up ‘autosave’ on each laptop/tablet) </w:t>
      </w:r>
    </w:p>
    <w:p w14:paraId="16B224B6" w14:textId="77777777" w:rsidR="00E57BDC" w:rsidRPr="009053C1" w:rsidRDefault="00532A67" w:rsidP="00E57BDC">
      <w:pPr>
        <w:pStyle w:val="ListParagraph"/>
        <w:numPr>
          <w:ilvl w:val="0"/>
          <w:numId w:val="31"/>
        </w:numPr>
        <w:autoSpaceDE w:val="0"/>
        <w:autoSpaceDN w:val="0"/>
        <w:adjustRightInd w:val="0"/>
        <w:spacing w:after="0" w:line="276" w:lineRule="auto"/>
        <w:jc w:val="both"/>
        <w:rPr>
          <w:rFonts w:cs="Arial"/>
          <w:sz w:val="24"/>
          <w:szCs w:val="24"/>
        </w:rPr>
      </w:pPr>
      <w:r w:rsidRPr="009053C1">
        <w:rPr>
          <w:rFonts w:cs="Arial"/>
          <w:sz w:val="24"/>
          <w:szCs w:val="24"/>
        </w:rPr>
        <w:t xml:space="preserve">instruct the candidate to use a minimum of 12pt font and double spacing in order to </w:t>
      </w:r>
      <w:r w:rsidR="00E57BDC" w:rsidRPr="009053C1">
        <w:rPr>
          <w:rFonts w:cs="Arial"/>
          <w:sz w:val="24"/>
          <w:szCs w:val="24"/>
        </w:rPr>
        <w:t>make marking easier for examiners (ICE 14.24)</w:t>
      </w:r>
    </w:p>
    <w:p w14:paraId="0DAC08FD" w14:textId="4B372233" w:rsidR="00532A67" w:rsidRPr="009053C1" w:rsidRDefault="00532A67" w:rsidP="00E57BDC">
      <w:pPr>
        <w:pStyle w:val="ListParagraph"/>
        <w:autoSpaceDE w:val="0"/>
        <w:autoSpaceDN w:val="0"/>
        <w:adjustRightInd w:val="0"/>
        <w:spacing w:after="0" w:line="276" w:lineRule="auto"/>
        <w:rPr>
          <w:rFonts w:cs="Arial"/>
          <w:sz w:val="24"/>
          <w:szCs w:val="24"/>
        </w:rPr>
      </w:pPr>
    </w:p>
    <w:p w14:paraId="1BE19590" w14:textId="48F755A3" w:rsidR="00685863" w:rsidRPr="009053C1" w:rsidRDefault="00EF7EFD" w:rsidP="00532A67">
      <w:pPr>
        <w:autoSpaceDE w:val="0"/>
        <w:autoSpaceDN w:val="0"/>
        <w:adjustRightInd w:val="0"/>
        <w:spacing w:line="276" w:lineRule="auto"/>
        <w:rPr>
          <w:rFonts w:cs="Arial"/>
          <w:szCs w:val="24"/>
        </w:rPr>
      </w:pPr>
      <w:r w:rsidRPr="009053C1">
        <w:rPr>
          <w:rFonts w:cs="Arial"/>
          <w:szCs w:val="24"/>
        </w:rPr>
        <w:t>(</w:t>
      </w:r>
      <w:r w:rsidR="00E57BDC" w:rsidRPr="009053C1">
        <w:rPr>
          <w:rFonts w:cs="Arial"/>
          <w:szCs w:val="24"/>
        </w:rPr>
        <w:t>ICE 14.25</w:t>
      </w:r>
      <w:r w:rsidRPr="009053C1">
        <w:rPr>
          <w:rFonts w:cs="Arial"/>
          <w:szCs w:val="24"/>
        </w:rPr>
        <w:t>)</w:t>
      </w:r>
    </w:p>
    <w:p w14:paraId="383380BB" w14:textId="77777777" w:rsidR="00532A67" w:rsidRPr="009053C1" w:rsidRDefault="00532A67">
      <w:pPr>
        <w:autoSpaceDE w:val="0"/>
        <w:autoSpaceDN w:val="0"/>
        <w:adjustRightInd w:val="0"/>
        <w:spacing w:line="276" w:lineRule="auto"/>
        <w:rPr>
          <w:rFonts w:cs="Arial"/>
          <w:szCs w:val="24"/>
        </w:rPr>
      </w:pPr>
      <w:r w:rsidRPr="009053C1">
        <w:rPr>
          <w:rFonts w:cs="Arial"/>
          <w:szCs w:val="24"/>
        </w:rPr>
        <w:t xml:space="preserve">The </w:t>
      </w:r>
      <w:r w:rsidR="00D8785E" w:rsidRPr="009053C1">
        <w:rPr>
          <w:rFonts w:cs="Arial"/>
          <w:szCs w:val="24"/>
        </w:rPr>
        <w:t>Centre</w:t>
      </w:r>
      <w:r w:rsidRPr="009053C1">
        <w:rPr>
          <w:rFonts w:cs="Arial"/>
          <w:szCs w:val="24"/>
        </w:rPr>
        <w:t xml:space="preserve"> will ensure the word </w:t>
      </w:r>
      <w:r w:rsidR="00685863" w:rsidRPr="009053C1">
        <w:rPr>
          <w:rFonts w:cs="Arial"/>
          <w:szCs w:val="24"/>
        </w:rPr>
        <w:t>processor:</w:t>
      </w:r>
    </w:p>
    <w:p w14:paraId="1FCFF148" w14:textId="77777777" w:rsidR="00EF7EFD" w:rsidRPr="009053C1" w:rsidRDefault="00EF7EFD" w:rsidP="00EF7EFD">
      <w:pPr>
        <w:pStyle w:val="ListParagraph"/>
        <w:numPr>
          <w:ilvl w:val="0"/>
          <w:numId w:val="34"/>
        </w:numPr>
        <w:autoSpaceDE w:val="0"/>
        <w:autoSpaceDN w:val="0"/>
        <w:adjustRightInd w:val="0"/>
        <w:spacing w:after="0" w:line="276" w:lineRule="auto"/>
        <w:jc w:val="both"/>
        <w:rPr>
          <w:rFonts w:cs="Arial"/>
          <w:sz w:val="24"/>
          <w:szCs w:val="24"/>
        </w:rPr>
      </w:pPr>
      <w:r w:rsidRPr="009053C1">
        <w:rPr>
          <w:rFonts w:cs="Arial"/>
          <w:sz w:val="24"/>
          <w:szCs w:val="24"/>
        </w:rPr>
        <w:t>is only used in a way that ensures a candidate’s script is produced under secure conditions</w:t>
      </w:r>
    </w:p>
    <w:p w14:paraId="07680BE9" w14:textId="77777777" w:rsidR="00EF7EFD" w:rsidRPr="009053C1" w:rsidRDefault="00EF7EFD" w:rsidP="00EF7EFD">
      <w:pPr>
        <w:numPr>
          <w:ilvl w:val="0"/>
          <w:numId w:val="34"/>
        </w:numPr>
        <w:spacing w:before="100" w:beforeAutospacing="1" w:after="100" w:afterAutospacing="1" w:line="276" w:lineRule="auto"/>
        <w:rPr>
          <w:rFonts w:cs="Arial"/>
          <w:szCs w:val="24"/>
        </w:rPr>
      </w:pPr>
      <w:r w:rsidRPr="009053C1">
        <w:rPr>
          <w:rFonts w:cs="Arial"/>
          <w:szCs w:val="24"/>
        </w:rPr>
        <w:t>is not used to perform skills which are being assessed</w:t>
      </w:r>
    </w:p>
    <w:p w14:paraId="3D9D9853" w14:textId="77777777" w:rsidR="00EF7EFD" w:rsidRPr="009053C1" w:rsidRDefault="00EF7EFD" w:rsidP="00EF7EFD">
      <w:pPr>
        <w:numPr>
          <w:ilvl w:val="0"/>
          <w:numId w:val="34"/>
        </w:numPr>
        <w:spacing w:before="100" w:beforeAutospacing="1" w:after="100" w:afterAutospacing="1" w:line="276" w:lineRule="auto"/>
        <w:rPr>
          <w:rFonts w:cs="Arial"/>
          <w:szCs w:val="24"/>
        </w:rPr>
      </w:pPr>
      <w:r w:rsidRPr="009053C1">
        <w:rPr>
          <w:rFonts w:cs="Arial"/>
          <w:szCs w:val="24"/>
        </w:rPr>
        <w:t>is not connected to an intranet or any other means of communication</w:t>
      </w:r>
    </w:p>
    <w:p w14:paraId="61E98835" w14:textId="77777777" w:rsidR="00EF7EFD" w:rsidRPr="009053C1" w:rsidRDefault="00EF7EFD" w:rsidP="00EF7EFD">
      <w:pPr>
        <w:pStyle w:val="ListParagraph"/>
        <w:numPr>
          <w:ilvl w:val="0"/>
          <w:numId w:val="34"/>
        </w:numPr>
        <w:autoSpaceDE w:val="0"/>
        <w:autoSpaceDN w:val="0"/>
        <w:adjustRightInd w:val="0"/>
        <w:spacing w:after="0" w:line="276" w:lineRule="auto"/>
        <w:jc w:val="both"/>
        <w:rPr>
          <w:rFonts w:cs="Arial"/>
          <w:sz w:val="24"/>
          <w:szCs w:val="24"/>
        </w:rPr>
      </w:pPr>
      <w:r w:rsidRPr="009053C1">
        <w:rPr>
          <w:rFonts w:cs="Arial"/>
          <w:sz w:val="24"/>
          <w:szCs w:val="24"/>
        </w:rPr>
        <w:t>is in good working order at the time of the exam</w:t>
      </w:r>
    </w:p>
    <w:p w14:paraId="571B5436" w14:textId="77777777" w:rsidR="00EF7EFD" w:rsidRPr="009053C1" w:rsidRDefault="00EF7EFD" w:rsidP="00EF7EFD">
      <w:pPr>
        <w:pStyle w:val="ListParagraph"/>
        <w:numPr>
          <w:ilvl w:val="0"/>
          <w:numId w:val="34"/>
        </w:numPr>
        <w:autoSpaceDE w:val="0"/>
        <w:autoSpaceDN w:val="0"/>
        <w:adjustRightInd w:val="0"/>
        <w:spacing w:after="0" w:line="276" w:lineRule="auto"/>
        <w:jc w:val="both"/>
        <w:rPr>
          <w:rFonts w:cs="Arial"/>
          <w:sz w:val="24"/>
          <w:szCs w:val="24"/>
        </w:rPr>
      </w:pPr>
      <w:r w:rsidRPr="009053C1">
        <w:rPr>
          <w:rFonts w:cs="Arial"/>
          <w:sz w:val="24"/>
          <w:szCs w:val="24"/>
        </w:rPr>
        <w:t xml:space="preserve">is accommodated in such a way that other candidates are not disturbed and cannot read the screen </w:t>
      </w:r>
    </w:p>
    <w:p w14:paraId="4E7A783A" w14:textId="77777777" w:rsidR="00EF7EFD" w:rsidRPr="009053C1" w:rsidRDefault="00EF7EFD" w:rsidP="00EF7EFD">
      <w:pPr>
        <w:pStyle w:val="ListParagraph"/>
        <w:numPr>
          <w:ilvl w:val="0"/>
          <w:numId w:val="34"/>
        </w:numPr>
        <w:autoSpaceDE w:val="0"/>
        <w:autoSpaceDN w:val="0"/>
        <w:adjustRightInd w:val="0"/>
        <w:spacing w:after="0" w:line="276" w:lineRule="auto"/>
        <w:jc w:val="both"/>
        <w:rPr>
          <w:rFonts w:cs="Arial"/>
          <w:sz w:val="24"/>
          <w:szCs w:val="24"/>
        </w:rPr>
      </w:pPr>
      <w:r w:rsidRPr="009053C1">
        <w:rPr>
          <w:rFonts w:cs="Arial"/>
          <w:sz w:val="24"/>
          <w:szCs w:val="24"/>
        </w:rPr>
        <w:t>is used as a typewriter, not as a database, although standard formatting software is acceptable and is not connected to an intranet or any other means of communication</w:t>
      </w:r>
    </w:p>
    <w:p w14:paraId="4B633664" w14:textId="77777777" w:rsidR="00EF7EFD" w:rsidRPr="009053C1" w:rsidRDefault="00EF7EFD" w:rsidP="00EF7EFD">
      <w:pPr>
        <w:pStyle w:val="ListParagraph"/>
        <w:numPr>
          <w:ilvl w:val="0"/>
          <w:numId w:val="34"/>
        </w:numPr>
        <w:autoSpaceDE w:val="0"/>
        <w:autoSpaceDN w:val="0"/>
        <w:adjustRightInd w:val="0"/>
        <w:spacing w:after="0" w:line="276" w:lineRule="auto"/>
        <w:jc w:val="both"/>
        <w:rPr>
          <w:rFonts w:cs="Arial"/>
          <w:sz w:val="24"/>
          <w:szCs w:val="24"/>
        </w:rPr>
      </w:pPr>
      <w:r w:rsidRPr="009053C1">
        <w:rPr>
          <w:rFonts w:cs="Arial"/>
          <w:sz w:val="24"/>
          <w:szCs w:val="24"/>
        </w:rPr>
        <w:t xml:space="preserve">is cleared of any previously stored data </w:t>
      </w:r>
    </w:p>
    <w:p w14:paraId="382A74B1" w14:textId="77777777" w:rsidR="00EF7EFD" w:rsidRPr="009053C1" w:rsidRDefault="00EF7EFD" w:rsidP="00EF7EFD">
      <w:pPr>
        <w:pStyle w:val="ListParagraph"/>
        <w:numPr>
          <w:ilvl w:val="0"/>
          <w:numId w:val="35"/>
        </w:numPr>
        <w:autoSpaceDE w:val="0"/>
        <w:autoSpaceDN w:val="0"/>
        <w:adjustRightInd w:val="0"/>
        <w:spacing w:after="0" w:line="276" w:lineRule="auto"/>
        <w:jc w:val="both"/>
        <w:rPr>
          <w:rFonts w:cs="Arial"/>
          <w:sz w:val="24"/>
          <w:szCs w:val="24"/>
        </w:rPr>
      </w:pPr>
      <w:r w:rsidRPr="009053C1">
        <w:rPr>
          <w:rFonts w:cs="Arial"/>
          <w:sz w:val="24"/>
          <w:szCs w:val="24"/>
        </w:rPr>
        <w:lastRenderedPageBreak/>
        <w:t xml:space="preserve">does not give the candidate access to other applications such as a </w:t>
      </w:r>
      <w:proofErr w:type="gramStart"/>
      <w:r w:rsidRPr="009053C1">
        <w:rPr>
          <w:rFonts w:cs="Arial"/>
          <w:sz w:val="24"/>
          <w:szCs w:val="24"/>
        </w:rPr>
        <w:t>calculator  (</w:t>
      </w:r>
      <w:proofErr w:type="gramEnd"/>
      <w:r w:rsidRPr="009053C1">
        <w:rPr>
          <w:rFonts w:cs="Arial"/>
          <w:sz w:val="24"/>
          <w:szCs w:val="24"/>
        </w:rPr>
        <w:t>where prohibited in the examination), spreadsheets etc.</w:t>
      </w:r>
    </w:p>
    <w:p w14:paraId="4FCB8663" w14:textId="77777777" w:rsidR="00EF7EFD" w:rsidRPr="009053C1" w:rsidRDefault="00EF7EFD" w:rsidP="00EF7EFD">
      <w:pPr>
        <w:pStyle w:val="ListParagraph"/>
        <w:numPr>
          <w:ilvl w:val="0"/>
          <w:numId w:val="35"/>
        </w:numPr>
        <w:autoSpaceDE w:val="0"/>
        <w:autoSpaceDN w:val="0"/>
        <w:adjustRightInd w:val="0"/>
        <w:spacing w:after="0" w:line="276" w:lineRule="auto"/>
        <w:jc w:val="both"/>
        <w:rPr>
          <w:rFonts w:cs="Arial"/>
          <w:sz w:val="24"/>
          <w:szCs w:val="24"/>
        </w:rPr>
      </w:pPr>
      <w:r w:rsidRPr="009053C1">
        <w:rPr>
          <w:rFonts w:cs="Arial"/>
          <w:sz w:val="24"/>
          <w:szCs w:val="24"/>
        </w:rPr>
        <w:t xml:space="preserve">does not include graphic packages or computer aided design software unless permission has been given to use these </w:t>
      </w:r>
    </w:p>
    <w:p w14:paraId="4DEF66DF" w14:textId="77777777" w:rsidR="00EF7EFD" w:rsidRPr="009053C1" w:rsidRDefault="00EF7EFD" w:rsidP="00EF7EFD">
      <w:pPr>
        <w:pStyle w:val="ListParagraph"/>
        <w:numPr>
          <w:ilvl w:val="0"/>
          <w:numId w:val="35"/>
        </w:numPr>
        <w:autoSpaceDE w:val="0"/>
        <w:autoSpaceDN w:val="0"/>
        <w:adjustRightInd w:val="0"/>
        <w:spacing w:after="0" w:line="276" w:lineRule="auto"/>
        <w:jc w:val="both"/>
        <w:rPr>
          <w:rFonts w:cs="Arial"/>
          <w:sz w:val="24"/>
          <w:szCs w:val="24"/>
        </w:rPr>
      </w:pPr>
      <w:r w:rsidRPr="009053C1">
        <w:rPr>
          <w:rFonts w:cs="Arial"/>
          <w:sz w:val="24"/>
          <w:szCs w:val="24"/>
        </w:rPr>
        <w:t xml:space="preserve">does not have any predictive text software or an automatic spelling and grammar check enabled unless the candidate has been permitted a scribe or is using speech recognition technology (a scribe cover sheet must be completed), or the awarding body’s specification permits the use of automatic spell checking </w:t>
      </w:r>
    </w:p>
    <w:p w14:paraId="744A49DB" w14:textId="77777777" w:rsidR="00EF7EFD" w:rsidRPr="009053C1" w:rsidRDefault="00EF7EFD" w:rsidP="00EF7EFD">
      <w:pPr>
        <w:pStyle w:val="ListParagraph"/>
        <w:numPr>
          <w:ilvl w:val="0"/>
          <w:numId w:val="35"/>
        </w:numPr>
        <w:autoSpaceDE w:val="0"/>
        <w:autoSpaceDN w:val="0"/>
        <w:adjustRightInd w:val="0"/>
        <w:spacing w:after="0" w:line="276" w:lineRule="auto"/>
        <w:jc w:val="both"/>
        <w:rPr>
          <w:rFonts w:cs="Arial"/>
          <w:sz w:val="24"/>
          <w:szCs w:val="24"/>
        </w:rPr>
      </w:pPr>
      <w:r w:rsidRPr="009053C1">
        <w:rPr>
          <w:rFonts w:cs="Arial"/>
          <w:sz w:val="24"/>
          <w:szCs w:val="24"/>
        </w:rPr>
        <w:t xml:space="preserve">does not include speech recognition technology unless the candidate has permission to use a scribe or relevant software </w:t>
      </w:r>
    </w:p>
    <w:p w14:paraId="61005662" w14:textId="22F98D6C" w:rsidR="00EF7EFD" w:rsidRPr="009053C1" w:rsidRDefault="00EF7EFD" w:rsidP="00EF7EFD">
      <w:pPr>
        <w:pStyle w:val="ListParagraph"/>
        <w:numPr>
          <w:ilvl w:val="0"/>
          <w:numId w:val="35"/>
        </w:numPr>
        <w:autoSpaceDE w:val="0"/>
        <w:autoSpaceDN w:val="0"/>
        <w:adjustRightInd w:val="0"/>
        <w:spacing w:after="0" w:line="276" w:lineRule="auto"/>
        <w:jc w:val="both"/>
        <w:rPr>
          <w:rFonts w:cs="Arial"/>
          <w:sz w:val="24"/>
          <w:szCs w:val="24"/>
        </w:rPr>
      </w:pPr>
      <w:r w:rsidRPr="009053C1">
        <w:rPr>
          <w:rFonts w:cs="Arial"/>
          <w:sz w:val="24"/>
          <w:szCs w:val="24"/>
        </w:rPr>
        <w:t xml:space="preserve">is not used on the candidate’s behalf by a third party unless the candidate has permission to use a scribe </w:t>
      </w:r>
    </w:p>
    <w:p w14:paraId="0773339C" w14:textId="026EC1BF" w:rsidR="000F5B4E" w:rsidRPr="009053C1" w:rsidRDefault="00EF7EFD" w:rsidP="00EF7EFD">
      <w:pPr>
        <w:rPr>
          <w:rFonts w:cs="Arial"/>
          <w:szCs w:val="24"/>
        </w:rPr>
      </w:pPr>
      <w:r w:rsidRPr="009053C1">
        <w:rPr>
          <w:rFonts w:cs="Arial"/>
          <w:szCs w:val="24"/>
        </w:rPr>
        <w:t>(ICE 14.25)</w:t>
      </w:r>
    </w:p>
    <w:p w14:paraId="698F8B30" w14:textId="77777777" w:rsidR="00532A67" w:rsidRPr="009053C1" w:rsidRDefault="00532A67" w:rsidP="000F5B4E">
      <w:pPr>
        <w:autoSpaceDE w:val="0"/>
        <w:autoSpaceDN w:val="0"/>
        <w:adjustRightInd w:val="0"/>
        <w:spacing w:before="120" w:line="276" w:lineRule="auto"/>
        <w:rPr>
          <w:rFonts w:cs="Arial"/>
          <w:b/>
          <w:szCs w:val="24"/>
        </w:rPr>
      </w:pPr>
      <w:r w:rsidRPr="009053C1">
        <w:rPr>
          <w:rFonts w:cs="Arial"/>
          <w:b/>
          <w:szCs w:val="24"/>
        </w:rPr>
        <w:t>Portable storage medium</w:t>
      </w:r>
    </w:p>
    <w:p w14:paraId="42DB8E06" w14:textId="77777777" w:rsidR="00532A67" w:rsidRPr="009053C1" w:rsidRDefault="00532A67" w:rsidP="000F5B4E">
      <w:pPr>
        <w:pStyle w:val="ListParagraph"/>
        <w:numPr>
          <w:ilvl w:val="0"/>
          <w:numId w:val="9"/>
        </w:numPr>
        <w:autoSpaceDE w:val="0"/>
        <w:autoSpaceDN w:val="0"/>
        <w:adjustRightInd w:val="0"/>
        <w:spacing w:before="120" w:line="276" w:lineRule="auto"/>
        <w:rPr>
          <w:rFonts w:cs="Arial"/>
          <w:sz w:val="24"/>
          <w:szCs w:val="24"/>
        </w:rPr>
      </w:pPr>
      <w:r w:rsidRPr="009053C1">
        <w:rPr>
          <w:rFonts w:cs="Arial"/>
          <w:sz w:val="24"/>
          <w:szCs w:val="24"/>
        </w:rPr>
        <w:t xml:space="preserve">The </w:t>
      </w:r>
      <w:r w:rsidR="00685863" w:rsidRPr="009053C1">
        <w:rPr>
          <w:rFonts w:cs="Arial"/>
          <w:sz w:val="24"/>
          <w:szCs w:val="24"/>
        </w:rPr>
        <w:t xml:space="preserve">Centre </w:t>
      </w:r>
      <w:r w:rsidRPr="009053C1">
        <w:rPr>
          <w:rFonts w:cs="Arial"/>
          <w:sz w:val="24"/>
          <w:szCs w:val="24"/>
        </w:rPr>
        <w:t xml:space="preserve">will ensure that any portable storage medium (e.g. a memory stick) used </w:t>
      </w:r>
    </w:p>
    <w:p w14:paraId="7BE450FF" w14:textId="77777777" w:rsidR="00532A67" w:rsidRPr="009053C1" w:rsidRDefault="00532A67" w:rsidP="003275AA">
      <w:pPr>
        <w:pStyle w:val="ListParagraph"/>
        <w:numPr>
          <w:ilvl w:val="1"/>
          <w:numId w:val="9"/>
        </w:numPr>
        <w:autoSpaceDE w:val="0"/>
        <w:autoSpaceDN w:val="0"/>
        <w:adjustRightInd w:val="0"/>
        <w:spacing w:after="0" w:line="276" w:lineRule="auto"/>
        <w:rPr>
          <w:rFonts w:cs="Arial"/>
          <w:sz w:val="24"/>
          <w:szCs w:val="24"/>
        </w:rPr>
      </w:pPr>
      <w:r w:rsidRPr="009053C1">
        <w:rPr>
          <w:rFonts w:cs="Arial"/>
          <w:sz w:val="24"/>
          <w:szCs w:val="24"/>
        </w:rPr>
        <w:t>is provided by the centre</w:t>
      </w:r>
    </w:p>
    <w:p w14:paraId="01043828" w14:textId="77777777" w:rsidR="00532A67" w:rsidRPr="009053C1" w:rsidRDefault="00532A67" w:rsidP="003275AA">
      <w:pPr>
        <w:pStyle w:val="ListParagraph"/>
        <w:numPr>
          <w:ilvl w:val="1"/>
          <w:numId w:val="9"/>
        </w:numPr>
        <w:autoSpaceDE w:val="0"/>
        <w:autoSpaceDN w:val="0"/>
        <w:adjustRightInd w:val="0"/>
        <w:spacing w:after="0" w:line="276" w:lineRule="auto"/>
        <w:rPr>
          <w:rFonts w:cs="Arial"/>
          <w:sz w:val="24"/>
          <w:szCs w:val="24"/>
        </w:rPr>
      </w:pPr>
      <w:r w:rsidRPr="009053C1">
        <w:rPr>
          <w:rFonts w:cs="Arial"/>
          <w:sz w:val="24"/>
          <w:szCs w:val="24"/>
        </w:rPr>
        <w:t>is cleared of any previously stored data</w:t>
      </w:r>
    </w:p>
    <w:p w14:paraId="19EB1134" w14:textId="77777777" w:rsidR="000F5B4E" w:rsidRPr="009053C1" w:rsidRDefault="000F5B4E" w:rsidP="000F5B4E">
      <w:pPr>
        <w:pStyle w:val="ListParagraph"/>
        <w:autoSpaceDE w:val="0"/>
        <w:autoSpaceDN w:val="0"/>
        <w:adjustRightInd w:val="0"/>
        <w:spacing w:after="0" w:line="276" w:lineRule="auto"/>
        <w:rPr>
          <w:rFonts w:cs="Arial"/>
          <w:sz w:val="24"/>
          <w:szCs w:val="24"/>
        </w:rPr>
      </w:pPr>
    </w:p>
    <w:p w14:paraId="5218D019" w14:textId="095EC812" w:rsidR="00EF7EFD" w:rsidRPr="009053C1" w:rsidRDefault="00EF7EFD" w:rsidP="00532A67">
      <w:pPr>
        <w:autoSpaceDE w:val="0"/>
        <w:autoSpaceDN w:val="0"/>
        <w:adjustRightInd w:val="0"/>
        <w:spacing w:before="120" w:line="276" w:lineRule="auto"/>
        <w:rPr>
          <w:rFonts w:cs="Arial"/>
          <w:bCs/>
          <w:szCs w:val="24"/>
        </w:rPr>
      </w:pPr>
      <w:r w:rsidRPr="009053C1">
        <w:rPr>
          <w:rFonts w:cs="Arial"/>
          <w:bCs/>
          <w:szCs w:val="24"/>
        </w:rPr>
        <w:t>(ICE 14.25)</w:t>
      </w:r>
    </w:p>
    <w:p w14:paraId="69FFB3FB" w14:textId="539D3C22" w:rsidR="00532A67" w:rsidRPr="009053C1" w:rsidRDefault="00532A67" w:rsidP="00532A67">
      <w:pPr>
        <w:autoSpaceDE w:val="0"/>
        <w:autoSpaceDN w:val="0"/>
        <w:adjustRightInd w:val="0"/>
        <w:spacing w:before="120" w:line="276" w:lineRule="auto"/>
        <w:rPr>
          <w:rFonts w:cs="Arial"/>
          <w:b/>
          <w:szCs w:val="24"/>
        </w:rPr>
      </w:pPr>
      <w:r w:rsidRPr="009053C1">
        <w:rPr>
          <w:rFonts w:cs="Arial"/>
          <w:b/>
          <w:szCs w:val="24"/>
        </w:rPr>
        <w:t>Printing the script after the exam is over</w:t>
      </w:r>
    </w:p>
    <w:p w14:paraId="11A8A374" w14:textId="77777777" w:rsidR="00532A67" w:rsidRPr="009053C1" w:rsidRDefault="00532A67" w:rsidP="00532A67">
      <w:pPr>
        <w:autoSpaceDE w:val="0"/>
        <w:autoSpaceDN w:val="0"/>
        <w:adjustRightInd w:val="0"/>
        <w:spacing w:before="120" w:line="276" w:lineRule="auto"/>
        <w:rPr>
          <w:rFonts w:cs="Arial"/>
          <w:szCs w:val="24"/>
        </w:rPr>
      </w:pPr>
      <w:r w:rsidRPr="009053C1">
        <w:rPr>
          <w:rFonts w:cs="Arial"/>
          <w:szCs w:val="24"/>
        </w:rPr>
        <w:t xml:space="preserve">The </w:t>
      </w:r>
      <w:r w:rsidR="00685863" w:rsidRPr="009053C1">
        <w:rPr>
          <w:rFonts w:cs="Arial"/>
          <w:szCs w:val="24"/>
        </w:rPr>
        <w:t>Centre</w:t>
      </w:r>
      <w:r w:rsidRPr="009053C1">
        <w:rPr>
          <w:rFonts w:cs="Arial"/>
          <w:szCs w:val="24"/>
        </w:rPr>
        <w:t xml:space="preserve"> will ensure</w:t>
      </w:r>
    </w:p>
    <w:p w14:paraId="0D934D4B" w14:textId="77777777" w:rsidR="00532A67" w:rsidRPr="009053C1" w:rsidRDefault="00532A67" w:rsidP="00532A67">
      <w:pPr>
        <w:pStyle w:val="ListParagraph"/>
        <w:numPr>
          <w:ilvl w:val="0"/>
          <w:numId w:val="8"/>
        </w:numPr>
        <w:autoSpaceDE w:val="0"/>
        <w:autoSpaceDN w:val="0"/>
        <w:adjustRightInd w:val="0"/>
        <w:spacing w:after="0" w:line="276" w:lineRule="auto"/>
        <w:rPr>
          <w:rFonts w:cs="Arial"/>
          <w:sz w:val="24"/>
          <w:szCs w:val="24"/>
        </w:rPr>
      </w:pPr>
      <w:r w:rsidRPr="009053C1">
        <w:rPr>
          <w:rFonts w:cs="Arial"/>
          <w:sz w:val="24"/>
          <w:szCs w:val="24"/>
        </w:rPr>
        <w:t>the word processor is either connected to a printer so that a script can be printed off, or have the facility to print from a portable storage medium</w:t>
      </w:r>
    </w:p>
    <w:p w14:paraId="6708F9E7" w14:textId="4C355A1A" w:rsidR="00532A67" w:rsidRPr="009053C1" w:rsidRDefault="00532A67" w:rsidP="00532A67">
      <w:pPr>
        <w:pStyle w:val="ListParagraph"/>
        <w:numPr>
          <w:ilvl w:val="0"/>
          <w:numId w:val="8"/>
        </w:numPr>
        <w:autoSpaceDE w:val="0"/>
        <w:autoSpaceDN w:val="0"/>
        <w:adjustRightInd w:val="0"/>
        <w:spacing w:after="0" w:line="276" w:lineRule="auto"/>
        <w:rPr>
          <w:rFonts w:cs="Arial"/>
          <w:sz w:val="24"/>
          <w:szCs w:val="24"/>
        </w:rPr>
      </w:pPr>
      <w:r w:rsidRPr="009053C1">
        <w:rPr>
          <w:rFonts w:cs="Arial"/>
          <w:sz w:val="24"/>
          <w:szCs w:val="24"/>
        </w:rPr>
        <w:t xml:space="preserve">the candidate is present to verify that the work printed is </w:t>
      </w:r>
      <w:r w:rsidR="00EF7EFD" w:rsidRPr="009053C1">
        <w:rPr>
          <w:rFonts w:cs="Arial"/>
          <w:sz w:val="24"/>
          <w:szCs w:val="24"/>
        </w:rPr>
        <w:t>their</w:t>
      </w:r>
      <w:r w:rsidRPr="009053C1">
        <w:rPr>
          <w:rFonts w:cs="Arial"/>
          <w:sz w:val="24"/>
          <w:szCs w:val="24"/>
        </w:rPr>
        <w:t xml:space="preserve"> own </w:t>
      </w:r>
    </w:p>
    <w:p w14:paraId="5E6813F1" w14:textId="77777777" w:rsidR="00532A67" w:rsidRPr="009053C1" w:rsidRDefault="00532A67" w:rsidP="00532A67">
      <w:pPr>
        <w:pStyle w:val="ListParagraph"/>
        <w:numPr>
          <w:ilvl w:val="0"/>
          <w:numId w:val="8"/>
        </w:numPr>
        <w:autoSpaceDE w:val="0"/>
        <w:autoSpaceDN w:val="0"/>
        <w:adjustRightInd w:val="0"/>
        <w:spacing w:after="0" w:line="276" w:lineRule="auto"/>
        <w:rPr>
          <w:rFonts w:cs="Arial"/>
          <w:sz w:val="24"/>
          <w:szCs w:val="24"/>
        </w:rPr>
      </w:pPr>
      <w:r w:rsidRPr="009053C1">
        <w:rPr>
          <w:rFonts w:cs="Arial"/>
          <w:sz w:val="24"/>
          <w:szCs w:val="24"/>
        </w:rPr>
        <w:t xml:space="preserve">a </w:t>
      </w:r>
      <w:proofErr w:type="gramStart"/>
      <w:r w:rsidRPr="009053C1">
        <w:rPr>
          <w:rFonts w:cs="Arial"/>
          <w:sz w:val="24"/>
          <w:szCs w:val="24"/>
        </w:rPr>
        <w:t>word processed</w:t>
      </w:r>
      <w:proofErr w:type="gramEnd"/>
      <w:r w:rsidRPr="009053C1">
        <w:rPr>
          <w:rFonts w:cs="Arial"/>
          <w:sz w:val="24"/>
          <w:szCs w:val="24"/>
        </w:rPr>
        <w:t xml:space="preserve"> script is attached to any answer booklet which contains some of the answers </w:t>
      </w:r>
    </w:p>
    <w:p w14:paraId="0682E16C" w14:textId="77777777" w:rsidR="004668CE" w:rsidRPr="009053C1" w:rsidRDefault="004668CE" w:rsidP="004668CE">
      <w:pPr>
        <w:pStyle w:val="ListParagraph"/>
        <w:numPr>
          <w:ilvl w:val="0"/>
          <w:numId w:val="8"/>
        </w:numPr>
        <w:autoSpaceDE w:val="0"/>
        <w:autoSpaceDN w:val="0"/>
        <w:adjustRightInd w:val="0"/>
        <w:spacing w:after="0" w:line="276" w:lineRule="auto"/>
        <w:jc w:val="both"/>
        <w:rPr>
          <w:rFonts w:cs="Arial"/>
          <w:sz w:val="24"/>
          <w:szCs w:val="24"/>
        </w:rPr>
      </w:pPr>
      <w:r w:rsidRPr="009053C1">
        <w:rPr>
          <w:rFonts w:cs="Arial"/>
          <w:sz w:val="24"/>
          <w:szCs w:val="24"/>
        </w:rPr>
        <w:t>where an awarding body requires a cover sheet to be completed this is included with the candidate’s typed script (according to the relevant awarding body’s instructions)</w:t>
      </w:r>
    </w:p>
    <w:p w14:paraId="67D10002" w14:textId="77777777" w:rsidR="00532A67" w:rsidRPr="009053C1" w:rsidRDefault="00532A67" w:rsidP="000F5B4E">
      <w:pPr>
        <w:pStyle w:val="ListParagraph"/>
        <w:autoSpaceDE w:val="0"/>
        <w:autoSpaceDN w:val="0"/>
        <w:adjustRightInd w:val="0"/>
        <w:spacing w:before="120" w:line="276" w:lineRule="auto"/>
        <w:rPr>
          <w:rFonts w:ascii="Rockwell" w:hAnsi="Rockwell" w:cs="Arial"/>
          <w:b/>
          <w:szCs w:val="24"/>
        </w:rPr>
      </w:pPr>
    </w:p>
    <w:p w14:paraId="57FA456F" w14:textId="77777777" w:rsidR="000F5B4E" w:rsidRPr="009053C1" w:rsidRDefault="000F5B4E" w:rsidP="000F5B4E">
      <w:pPr>
        <w:pStyle w:val="ListParagraph"/>
        <w:autoSpaceDE w:val="0"/>
        <w:autoSpaceDN w:val="0"/>
        <w:adjustRightInd w:val="0"/>
        <w:spacing w:before="120" w:line="276" w:lineRule="auto"/>
        <w:rPr>
          <w:rFonts w:ascii="Rockwell" w:hAnsi="Rockwell" w:cs="Arial"/>
          <w:b/>
          <w:szCs w:val="24"/>
        </w:rPr>
      </w:pPr>
    </w:p>
    <w:p w14:paraId="2C374CAD" w14:textId="77777777" w:rsidR="00532A67" w:rsidRPr="009053C1" w:rsidRDefault="00532A67" w:rsidP="000F5B4E">
      <w:pPr>
        <w:autoSpaceDE w:val="0"/>
        <w:autoSpaceDN w:val="0"/>
        <w:adjustRightInd w:val="0"/>
        <w:spacing w:before="120" w:line="276" w:lineRule="auto"/>
        <w:rPr>
          <w:rFonts w:cs="Arial"/>
          <w:b/>
          <w:color w:val="000000" w:themeColor="text1"/>
          <w:szCs w:val="24"/>
        </w:rPr>
      </w:pPr>
      <w:r w:rsidRPr="009053C1">
        <w:rPr>
          <w:rFonts w:cs="Arial"/>
          <w:b/>
          <w:color w:val="000000" w:themeColor="text1"/>
          <w:szCs w:val="24"/>
        </w:rPr>
        <w:t>Arrangements for the use of word processors at the time of the assessment</w:t>
      </w:r>
    </w:p>
    <w:p w14:paraId="608557F8" w14:textId="77777777" w:rsidR="00B804A6" w:rsidRPr="009053C1" w:rsidRDefault="00532A67" w:rsidP="000F5B4E">
      <w:pPr>
        <w:pStyle w:val="ListParagraph"/>
        <w:numPr>
          <w:ilvl w:val="0"/>
          <w:numId w:val="8"/>
        </w:numPr>
        <w:spacing w:after="200" w:line="276" w:lineRule="auto"/>
        <w:rPr>
          <w:rFonts w:cs="Arial"/>
          <w:b/>
          <w:color w:val="000000" w:themeColor="text1"/>
          <w:sz w:val="24"/>
          <w:szCs w:val="24"/>
        </w:rPr>
      </w:pPr>
      <w:r w:rsidRPr="009053C1">
        <w:rPr>
          <w:rFonts w:cs="Arial"/>
          <w:color w:val="000000" w:themeColor="text1"/>
          <w:sz w:val="24"/>
          <w:szCs w:val="24"/>
        </w:rPr>
        <w:t>Appropriate exam-compliant word processors will be provided by the IT</w:t>
      </w:r>
      <w:r w:rsidR="000F5B4E" w:rsidRPr="009053C1">
        <w:rPr>
          <w:rFonts w:cs="Arial"/>
          <w:color w:val="000000" w:themeColor="text1"/>
          <w:sz w:val="24"/>
          <w:szCs w:val="24"/>
        </w:rPr>
        <w:t xml:space="preserve"> department in liaison with </w:t>
      </w:r>
      <w:r w:rsidR="00053A54" w:rsidRPr="009053C1">
        <w:rPr>
          <w:rFonts w:cs="Arial"/>
          <w:color w:val="000000" w:themeColor="text1"/>
          <w:sz w:val="24"/>
          <w:szCs w:val="24"/>
        </w:rPr>
        <w:t>LS Co-ordinator</w:t>
      </w:r>
      <w:r w:rsidR="000F5B4E" w:rsidRPr="009053C1">
        <w:rPr>
          <w:rFonts w:cs="Arial"/>
          <w:color w:val="000000" w:themeColor="text1"/>
          <w:sz w:val="24"/>
          <w:szCs w:val="24"/>
        </w:rPr>
        <w:t xml:space="preserve"> </w:t>
      </w:r>
      <w:r w:rsidRPr="009053C1">
        <w:rPr>
          <w:rFonts w:cs="Arial"/>
          <w:color w:val="000000" w:themeColor="text1"/>
          <w:sz w:val="24"/>
          <w:szCs w:val="24"/>
        </w:rPr>
        <w:t xml:space="preserve">and the exams officer. In exceptional circumstances where the number of appropriate word processors may be insufficient for the cohort of candidates approved to use them in an exam session, the cohort will be split into two groups. One group will sit the exam earlier than or later than the awarding body’s published start time. The security of the exam will be </w:t>
      </w:r>
      <w:proofErr w:type="gramStart"/>
      <w:r w:rsidRPr="009053C1">
        <w:rPr>
          <w:rFonts w:cs="Arial"/>
          <w:color w:val="000000" w:themeColor="text1"/>
          <w:sz w:val="24"/>
          <w:szCs w:val="24"/>
        </w:rPr>
        <w:t>maintained at all times</w:t>
      </w:r>
      <w:proofErr w:type="gramEnd"/>
      <w:r w:rsidRPr="009053C1">
        <w:rPr>
          <w:rFonts w:cs="Arial"/>
          <w:color w:val="000000" w:themeColor="text1"/>
          <w:sz w:val="24"/>
          <w:szCs w:val="24"/>
        </w:rPr>
        <w:t xml:space="preserve"> and candidates will be supervised in line with section 7 of ICE.</w:t>
      </w:r>
    </w:p>
    <w:p w14:paraId="4479F5C0" w14:textId="19D54DCD" w:rsidR="00C4532D" w:rsidRDefault="00082206" w:rsidP="00082206">
      <w:pPr>
        <w:ind w:right="1125"/>
      </w:pPr>
      <w:r w:rsidRPr="00082206">
        <w:rPr>
          <w:color w:val="000000"/>
        </w:rPr>
        <w:t xml:space="preserve">If you require this document in any other format, please email </w:t>
      </w:r>
      <w:hyperlink r:id="rId8" w:history="1">
        <w:r w:rsidRPr="00B001BB">
          <w:rPr>
            <w:rStyle w:val="Hyperlink"/>
          </w:rPr>
          <w:t>jaimie.huckfield@essex.gov.uk</w:t>
        </w:r>
      </w:hyperlink>
      <w:r>
        <w:rPr>
          <w:color w:val="000000"/>
        </w:rPr>
        <w:t xml:space="preserve"> </w:t>
      </w:r>
      <w:r w:rsidRPr="00082206">
        <w:rPr>
          <w:color w:val="000000"/>
        </w:rPr>
        <w:t>stating the document name in full and the format you need.</w:t>
      </w:r>
    </w:p>
    <w:sectPr w:rsidR="00C4532D" w:rsidSect="001177AB">
      <w:headerReference w:type="default" r:id="rId9"/>
      <w:footerReference w:type="default" r:id="rId10"/>
      <w:pgSz w:w="11906" w:h="16838"/>
      <w:pgMar w:top="1440" w:right="907" w:bottom="144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FC605" w14:textId="77777777" w:rsidR="001177AB" w:rsidRDefault="001177AB" w:rsidP="001177AB">
      <w:r>
        <w:separator/>
      </w:r>
    </w:p>
  </w:endnote>
  <w:endnote w:type="continuationSeparator" w:id="0">
    <w:p w14:paraId="0F957FB5" w14:textId="77777777" w:rsidR="001177AB" w:rsidRDefault="001177AB" w:rsidP="0011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6C77" w14:textId="379776F6" w:rsidR="00E6173E" w:rsidRPr="002944B3" w:rsidRDefault="006838FF" w:rsidP="006B69FB">
    <w:pPr>
      <w:tabs>
        <w:tab w:val="center" w:pos="4550"/>
        <w:tab w:val="left" w:pos="5818"/>
      </w:tabs>
      <w:ind w:right="260"/>
      <w:rPr>
        <w:spacing w:val="60"/>
        <w:sz w:val="16"/>
        <w:szCs w:val="16"/>
      </w:rPr>
    </w:pPr>
    <w:r>
      <w:rPr>
        <w:spacing w:val="60"/>
        <w:sz w:val="16"/>
        <w:szCs w:val="16"/>
      </w:rPr>
      <w:fldChar w:fldCharType="begin"/>
    </w:r>
    <w:r>
      <w:rPr>
        <w:spacing w:val="60"/>
        <w:sz w:val="16"/>
        <w:szCs w:val="16"/>
      </w:rPr>
      <w:instrText xml:space="preserve"> FILENAME   \* MERGEFORMAT </w:instrText>
    </w:r>
    <w:r>
      <w:rPr>
        <w:spacing w:val="60"/>
        <w:sz w:val="16"/>
        <w:szCs w:val="16"/>
      </w:rPr>
      <w:fldChar w:fldCharType="separate"/>
    </w:r>
    <w:r w:rsidR="00917FC4">
      <w:rPr>
        <w:noProof/>
        <w:spacing w:val="60"/>
        <w:sz w:val="16"/>
        <w:szCs w:val="16"/>
      </w:rPr>
      <w:t>ACL Exams Word Processing Policy 202</w:t>
    </w:r>
    <w:r w:rsidR="002944B3">
      <w:rPr>
        <w:noProof/>
        <w:spacing w:val="60"/>
        <w:sz w:val="16"/>
        <w:szCs w:val="16"/>
      </w:rPr>
      <w:t>3</w:t>
    </w:r>
    <w:r w:rsidR="00917FC4">
      <w:rPr>
        <w:noProof/>
        <w:spacing w:val="60"/>
        <w:sz w:val="16"/>
        <w:szCs w:val="16"/>
      </w:rPr>
      <w:t>_2</w:t>
    </w:r>
    <w:r>
      <w:rPr>
        <w:spacing w:val="60"/>
        <w:sz w:val="16"/>
        <w:szCs w:val="16"/>
      </w:rPr>
      <w:fldChar w:fldCharType="end"/>
    </w:r>
    <w:r w:rsidR="002944B3">
      <w:rPr>
        <w:spacing w:val="60"/>
        <w:sz w:val="16"/>
        <w:szCs w:val="16"/>
      </w:rPr>
      <w:t>4</w:t>
    </w:r>
    <w:r w:rsidR="0068753B" w:rsidRPr="006B69FB">
      <w:rPr>
        <w:spacing w:val="60"/>
        <w:sz w:val="16"/>
        <w:szCs w:val="16"/>
      </w:rPr>
      <w:tab/>
    </w:r>
    <w:r w:rsidR="0068753B" w:rsidRPr="006B69FB">
      <w:rPr>
        <w:spacing w:val="60"/>
        <w:sz w:val="16"/>
        <w:szCs w:val="16"/>
      </w:rPr>
      <w:tab/>
    </w:r>
    <w:r w:rsidR="0068753B" w:rsidRPr="006B69FB">
      <w:rPr>
        <w:spacing w:val="60"/>
        <w:sz w:val="16"/>
        <w:szCs w:val="16"/>
      </w:rPr>
      <w:tab/>
    </w:r>
    <w:r w:rsidR="003D1235">
      <w:rPr>
        <w:spacing w:val="60"/>
        <w:sz w:val="16"/>
        <w:szCs w:val="16"/>
      </w:rPr>
      <w:tab/>
    </w:r>
    <w:r w:rsidR="00E6173E" w:rsidRPr="006B69FB">
      <w:rPr>
        <w:spacing w:val="60"/>
        <w:sz w:val="16"/>
        <w:szCs w:val="16"/>
      </w:rPr>
      <w:t>Page</w:t>
    </w:r>
    <w:r w:rsidR="00E6173E" w:rsidRPr="006B69FB">
      <w:rPr>
        <w:sz w:val="16"/>
        <w:szCs w:val="16"/>
      </w:rPr>
      <w:t xml:space="preserve"> </w:t>
    </w:r>
    <w:r w:rsidR="00E6173E" w:rsidRPr="006B69FB">
      <w:rPr>
        <w:sz w:val="16"/>
        <w:szCs w:val="16"/>
      </w:rPr>
      <w:fldChar w:fldCharType="begin"/>
    </w:r>
    <w:r w:rsidR="00E6173E" w:rsidRPr="006B69FB">
      <w:rPr>
        <w:sz w:val="16"/>
        <w:szCs w:val="16"/>
      </w:rPr>
      <w:instrText xml:space="preserve"> PAGE   \* MERGEFORMAT </w:instrText>
    </w:r>
    <w:r w:rsidR="00E6173E" w:rsidRPr="006B69FB">
      <w:rPr>
        <w:sz w:val="16"/>
        <w:szCs w:val="16"/>
      </w:rPr>
      <w:fldChar w:fldCharType="separate"/>
    </w:r>
    <w:r w:rsidR="00E6173E" w:rsidRPr="006B69FB">
      <w:rPr>
        <w:noProof/>
        <w:sz w:val="16"/>
        <w:szCs w:val="16"/>
      </w:rPr>
      <w:t>1</w:t>
    </w:r>
    <w:r w:rsidR="00E6173E" w:rsidRPr="006B69FB">
      <w:rPr>
        <w:sz w:val="16"/>
        <w:szCs w:val="16"/>
      </w:rPr>
      <w:fldChar w:fldCharType="end"/>
    </w:r>
    <w:r w:rsidR="00E6173E" w:rsidRPr="006B69FB">
      <w:rPr>
        <w:sz w:val="16"/>
        <w:szCs w:val="16"/>
      </w:rPr>
      <w:t xml:space="preserve"> | </w:t>
    </w:r>
    <w:r w:rsidR="00E6173E" w:rsidRPr="006B69FB">
      <w:rPr>
        <w:sz w:val="16"/>
        <w:szCs w:val="16"/>
      </w:rPr>
      <w:fldChar w:fldCharType="begin"/>
    </w:r>
    <w:r w:rsidR="00E6173E" w:rsidRPr="006B69FB">
      <w:rPr>
        <w:sz w:val="16"/>
        <w:szCs w:val="16"/>
      </w:rPr>
      <w:instrText xml:space="preserve"> NUMPAGES  \* Arabic  \* MERGEFORMAT </w:instrText>
    </w:r>
    <w:r w:rsidR="00E6173E" w:rsidRPr="006B69FB">
      <w:rPr>
        <w:sz w:val="16"/>
        <w:szCs w:val="16"/>
      </w:rPr>
      <w:fldChar w:fldCharType="separate"/>
    </w:r>
    <w:r w:rsidR="00E6173E" w:rsidRPr="006B69FB">
      <w:rPr>
        <w:noProof/>
        <w:sz w:val="16"/>
        <w:szCs w:val="16"/>
      </w:rPr>
      <w:t>1</w:t>
    </w:r>
    <w:r w:rsidR="00E6173E" w:rsidRPr="006B69FB">
      <w:rPr>
        <w:sz w:val="16"/>
        <w:szCs w:val="16"/>
      </w:rPr>
      <w:fldChar w:fldCharType="end"/>
    </w:r>
  </w:p>
  <w:p w14:paraId="670DF1D0" w14:textId="77777777" w:rsidR="001177AB" w:rsidRDefault="00117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5AC95" w14:textId="77777777" w:rsidR="001177AB" w:rsidRDefault="001177AB" w:rsidP="001177AB">
      <w:r>
        <w:separator/>
      </w:r>
    </w:p>
  </w:footnote>
  <w:footnote w:type="continuationSeparator" w:id="0">
    <w:p w14:paraId="61CA4CF0" w14:textId="77777777" w:rsidR="001177AB" w:rsidRDefault="001177AB" w:rsidP="00117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FE9F" w14:textId="77777777" w:rsidR="001177AB" w:rsidRDefault="009077FA" w:rsidP="006B69FB">
    <w:pPr>
      <w:pStyle w:val="Header"/>
      <w:tabs>
        <w:tab w:val="clear" w:pos="8640"/>
      </w:tabs>
    </w:pPr>
    <w:r>
      <w:tab/>
    </w:r>
    <w:r>
      <w:tab/>
    </w:r>
    <w:r>
      <w:tab/>
    </w:r>
    <w:r>
      <w:tab/>
    </w:r>
    <w:bookmarkStart w:id="2" w:name="_Hlk22823058"/>
    <w:r>
      <w:t xml:space="preserve"> </w:t>
    </w:r>
    <w:r>
      <w:rPr>
        <w:noProof/>
        <w:color w:val="808080"/>
        <w:lang w:eastAsia="en-GB"/>
      </w:rPr>
      <w:drawing>
        <wp:inline distT="0" distB="0" distL="0" distR="0" wp14:anchorId="63368F1D" wp14:editId="3F1D4179">
          <wp:extent cx="1788795" cy="485140"/>
          <wp:effectExtent l="0" t="0" r="0" b="0"/>
          <wp:docPr id="1" name="Picture 1" descr="cid:image001.png@01D2C970.B3448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C970.B3448CE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795" cy="485140"/>
                  </a:xfrm>
                  <a:prstGeom prst="rect">
                    <a:avLst/>
                  </a:prstGeom>
                  <a:noFill/>
                  <a:ln>
                    <a:noFill/>
                  </a:ln>
                </pic:spPr>
              </pic:pic>
            </a:graphicData>
          </a:graphic>
        </wp:inline>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D25"/>
    <w:multiLevelType w:val="hybridMultilevel"/>
    <w:tmpl w:val="AA981D04"/>
    <w:lvl w:ilvl="0" w:tplc="0AC8F098">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B2590"/>
    <w:multiLevelType w:val="hybridMultilevel"/>
    <w:tmpl w:val="797AAE00"/>
    <w:lvl w:ilvl="0" w:tplc="08090001">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66A96"/>
    <w:multiLevelType w:val="hybridMultilevel"/>
    <w:tmpl w:val="B4DCD6D2"/>
    <w:lvl w:ilvl="0" w:tplc="08090001">
      <w:start w:val="1"/>
      <w:numFmt w:val="bullet"/>
      <w:lvlText w:val=""/>
      <w:lvlJc w:val="left"/>
      <w:pPr>
        <w:ind w:left="720" w:hanging="360"/>
      </w:pPr>
      <w:rPr>
        <w:rFonts w:ascii="Symbol" w:hAnsi="Symbol" w:hint="default"/>
        <w:color w:val="003399"/>
      </w:rPr>
    </w:lvl>
    <w:lvl w:ilvl="1" w:tplc="18806C08">
      <w:start w:val="1"/>
      <w:numFmt w:val="bullet"/>
      <w:lvlText w:val=""/>
      <w:lvlJc w:val="left"/>
      <w:pPr>
        <w:ind w:left="1440" w:hanging="360"/>
      </w:pPr>
      <w:rPr>
        <w:rFonts w:ascii="Symbol" w:hAnsi="Symbol"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A4B18"/>
    <w:multiLevelType w:val="hybridMultilevel"/>
    <w:tmpl w:val="18C6DBCA"/>
    <w:lvl w:ilvl="0" w:tplc="08090001">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627C9"/>
    <w:multiLevelType w:val="hybridMultilevel"/>
    <w:tmpl w:val="E35254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A8028D"/>
    <w:multiLevelType w:val="hybridMultilevel"/>
    <w:tmpl w:val="EE189C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9FA1E4F"/>
    <w:multiLevelType w:val="hybridMultilevel"/>
    <w:tmpl w:val="B40A510E"/>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E8125C"/>
    <w:multiLevelType w:val="hybridMultilevel"/>
    <w:tmpl w:val="FEFCD24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A0D500D"/>
    <w:multiLevelType w:val="hybridMultilevel"/>
    <w:tmpl w:val="60D06866"/>
    <w:lvl w:ilvl="0" w:tplc="948AF1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AD25553"/>
    <w:multiLevelType w:val="hybridMultilevel"/>
    <w:tmpl w:val="10EEBE58"/>
    <w:lvl w:ilvl="0" w:tplc="91BA03A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0F757D"/>
    <w:multiLevelType w:val="hybridMultilevel"/>
    <w:tmpl w:val="3AE4A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0D3893"/>
    <w:multiLevelType w:val="hybridMultilevel"/>
    <w:tmpl w:val="1F44E734"/>
    <w:lvl w:ilvl="0" w:tplc="08090001">
      <w:start w:val="1"/>
      <w:numFmt w:val="bullet"/>
      <w:lvlText w:val=""/>
      <w:lvlJc w:val="left"/>
      <w:pPr>
        <w:ind w:left="720" w:hanging="360"/>
      </w:pPr>
      <w:rPr>
        <w:rFonts w:ascii="Symbol" w:hAnsi="Symbol"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F7677"/>
    <w:multiLevelType w:val="hybridMultilevel"/>
    <w:tmpl w:val="E7DA44FA"/>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9A22D0"/>
    <w:multiLevelType w:val="hybridMultilevel"/>
    <w:tmpl w:val="A380AC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9091411"/>
    <w:multiLevelType w:val="hybridMultilevel"/>
    <w:tmpl w:val="19DEB2C2"/>
    <w:lvl w:ilvl="0" w:tplc="91BA03A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4D656D"/>
    <w:multiLevelType w:val="hybridMultilevel"/>
    <w:tmpl w:val="BA12B2A6"/>
    <w:lvl w:ilvl="0" w:tplc="08090001">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8F45AC"/>
    <w:multiLevelType w:val="hybridMultilevel"/>
    <w:tmpl w:val="1EA87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A92B34"/>
    <w:multiLevelType w:val="hybridMultilevel"/>
    <w:tmpl w:val="68340336"/>
    <w:lvl w:ilvl="0" w:tplc="08090001">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5D065A"/>
    <w:multiLevelType w:val="hybridMultilevel"/>
    <w:tmpl w:val="CE400F7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B217B93"/>
    <w:multiLevelType w:val="hybridMultilevel"/>
    <w:tmpl w:val="329AC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58330C"/>
    <w:multiLevelType w:val="hybridMultilevel"/>
    <w:tmpl w:val="2F0C51D8"/>
    <w:lvl w:ilvl="0" w:tplc="0B46CD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B74988"/>
    <w:multiLevelType w:val="hybridMultilevel"/>
    <w:tmpl w:val="450660C2"/>
    <w:lvl w:ilvl="0" w:tplc="08090001">
      <w:start w:val="1"/>
      <w:numFmt w:val="bullet"/>
      <w:lvlText w:val=""/>
      <w:lvlJc w:val="left"/>
      <w:pPr>
        <w:ind w:left="720" w:hanging="360"/>
      </w:pPr>
      <w:rPr>
        <w:rFonts w:ascii="Symbol" w:hAnsi="Symbol"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1F49F2"/>
    <w:multiLevelType w:val="hybridMultilevel"/>
    <w:tmpl w:val="F8CA16AC"/>
    <w:lvl w:ilvl="0" w:tplc="08090001">
      <w:start w:val="1"/>
      <w:numFmt w:val="bullet"/>
      <w:lvlText w:val=""/>
      <w:lvlJc w:val="left"/>
      <w:pPr>
        <w:ind w:left="1080" w:hanging="360"/>
      </w:pPr>
      <w:rPr>
        <w:rFonts w:ascii="Symbol" w:hAnsi="Symbol" w:hint="default"/>
        <w:color w:val="0033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622291B"/>
    <w:multiLevelType w:val="hybridMultilevel"/>
    <w:tmpl w:val="5B042EB6"/>
    <w:lvl w:ilvl="0" w:tplc="3E1649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6BD5E6C"/>
    <w:multiLevelType w:val="hybridMultilevel"/>
    <w:tmpl w:val="653C4EF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381B27"/>
    <w:multiLevelType w:val="hybridMultilevel"/>
    <w:tmpl w:val="64D81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9214E9"/>
    <w:multiLevelType w:val="hybridMultilevel"/>
    <w:tmpl w:val="A94C5160"/>
    <w:lvl w:ilvl="0" w:tplc="08090001">
      <w:start w:val="1"/>
      <w:numFmt w:val="bullet"/>
      <w:lvlText w:val=""/>
      <w:lvlJc w:val="left"/>
      <w:pPr>
        <w:tabs>
          <w:tab w:val="num" w:pos="1713"/>
        </w:tabs>
        <w:ind w:left="1713" w:hanging="360"/>
      </w:pPr>
      <w:rPr>
        <w:rFonts w:ascii="Symbol" w:hAnsi="Symbol" w:hint="default"/>
      </w:rPr>
    </w:lvl>
    <w:lvl w:ilvl="1" w:tplc="08090003" w:tentative="1">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27" w15:restartNumberingAfterBreak="0">
    <w:nsid w:val="63A207C5"/>
    <w:multiLevelType w:val="hybridMultilevel"/>
    <w:tmpl w:val="9E68934E"/>
    <w:lvl w:ilvl="0" w:tplc="08090003">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DF2F65"/>
    <w:multiLevelType w:val="hybridMultilevel"/>
    <w:tmpl w:val="CE70414E"/>
    <w:lvl w:ilvl="0" w:tplc="18806C08">
      <w:start w:val="1"/>
      <w:numFmt w:val="bullet"/>
      <w:lvlText w:val=""/>
      <w:lvlJc w:val="left"/>
      <w:pPr>
        <w:ind w:left="1440" w:hanging="360"/>
      </w:pPr>
      <w:rPr>
        <w:rFonts w:ascii="Symbol" w:hAnsi="Symbol"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78E56F1"/>
    <w:multiLevelType w:val="hybridMultilevel"/>
    <w:tmpl w:val="63B6DA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2622BA"/>
    <w:multiLevelType w:val="hybridMultilevel"/>
    <w:tmpl w:val="E940E60A"/>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39271F"/>
    <w:multiLevelType w:val="hybridMultilevel"/>
    <w:tmpl w:val="283AC6DE"/>
    <w:lvl w:ilvl="0" w:tplc="91BA03A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990D1F"/>
    <w:multiLevelType w:val="hybridMultilevel"/>
    <w:tmpl w:val="FFD65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2517941">
    <w:abstractNumId w:val="26"/>
  </w:num>
  <w:num w:numId="2" w16cid:durableId="670106447">
    <w:abstractNumId w:val="6"/>
  </w:num>
  <w:num w:numId="3" w16cid:durableId="1666665847">
    <w:abstractNumId w:val="0"/>
  </w:num>
  <w:num w:numId="4" w16cid:durableId="409354982">
    <w:abstractNumId w:val="24"/>
  </w:num>
  <w:num w:numId="5" w16cid:durableId="1449932978">
    <w:abstractNumId w:val="28"/>
  </w:num>
  <w:num w:numId="6" w16cid:durableId="263390469">
    <w:abstractNumId w:val="30"/>
  </w:num>
  <w:num w:numId="7" w16cid:durableId="1524318571">
    <w:abstractNumId w:val="12"/>
  </w:num>
  <w:num w:numId="8" w16cid:durableId="958998521">
    <w:abstractNumId w:val="25"/>
  </w:num>
  <w:num w:numId="9" w16cid:durableId="1114864988">
    <w:abstractNumId w:val="16"/>
  </w:num>
  <w:num w:numId="10" w16cid:durableId="961418491">
    <w:abstractNumId w:val="4"/>
  </w:num>
  <w:num w:numId="11" w16cid:durableId="5986080">
    <w:abstractNumId w:val="1"/>
  </w:num>
  <w:num w:numId="12" w16cid:durableId="18705376">
    <w:abstractNumId w:val="19"/>
  </w:num>
  <w:num w:numId="13" w16cid:durableId="2123379367">
    <w:abstractNumId w:val="21"/>
  </w:num>
  <w:num w:numId="14" w16cid:durableId="1007946213">
    <w:abstractNumId w:val="11"/>
  </w:num>
  <w:num w:numId="15" w16cid:durableId="884634611">
    <w:abstractNumId w:val="2"/>
  </w:num>
  <w:num w:numId="16" w16cid:durableId="1630623442">
    <w:abstractNumId w:val="10"/>
  </w:num>
  <w:num w:numId="17" w16cid:durableId="589579863">
    <w:abstractNumId w:val="5"/>
  </w:num>
  <w:num w:numId="18" w16cid:durableId="634794260">
    <w:abstractNumId w:val="18"/>
  </w:num>
  <w:num w:numId="19" w16cid:durableId="2108497035">
    <w:abstractNumId w:val="13"/>
  </w:num>
  <w:num w:numId="20" w16cid:durableId="1795757928">
    <w:abstractNumId w:val="7"/>
  </w:num>
  <w:num w:numId="21" w16cid:durableId="1335063215">
    <w:abstractNumId w:val="23"/>
  </w:num>
  <w:num w:numId="22" w16cid:durableId="522938164">
    <w:abstractNumId w:val="8"/>
  </w:num>
  <w:num w:numId="23" w16cid:durableId="793522232">
    <w:abstractNumId w:val="29"/>
  </w:num>
  <w:num w:numId="24" w16cid:durableId="274674730">
    <w:abstractNumId w:val="20"/>
  </w:num>
  <w:num w:numId="25" w16cid:durableId="201941425">
    <w:abstractNumId w:val="27"/>
  </w:num>
  <w:num w:numId="26" w16cid:durableId="1553810447">
    <w:abstractNumId w:val="0"/>
  </w:num>
  <w:num w:numId="27" w16cid:durableId="69469663">
    <w:abstractNumId w:val="32"/>
  </w:num>
  <w:num w:numId="28" w16cid:durableId="1526168900">
    <w:abstractNumId w:val="22"/>
  </w:num>
  <w:num w:numId="29" w16cid:durableId="1500273766">
    <w:abstractNumId w:val="6"/>
  </w:num>
  <w:num w:numId="30" w16cid:durableId="200870321">
    <w:abstractNumId w:val="15"/>
  </w:num>
  <w:num w:numId="31" w16cid:durableId="1484154887">
    <w:abstractNumId w:val="31"/>
  </w:num>
  <w:num w:numId="32" w16cid:durableId="1570263782">
    <w:abstractNumId w:val="17"/>
  </w:num>
  <w:num w:numId="33" w16cid:durableId="805241533">
    <w:abstractNumId w:val="3"/>
  </w:num>
  <w:num w:numId="34" w16cid:durableId="757478374">
    <w:abstractNumId w:val="9"/>
  </w:num>
  <w:num w:numId="35" w16cid:durableId="713119583">
    <w:abstractNumId w:val="14"/>
  </w:num>
  <w:num w:numId="36" w16cid:durableId="2520551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4A6"/>
    <w:rsid w:val="00053A54"/>
    <w:rsid w:val="00082206"/>
    <w:rsid w:val="000A7864"/>
    <w:rsid w:val="000F5B4E"/>
    <w:rsid w:val="00117643"/>
    <w:rsid w:val="001177AB"/>
    <w:rsid w:val="001632AE"/>
    <w:rsid w:val="00227E2D"/>
    <w:rsid w:val="00250F17"/>
    <w:rsid w:val="00261126"/>
    <w:rsid w:val="002944B3"/>
    <w:rsid w:val="002A24DF"/>
    <w:rsid w:val="002C0EEC"/>
    <w:rsid w:val="003163BA"/>
    <w:rsid w:val="003275AA"/>
    <w:rsid w:val="0033479E"/>
    <w:rsid w:val="003D1235"/>
    <w:rsid w:val="004369D7"/>
    <w:rsid w:val="00461CBF"/>
    <w:rsid w:val="004668CE"/>
    <w:rsid w:val="00532A67"/>
    <w:rsid w:val="005D7309"/>
    <w:rsid w:val="006100B9"/>
    <w:rsid w:val="006838FF"/>
    <w:rsid w:val="00685863"/>
    <w:rsid w:val="0068753B"/>
    <w:rsid w:val="006B69FB"/>
    <w:rsid w:val="007717EE"/>
    <w:rsid w:val="0080335B"/>
    <w:rsid w:val="00855A5E"/>
    <w:rsid w:val="00863672"/>
    <w:rsid w:val="008921BE"/>
    <w:rsid w:val="009053C1"/>
    <w:rsid w:val="009077FA"/>
    <w:rsid w:val="00917FC4"/>
    <w:rsid w:val="00962BEF"/>
    <w:rsid w:val="0099722E"/>
    <w:rsid w:val="009C3653"/>
    <w:rsid w:val="00B804A6"/>
    <w:rsid w:val="00BD52BC"/>
    <w:rsid w:val="00C57783"/>
    <w:rsid w:val="00C917FC"/>
    <w:rsid w:val="00D8785E"/>
    <w:rsid w:val="00E5288D"/>
    <w:rsid w:val="00E57BDC"/>
    <w:rsid w:val="00E6173E"/>
    <w:rsid w:val="00EF7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13E240"/>
  <w15:docId w15:val="{5EA61772-A34B-460D-94A4-A708952A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4A6"/>
    <w:pPr>
      <w:spacing w:after="0" w:line="240" w:lineRule="auto"/>
    </w:pPr>
    <w:rPr>
      <w:rFonts w:ascii="Arial" w:eastAsia="Times New Roman" w:hAnsi="Arial" w:cs="Times New Roman"/>
      <w:sz w:val="24"/>
      <w:szCs w:val="20"/>
      <w:lang w:val="en-US"/>
    </w:rPr>
  </w:style>
  <w:style w:type="paragraph" w:styleId="Heading1">
    <w:name w:val="heading 1"/>
    <w:basedOn w:val="Normal"/>
    <w:next w:val="Normal"/>
    <w:link w:val="Heading1Char"/>
    <w:qFormat/>
    <w:rsid w:val="00B804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04A6"/>
    <w:rPr>
      <w:rFonts w:asciiTheme="majorHAnsi" w:eastAsiaTheme="majorEastAsia" w:hAnsiTheme="majorHAnsi" w:cstheme="majorBidi"/>
      <w:b/>
      <w:bCs/>
      <w:color w:val="365F91" w:themeColor="accent1" w:themeShade="BF"/>
      <w:sz w:val="28"/>
      <w:szCs w:val="28"/>
      <w:lang w:val="en-US"/>
    </w:rPr>
  </w:style>
  <w:style w:type="paragraph" w:styleId="BodyText">
    <w:name w:val="Body Text"/>
    <w:basedOn w:val="Normal"/>
    <w:link w:val="BodyTextChar"/>
    <w:rsid w:val="00B804A6"/>
    <w:pPr>
      <w:spacing w:after="120"/>
    </w:pPr>
    <w:rPr>
      <w:szCs w:val="24"/>
      <w:lang w:val="en-GB" w:eastAsia="en-GB"/>
    </w:rPr>
  </w:style>
  <w:style w:type="character" w:customStyle="1" w:styleId="BodyTextChar">
    <w:name w:val="Body Text Char"/>
    <w:basedOn w:val="DefaultParagraphFont"/>
    <w:link w:val="BodyText"/>
    <w:rsid w:val="00B804A6"/>
    <w:rPr>
      <w:rFonts w:ascii="Arial" w:eastAsia="Times New Roman" w:hAnsi="Arial" w:cs="Times New Roman"/>
      <w:sz w:val="24"/>
      <w:szCs w:val="24"/>
      <w:lang w:eastAsia="en-GB"/>
    </w:rPr>
  </w:style>
  <w:style w:type="paragraph" w:styleId="Title">
    <w:name w:val="Title"/>
    <w:basedOn w:val="Normal"/>
    <w:link w:val="TitleChar"/>
    <w:qFormat/>
    <w:rsid w:val="00B804A6"/>
    <w:pPr>
      <w:ind w:right="-192"/>
      <w:jc w:val="center"/>
    </w:pPr>
    <w:rPr>
      <w:rFonts w:cs="Arial"/>
      <w:b/>
      <w:color w:val="000000"/>
      <w:szCs w:val="24"/>
      <w:lang w:eastAsia="en-GB"/>
    </w:rPr>
  </w:style>
  <w:style w:type="character" w:customStyle="1" w:styleId="TitleChar">
    <w:name w:val="Title Char"/>
    <w:basedOn w:val="DefaultParagraphFont"/>
    <w:link w:val="Title"/>
    <w:rsid w:val="00B804A6"/>
    <w:rPr>
      <w:rFonts w:ascii="Arial" w:eastAsia="Times New Roman" w:hAnsi="Arial" w:cs="Arial"/>
      <w:b/>
      <w:color w:val="000000"/>
      <w:sz w:val="24"/>
      <w:szCs w:val="24"/>
      <w:lang w:val="en-US" w:eastAsia="en-GB"/>
    </w:rPr>
  </w:style>
  <w:style w:type="paragraph" w:styleId="Header">
    <w:name w:val="header"/>
    <w:basedOn w:val="Normal"/>
    <w:link w:val="HeaderChar"/>
    <w:rsid w:val="00B804A6"/>
    <w:pPr>
      <w:tabs>
        <w:tab w:val="center" w:pos="4320"/>
        <w:tab w:val="right" w:pos="8640"/>
      </w:tabs>
    </w:pPr>
  </w:style>
  <w:style w:type="character" w:customStyle="1" w:styleId="HeaderChar">
    <w:name w:val="Header Char"/>
    <w:basedOn w:val="DefaultParagraphFont"/>
    <w:link w:val="Header"/>
    <w:rsid w:val="00B804A6"/>
    <w:rPr>
      <w:rFonts w:ascii="Arial" w:eastAsia="Times New Roman" w:hAnsi="Arial" w:cs="Times New Roman"/>
      <w:sz w:val="24"/>
      <w:szCs w:val="20"/>
      <w:lang w:val="en-US"/>
    </w:rPr>
  </w:style>
  <w:style w:type="paragraph" w:styleId="Subtitle">
    <w:name w:val="Subtitle"/>
    <w:basedOn w:val="Normal"/>
    <w:link w:val="SubtitleChar"/>
    <w:qFormat/>
    <w:rsid w:val="00B804A6"/>
    <w:pPr>
      <w:jc w:val="center"/>
    </w:pPr>
    <w:rPr>
      <w:b/>
      <w:sz w:val="32"/>
      <w:lang w:val="en-GB"/>
    </w:rPr>
  </w:style>
  <w:style w:type="character" w:customStyle="1" w:styleId="SubtitleChar">
    <w:name w:val="Subtitle Char"/>
    <w:basedOn w:val="DefaultParagraphFont"/>
    <w:link w:val="Subtitle"/>
    <w:rsid w:val="00B804A6"/>
    <w:rPr>
      <w:rFonts w:ascii="Arial" w:eastAsia="Times New Roman" w:hAnsi="Arial" w:cs="Times New Roman"/>
      <w:b/>
      <w:sz w:val="32"/>
      <w:szCs w:val="20"/>
    </w:rPr>
  </w:style>
  <w:style w:type="paragraph" w:styleId="BalloonText">
    <w:name w:val="Balloon Text"/>
    <w:basedOn w:val="Normal"/>
    <w:link w:val="BalloonTextChar"/>
    <w:uiPriority w:val="99"/>
    <w:semiHidden/>
    <w:unhideWhenUsed/>
    <w:rsid w:val="00B804A6"/>
    <w:rPr>
      <w:rFonts w:ascii="Tahoma" w:hAnsi="Tahoma" w:cs="Tahoma"/>
      <w:sz w:val="16"/>
      <w:szCs w:val="16"/>
    </w:rPr>
  </w:style>
  <w:style w:type="character" w:customStyle="1" w:styleId="BalloonTextChar">
    <w:name w:val="Balloon Text Char"/>
    <w:basedOn w:val="DefaultParagraphFont"/>
    <w:link w:val="BalloonText"/>
    <w:uiPriority w:val="99"/>
    <w:semiHidden/>
    <w:rsid w:val="00B804A6"/>
    <w:rPr>
      <w:rFonts w:ascii="Tahoma" w:eastAsia="Times New Roman" w:hAnsi="Tahoma" w:cs="Tahoma"/>
      <w:sz w:val="16"/>
      <w:szCs w:val="16"/>
      <w:lang w:val="en-US"/>
    </w:rPr>
  </w:style>
  <w:style w:type="paragraph" w:styleId="Footer">
    <w:name w:val="footer"/>
    <w:basedOn w:val="Normal"/>
    <w:link w:val="FooterChar"/>
    <w:uiPriority w:val="99"/>
    <w:unhideWhenUsed/>
    <w:rsid w:val="001177AB"/>
    <w:pPr>
      <w:tabs>
        <w:tab w:val="center" w:pos="4513"/>
        <w:tab w:val="right" w:pos="9026"/>
      </w:tabs>
    </w:pPr>
  </w:style>
  <w:style w:type="character" w:customStyle="1" w:styleId="FooterChar">
    <w:name w:val="Footer Char"/>
    <w:basedOn w:val="DefaultParagraphFont"/>
    <w:link w:val="Footer"/>
    <w:uiPriority w:val="99"/>
    <w:rsid w:val="001177AB"/>
    <w:rPr>
      <w:rFonts w:ascii="Arial" w:eastAsia="Times New Roman" w:hAnsi="Arial" w:cs="Times New Roman"/>
      <w:sz w:val="24"/>
      <w:szCs w:val="20"/>
      <w:lang w:val="en-US"/>
    </w:rPr>
  </w:style>
  <w:style w:type="paragraph" w:customStyle="1" w:styleId="Default">
    <w:name w:val="Default"/>
    <w:rsid w:val="00532A67"/>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532A67"/>
    <w:pPr>
      <w:spacing w:after="80"/>
      <w:ind w:left="720"/>
      <w:contextualSpacing/>
    </w:pPr>
    <w:rPr>
      <w:rFonts w:eastAsiaTheme="minorEastAsia" w:cstheme="minorBidi"/>
      <w:sz w:val="22"/>
      <w:szCs w:val="22"/>
      <w:lang w:val="en-GB" w:eastAsia="en-GB"/>
    </w:rPr>
  </w:style>
  <w:style w:type="paragraph" w:customStyle="1" w:styleId="Headinglevel1">
    <w:name w:val="Heading level 1"/>
    <w:basedOn w:val="Normal"/>
    <w:qFormat/>
    <w:rsid w:val="00532A67"/>
    <w:pPr>
      <w:spacing w:after="240"/>
      <w:outlineLvl w:val="0"/>
    </w:pPr>
    <w:rPr>
      <w:b/>
      <w:color w:val="003399"/>
      <w:sz w:val="28"/>
      <w:szCs w:val="28"/>
      <w:lang w:val="en-GB" w:eastAsia="en-GB"/>
    </w:rPr>
  </w:style>
  <w:style w:type="paragraph" w:styleId="Revision">
    <w:name w:val="Revision"/>
    <w:hidden/>
    <w:uiPriority w:val="99"/>
    <w:semiHidden/>
    <w:rsid w:val="00863672"/>
    <w:pPr>
      <w:spacing w:after="0" w:line="240" w:lineRule="auto"/>
    </w:pPr>
    <w:rPr>
      <w:rFonts w:ascii="Arial" w:eastAsia="Times New Roman" w:hAnsi="Arial" w:cs="Times New Roman"/>
      <w:sz w:val="24"/>
      <w:szCs w:val="20"/>
      <w:lang w:val="en-US"/>
    </w:rPr>
  </w:style>
  <w:style w:type="character" w:styleId="Hyperlink">
    <w:name w:val="Hyperlink"/>
    <w:basedOn w:val="DefaultParagraphFont"/>
    <w:uiPriority w:val="99"/>
    <w:unhideWhenUsed/>
    <w:rsid w:val="00082206"/>
    <w:rPr>
      <w:color w:val="0000FF" w:themeColor="hyperlink"/>
      <w:u w:val="single"/>
    </w:rPr>
  </w:style>
  <w:style w:type="character" w:styleId="UnresolvedMention">
    <w:name w:val="Unresolved Mention"/>
    <w:basedOn w:val="DefaultParagraphFont"/>
    <w:uiPriority w:val="99"/>
    <w:semiHidden/>
    <w:unhideWhenUsed/>
    <w:rsid w:val="00082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0461">
      <w:bodyDiv w:val="1"/>
      <w:marLeft w:val="0"/>
      <w:marRight w:val="0"/>
      <w:marTop w:val="0"/>
      <w:marBottom w:val="0"/>
      <w:divBdr>
        <w:top w:val="none" w:sz="0" w:space="0" w:color="auto"/>
        <w:left w:val="none" w:sz="0" w:space="0" w:color="auto"/>
        <w:bottom w:val="none" w:sz="0" w:space="0" w:color="auto"/>
        <w:right w:val="none" w:sz="0" w:space="0" w:color="auto"/>
      </w:divBdr>
    </w:div>
    <w:div w:id="176968603">
      <w:bodyDiv w:val="1"/>
      <w:marLeft w:val="0"/>
      <w:marRight w:val="0"/>
      <w:marTop w:val="0"/>
      <w:marBottom w:val="0"/>
      <w:divBdr>
        <w:top w:val="none" w:sz="0" w:space="0" w:color="auto"/>
        <w:left w:val="none" w:sz="0" w:space="0" w:color="auto"/>
        <w:bottom w:val="none" w:sz="0" w:space="0" w:color="auto"/>
        <w:right w:val="none" w:sz="0" w:space="0" w:color="auto"/>
      </w:divBdr>
    </w:div>
    <w:div w:id="480659658">
      <w:bodyDiv w:val="1"/>
      <w:marLeft w:val="0"/>
      <w:marRight w:val="0"/>
      <w:marTop w:val="0"/>
      <w:marBottom w:val="0"/>
      <w:divBdr>
        <w:top w:val="none" w:sz="0" w:space="0" w:color="auto"/>
        <w:left w:val="none" w:sz="0" w:space="0" w:color="auto"/>
        <w:bottom w:val="none" w:sz="0" w:space="0" w:color="auto"/>
        <w:right w:val="none" w:sz="0" w:space="0" w:color="auto"/>
      </w:divBdr>
    </w:div>
    <w:div w:id="643781145">
      <w:bodyDiv w:val="1"/>
      <w:marLeft w:val="0"/>
      <w:marRight w:val="0"/>
      <w:marTop w:val="0"/>
      <w:marBottom w:val="0"/>
      <w:divBdr>
        <w:top w:val="none" w:sz="0" w:space="0" w:color="auto"/>
        <w:left w:val="none" w:sz="0" w:space="0" w:color="auto"/>
        <w:bottom w:val="none" w:sz="0" w:space="0" w:color="auto"/>
        <w:right w:val="none" w:sz="0" w:space="0" w:color="auto"/>
      </w:divBdr>
    </w:div>
    <w:div w:id="976835900">
      <w:bodyDiv w:val="1"/>
      <w:marLeft w:val="0"/>
      <w:marRight w:val="0"/>
      <w:marTop w:val="0"/>
      <w:marBottom w:val="0"/>
      <w:divBdr>
        <w:top w:val="none" w:sz="0" w:space="0" w:color="auto"/>
        <w:left w:val="none" w:sz="0" w:space="0" w:color="auto"/>
        <w:bottom w:val="none" w:sz="0" w:space="0" w:color="auto"/>
        <w:right w:val="none" w:sz="0" w:space="0" w:color="auto"/>
      </w:divBdr>
    </w:div>
    <w:div w:id="1098216036">
      <w:bodyDiv w:val="1"/>
      <w:marLeft w:val="0"/>
      <w:marRight w:val="0"/>
      <w:marTop w:val="0"/>
      <w:marBottom w:val="0"/>
      <w:divBdr>
        <w:top w:val="none" w:sz="0" w:space="0" w:color="auto"/>
        <w:left w:val="none" w:sz="0" w:space="0" w:color="auto"/>
        <w:bottom w:val="none" w:sz="0" w:space="0" w:color="auto"/>
        <w:right w:val="none" w:sz="0" w:space="0" w:color="auto"/>
      </w:divBdr>
    </w:div>
    <w:div w:id="1125581213">
      <w:bodyDiv w:val="1"/>
      <w:marLeft w:val="0"/>
      <w:marRight w:val="0"/>
      <w:marTop w:val="0"/>
      <w:marBottom w:val="0"/>
      <w:divBdr>
        <w:top w:val="none" w:sz="0" w:space="0" w:color="auto"/>
        <w:left w:val="none" w:sz="0" w:space="0" w:color="auto"/>
        <w:bottom w:val="none" w:sz="0" w:space="0" w:color="auto"/>
        <w:right w:val="none" w:sz="0" w:space="0" w:color="auto"/>
      </w:divBdr>
    </w:div>
    <w:div w:id="145817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imie.huckfield@essex.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6CBFE-6D5D-4E1B-B02B-6098CA64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olivia.ferguson</dc:creator>
  <cp:lastModifiedBy>Jai Huckfield - Workforce Development Officer</cp:lastModifiedBy>
  <cp:revision>4</cp:revision>
  <cp:lastPrinted>2019-11-04T10:30:00Z</cp:lastPrinted>
  <dcterms:created xsi:type="dcterms:W3CDTF">2023-08-30T09:54:00Z</dcterms:created>
  <dcterms:modified xsi:type="dcterms:W3CDTF">2023-11-30T13:32:00Z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iteId">
    <vt:lpwstr>a8b4324f-155c-4215-a0f1-7ed8cc9a992f</vt:lpwstr>
  </property>
  <property fmtid="{D5CDD505-2E9C-101B-9397-08002B2CF9AE}" pid="4" name="MSIP_Label_39d8be9e-c8d9-4b9c-bd40-2c27cc7ea2e6_SetDate">
    <vt:lpwstr>2019-10-31T15:02:22.0771841Z</vt:lpwstr>
  </property>
  <property fmtid="{D5CDD505-2E9C-101B-9397-08002B2CF9AE}" pid="5" name="MSIP_Label_39d8be9e-c8d9-4b9c-bd40-2c27cc7ea2e6_Name">
    <vt:lpwstr>Official</vt:lpwstr>
  </property>
  <property fmtid="{D5CDD505-2E9C-101B-9397-08002B2CF9AE}" pid="6" name="MSIP_Label_39d8be9e-c8d9-4b9c-bd40-2c27cc7ea2e6_ActionId">
    <vt:lpwstr>9407431a-67ed-41da-a8b7-bc0ef7854024</vt:lpwstr>
  </property>
  <property fmtid="{D5CDD505-2E9C-101B-9397-08002B2CF9AE}" pid="7" name="MSIP_Label_39d8be9e-c8d9-4b9c-bd40-2c27cc7ea2e6_Extended_MSFT_Method">
    <vt:lpwstr>Automatic</vt:lpwstr>
  </property>
  <property fmtid="{D5CDD505-2E9C-101B-9397-08002B2CF9AE}" pid="8" name="Sensitivity">
    <vt:lpwstr>Official</vt:lpwstr>
  </property>
</Properties>
</file>