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A597D" w14:textId="77777777" w:rsidR="004D1799" w:rsidRPr="00E740AE" w:rsidRDefault="004D1799" w:rsidP="00BD17DD">
      <w:pPr>
        <w:pStyle w:val="Style1"/>
        <w:rPr>
          <w:sz w:val="48"/>
          <w:szCs w:val="48"/>
        </w:rPr>
      </w:pPr>
    </w:p>
    <w:p w14:paraId="2EF81722" w14:textId="77777777" w:rsidR="00BD17DD" w:rsidRPr="00E740AE" w:rsidRDefault="00BD17DD" w:rsidP="00BD17DD">
      <w:pPr>
        <w:pStyle w:val="Style1"/>
        <w:rPr>
          <w:sz w:val="48"/>
          <w:szCs w:val="48"/>
        </w:rPr>
      </w:pPr>
      <w:r w:rsidRPr="00E740AE">
        <w:rPr>
          <w:sz w:val="48"/>
          <w:szCs w:val="48"/>
        </w:rPr>
        <w:t>ACL Quality Policy</w:t>
      </w:r>
    </w:p>
    <w:p w14:paraId="7E9C48FE" w14:textId="77777777" w:rsidR="00BD17DD" w:rsidRPr="00E740AE" w:rsidRDefault="00BD17DD" w:rsidP="00BD17DD">
      <w:pPr>
        <w:rPr>
          <w:rFonts w:ascii="Arial" w:hAnsi="Arial" w:cs="Arial"/>
        </w:rPr>
      </w:pPr>
    </w:p>
    <w:p w14:paraId="4CA929B7" w14:textId="77777777" w:rsidR="00BD17DD" w:rsidRPr="00E740AE" w:rsidRDefault="00BD17DD" w:rsidP="00BD17DD">
      <w:pPr>
        <w:pStyle w:val="Heading1"/>
        <w:rPr>
          <w:caps/>
        </w:rPr>
      </w:pPr>
      <w:r w:rsidRPr="00E740AE">
        <w:rPr>
          <w:caps/>
        </w:rPr>
        <w:t>Control of document</w:t>
      </w:r>
    </w:p>
    <w:p w14:paraId="10B22B9F" w14:textId="77777777" w:rsidR="00BD17DD" w:rsidRPr="00E740AE" w:rsidRDefault="00BD17DD" w:rsidP="00BD17DD">
      <w:pPr>
        <w:rPr>
          <w:rFonts w:ascii="Arial" w:hAnsi="Arial" w:cs="Arial"/>
        </w:rPr>
      </w:pPr>
      <w:r w:rsidRPr="00E740AE">
        <w:rPr>
          <w:rFonts w:ascii="Arial" w:hAnsi="Arial" w:cs="Arial"/>
        </w:rPr>
        <w:t xml:space="preserve">Adult Community Learning Senior Leadership Team </w:t>
      </w:r>
    </w:p>
    <w:p w14:paraId="1E4039F2" w14:textId="77777777" w:rsidR="00BD17DD" w:rsidRPr="00E740AE" w:rsidRDefault="00BD17DD" w:rsidP="00BD17DD">
      <w:pPr>
        <w:rPr>
          <w:rFonts w:ascii="Arial" w:hAnsi="Arial" w:cs="Arial"/>
        </w:rPr>
      </w:pPr>
      <w:r w:rsidRPr="00E740AE">
        <w:rPr>
          <w:rFonts w:ascii="Arial" w:hAnsi="Arial" w:cs="Arial"/>
        </w:rPr>
        <w:t xml:space="preserve"> </w:t>
      </w:r>
    </w:p>
    <w:p w14:paraId="20FBC1D2" w14:textId="77777777" w:rsidR="00BD17DD" w:rsidRPr="00E740AE" w:rsidRDefault="00BD17DD" w:rsidP="00BD17DD">
      <w:pPr>
        <w:pStyle w:val="Heading1"/>
        <w:rPr>
          <w:caps/>
        </w:rPr>
      </w:pPr>
      <w:r w:rsidRPr="00E740AE">
        <w:rPr>
          <w:caps/>
        </w:rPr>
        <w:t>Policy aims and intentions</w:t>
      </w:r>
    </w:p>
    <w:p w14:paraId="75476503" w14:textId="77777777" w:rsidR="00BD17DD" w:rsidRPr="00E740AE" w:rsidRDefault="00BD17DD" w:rsidP="00BD17DD">
      <w:pPr>
        <w:rPr>
          <w:rFonts w:ascii="Arial" w:hAnsi="Arial" w:cs="Arial"/>
        </w:rPr>
      </w:pPr>
      <w:r w:rsidRPr="00E740AE">
        <w:rPr>
          <w:rFonts w:ascii="Arial" w:hAnsi="Arial" w:cs="Arial"/>
        </w:rPr>
        <w:t>Consistent approach to the presentation, development, and communication of ACL strategies and policies</w:t>
      </w:r>
    </w:p>
    <w:p w14:paraId="4EFB081E" w14:textId="77777777" w:rsidR="00BD17DD" w:rsidRPr="00E740AE" w:rsidRDefault="00BD17DD" w:rsidP="00BD17DD">
      <w:pPr>
        <w:rPr>
          <w:rFonts w:ascii="Arial" w:hAnsi="Arial" w:cs="Arial"/>
        </w:rPr>
      </w:pPr>
    </w:p>
    <w:p w14:paraId="0F73539F" w14:textId="77777777" w:rsidR="00BD17DD" w:rsidRPr="00E740AE" w:rsidRDefault="00BD17DD" w:rsidP="00BD17DD">
      <w:pPr>
        <w:pStyle w:val="Heading1"/>
        <w:rPr>
          <w:caps/>
        </w:rPr>
      </w:pPr>
      <w:r w:rsidRPr="00E740AE">
        <w:rPr>
          <w:caps/>
        </w:rPr>
        <w:t>Responsibility Group</w:t>
      </w:r>
    </w:p>
    <w:p w14:paraId="565BC3BE" w14:textId="77777777" w:rsidR="00BD17DD" w:rsidRPr="00E740AE" w:rsidRDefault="00BD17DD" w:rsidP="00BD17DD">
      <w:pPr>
        <w:rPr>
          <w:rFonts w:ascii="Arial" w:hAnsi="Arial" w:cs="Arial"/>
        </w:rPr>
      </w:pPr>
      <w:r w:rsidRPr="00E740AE">
        <w:rPr>
          <w:rFonts w:ascii="Arial" w:hAnsi="Arial" w:cs="Arial"/>
        </w:rPr>
        <w:t>ACL Senior Leadership Team</w:t>
      </w:r>
    </w:p>
    <w:p w14:paraId="197126B8" w14:textId="77777777" w:rsidR="00BD17DD" w:rsidRPr="00E740AE" w:rsidRDefault="00BD17DD" w:rsidP="00BD17DD">
      <w:pPr>
        <w:rPr>
          <w:rFonts w:ascii="Arial" w:hAnsi="Arial" w:cs="Arial"/>
        </w:rPr>
      </w:pPr>
    </w:p>
    <w:p w14:paraId="24E71A64" w14:textId="77777777" w:rsidR="00BD17DD" w:rsidRPr="00E740AE" w:rsidRDefault="00BD17DD" w:rsidP="00BD17DD">
      <w:pPr>
        <w:pStyle w:val="Heading1"/>
        <w:rPr>
          <w:caps/>
        </w:rPr>
      </w:pPr>
      <w:r w:rsidRPr="00E740AE">
        <w:rPr>
          <w:caps/>
        </w:rPr>
        <w:t>Date of acceptance</w:t>
      </w:r>
    </w:p>
    <w:p w14:paraId="50EC34FC" w14:textId="77777777" w:rsidR="00BD17DD" w:rsidRPr="00E740AE" w:rsidRDefault="00BD17DD" w:rsidP="00BD17DD">
      <w:pPr>
        <w:rPr>
          <w:rFonts w:ascii="Arial" w:hAnsi="Arial" w:cs="Arial"/>
        </w:rPr>
      </w:pPr>
      <w:r w:rsidRPr="00E740AE">
        <w:rPr>
          <w:rFonts w:ascii="Arial" w:hAnsi="Arial" w:cs="Arial"/>
        </w:rPr>
        <w:t>October 2012</w:t>
      </w:r>
    </w:p>
    <w:p w14:paraId="10B98C67" w14:textId="77777777" w:rsidR="00BD17DD" w:rsidRPr="00E740AE" w:rsidRDefault="00BD17DD" w:rsidP="00BD17DD">
      <w:pPr>
        <w:rPr>
          <w:rFonts w:ascii="Arial" w:hAnsi="Arial" w:cs="Arial"/>
        </w:rPr>
      </w:pPr>
    </w:p>
    <w:p w14:paraId="394C11A0" w14:textId="77777777" w:rsidR="00BD17DD" w:rsidRPr="00E740AE" w:rsidRDefault="00BD17DD" w:rsidP="00BD17DD">
      <w:pPr>
        <w:pStyle w:val="Heading1"/>
        <w:rPr>
          <w:caps/>
        </w:rPr>
      </w:pPr>
      <w:r w:rsidRPr="00E740AE">
        <w:rPr>
          <w:caps/>
        </w:rPr>
        <w:t>Last review date</w:t>
      </w:r>
      <w:r w:rsidRPr="00E740AE">
        <w:rPr>
          <w:caps/>
        </w:rPr>
        <w:tab/>
      </w:r>
    </w:p>
    <w:p w14:paraId="364D0888" w14:textId="3C0CC8A3" w:rsidR="00BD17DD" w:rsidRPr="00E740AE" w:rsidRDefault="004D1799" w:rsidP="00BD17DD">
      <w:pPr>
        <w:rPr>
          <w:rFonts w:ascii="Arial" w:hAnsi="Arial" w:cs="Arial"/>
        </w:rPr>
      </w:pPr>
      <w:r w:rsidRPr="00E740AE">
        <w:rPr>
          <w:rFonts w:ascii="Arial" w:hAnsi="Arial" w:cs="Arial"/>
        </w:rPr>
        <w:t>August 202</w:t>
      </w:r>
      <w:r w:rsidR="00C147CD" w:rsidRPr="00E740AE">
        <w:rPr>
          <w:rFonts w:ascii="Arial" w:hAnsi="Arial" w:cs="Arial"/>
        </w:rPr>
        <w:t>3</w:t>
      </w:r>
    </w:p>
    <w:p w14:paraId="444D2857" w14:textId="77777777" w:rsidR="00BD17DD" w:rsidRPr="00E740AE" w:rsidRDefault="00BD17DD" w:rsidP="00BD17DD">
      <w:pPr>
        <w:rPr>
          <w:rFonts w:ascii="Arial" w:hAnsi="Arial" w:cs="Arial"/>
        </w:rPr>
      </w:pPr>
    </w:p>
    <w:p w14:paraId="5F1170C3" w14:textId="77777777" w:rsidR="00BD17DD" w:rsidRPr="00E740AE" w:rsidRDefault="00BD17DD" w:rsidP="00BD17DD">
      <w:pPr>
        <w:pStyle w:val="Heading1"/>
        <w:rPr>
          <w:caps/>
        </w:rPr>
      </w:pPr>
      <w:r w:rsidRPr="00E740AE">
        <w:rPr>
          <w:caps/>
        </w:rPr>
        <w:t>Next review date</w:t>
      </w:r>
      <w:r w:rsidRPr="00E740AE">
        <w:rPr>
          <w:caps/>
        </w:rPr>
        <w:tab/>
      </w:r>
    </w:p>
    <w:p w14:paraId="3B1FDCE8" w14:textId="4E75B684" w:rsidR="00BD17DD" w:rsidRPr="00E740AE" w:rsidRDefault="004D1799" w:rsidP="00BD17DD">
      <w:pPr>
        <w:rPr>
          <w:rFonts w:ascii="Arial" w:hAnsi="Arial" w:cs="Arial"/>
        </w:rPr>
      </w:pPr>
      <w:r w:rsidRPr="00E740AE">
        <w:rPr>
          <w:rFonts w:ascii="Arial" w:hAnsi="Arial" w:cs="Arial"/>
        </w:rPr>
        <w:t>August 202</w:t>
      </w:r>
      <w:r w:rsidR="00C147CD" w:rsidRPr="00E740AE">
        <w:rPr>
          <w:rFonts w:ascii="Arial" w:hAnsi="Arial" w:cs="Arial"/>
        </w:rPr>
        <w:t>4</w:t>
      </w:r>
    </w:p>
    <w:p w14:paraId="506A719E" w14:textId="77777777" w:rsidR="00BD17DD" w:rsidRPr="00E740AE" w:rsidRDefault="00BD17DD" w:rsidP="00BD17DD">
      <w:pPr>
        <w:rPr>
          <w:rFonts w:ascii="Arial" w:hAnsi="Arial" w:cs="Arial"/>
        </w:rPr>
      </w:pPr>
    </w:p>
    <w:p w14:paraId="1E95A33A" w14:textId="77777777" w:rsidR="00BD17DD" w:rsidRPr="00E740AE" w:rsidRDefault="00BD17DD" w:rsidP="004D1799">
      <w:pPr>
        <w:pStyle w:val="Heading1"/>
        <w:jc w:val="both"/>
        <w:rPr>
          <w:caps/>
        </w:rPr>
      </w:pPr>
      <w:r w:rsidRPr="00E740AE">
        <w:rPr>
          <w:caps/>
        </w:rPr>
        <w:t>Audience</w:t>
      </w:r>
      <w:r w:rsidRPr="00E740AE">
        <w:rPr>
          <w:caps/>
        </w:rPr>
        <w:tab/>
      </w:r>
    </w:p>
    <w:p w14:paraId="6DA39FF7" w14:textId="77777777" w:rsidR="00BD17DD" w:rsidRPr="00E740AE" w:rsidRDefault="004D1799" w:rsidP="004D1799">
      <w:pPr>
        <w:jc w:val="both"/>
        <w:rPr>
          <w:rFonts w:ascii="Arial" w:hAnsi="Arial" w:cs="Arial"/>
        </w:rPr>
      </w:pPr>
      <w:r w:rsidRPr="00E740AE">
        <w:rPr>
          <w:rFonts w:ascii="Arial" w:hAnsi="Arial" w:cs="Arial"/>
        </w:rPr>
        <w:t xml:space="preserve">All ACL staff, learners and subcontractors.   The description “learners” is inclusive of apprentices and traineeships. </w:t>
      </w:r>
    </w:p>
    <w:p w14:paraId="393CB3E7" w14:textId="77777777" w:rsidR="00BD17DD" w:rsidRPr="00E740AE" w:rsidRDefault="00BD17DD" w:rsidP="00BD17DD">
      <w:pPr>
        <w:rPr>
          <w:rFonts w:ascii="Arial" w:hAnsi="Arial" w:cs="Arial"/>
        </w:rPr>
      </w:pPr>
    </w:p>
    <w:p w14:paraId="68CE716B" w14:textId="77777777" w:rsidR="00BD17DD" w:rsidRPr="00E740AE" w:rsidRDefault="00BD17DD" w:rsidP="00BD17DD">
      <w:pPr>
        <w:pStyle w:val="Heading1"/>
        <w:rPr>
          <w:caps/>
        </w:rPr>
      </w:pPr>
      <w:r w:rsidRPr="00E740AE">
        <w:rPr>
          <w:caps/>
        </w:rPr>
        <w:t>Stored location</w:t>
      </w:r>
      <w:r w:rsidRPr="00E740AE">
        <w:rPr>
          <w:caps/>
        </w:rPr>
        <w:tab/>
      </w:r>
    </w:p>
    <w:p w14:paraId="52E2012B" w14:textId="77777777" w:rsidR="00BD17DD" w:rsidRPr="00E740AE" w:rsidRDefault="00BD17DD" w:rsidP="00BD17DD">
      <w:pPr>
        <w:rPr>
          <w:rFonts w:ascii="Arial" w:hAnsi="Arial" w:cs="Arial"/>
        </w:rPr>
      </w:pPr>
      <w:proofErr w:type="spellStart"/>
      <w:r w:rsidRPr="00E740AE">
        <w:rPr>
          <w:rFonts w:ascii="Arial" w:hAnsi="Arial" w:cs="Arial"/>
        </w:rPr>
        <w:t>ComEd</w:t>
      </w:r>
      <w:proofErr w:type="spellEnd"/>
      <w:r w:rsidRPr="00E740AE">
        <w:rPr>
          <w:rFonts w:ascii="Arial" w:hAnsi="Arial" w:cs="Arial"/>
        </w:rPr>
        <w:t xml:space="preserve"> Pool/Policies and Strategies.  </w:t>
      </w:r>
    </w:p>
    <w:p w14:paraId="4353ACA8" w14:textId="77777777" w:rsidR="00BD17DD" w:rsidRPr="00E740AE" w:rsidRDefault="00BD17DD" w:rsidP="00BD17DD">
      <w:pPr>
        <w:rPr>
          <w:rFonts w:ascii="Arial" w:hAnsi="Arial" w:cs="Arial"/>
        </w:rPr>
      </w:pPr>
      <w:r w:rsidRPr="00E740AE">
        <w:rPr>
          <w:rFonts w:ascii="Arial" w:hAnsi="Arial" w:cs="Arial"/>
        </w:rPr>
        <w:t xml:space="preserve">VLE within ACL Policies </w:t>
      </w:r>
    </w:p>
    <w:p w14:paraId="7C13814B" w14:textId="77777777" w:rsidR="00BD17DD" w:rsidRPr="00E740AE" w:rsidRDefault="004D1799" w:rsidP="00BD17DD">
      <w:pPr>
        <w:rPr>
          <w:rFonts w:ascii="Arial" w:hAnsi="Arial" w:cs="Arial"/>
        </w:rPr>
      </w:pPr>
      <w:r w:rsidRPr="00E740AE">
        <w:rPr>
          <w:rFonts w:ascii="Arial" w:hAnsi="Arial" w:cs="Arial"/>
        </w:rPr>
        <w:t xml:space="preserve">ACL Staff Portal </w:t>
      </w:r>
    </w:p>
    <w:p w14:paraId="13541967" w14:textId="77777777" w:rsidR="00BD17DD" w:rsidRPr="00E740AE" w:rsidRDefault="00BD17DD" w:rsidP="00BD17DD">
      <w:pPr>
        <w:rPr>
          <w:rFonts w:ascii="Arial" w:hAnsi="Arial" w:cs="Arial"/>
        </w:rPr>
      </w:pPr>
    </w:p>
    <w:p w14:paraId="1C5F4156" w14:textId="77777777" w:rsidR="00BD17DD" w:rsidRPr="00E740AE" w:rsidRDefault="00BD17DD" w:rsidP="00BD17DD">
      <w:pPr>
        <w:pStyle w:val="Heading1"/>
        <w:rPr>
          <w:caps/>
        </w:rPr>
      </w:pPr>
      <w:r w:rsidRPr="00E740AE">
        <w:rPr>
          <w:caps/>
        </w:rPr>
        <w:t>The Policy</w:t>
      </w:r>
    </w:p>
    <w:p w14:paraId="0D5A4D92" w14:textId="77777777" w:rsidR="004D1799" w:rsidRPr="00E740AE" w:rsidRDefault="005D1250" w:rsidP="004D1799">
      <w:pPr>
        <w:rPr>
          <w:rFonts w:ascii="Arial" w:hAnsi="Arial" w:cs="Arial"/>
          <w:color w:val="auto"/>
        </w:rPr>
      </w:pPr>
      <w:r w:rsidRPr="00E740AE">
        <w:rPr>
          <w:rFonts w:ascii="Arial" w:hAnsi="Arial" w:cs="Arial"/>
          <w:color w:val="auto"/>
        </w:rPr>
        <w:t>This policy</w:t>
      </w:r>
      <w:r w:rsidR="004D1799" w:rsidRPr="00E740AE">
        <w:rPr>
          <w:rFonts w:ascii="Arial" w:hAnsi="Arial" w:cs="Arial"/>
          <w:color w:val="auto"/>
        </w:rPr>
        <w:t xml:space="preserve"> sets out the systems and </w:t>
      </w:r>
      <w:r w:rsidRPr="00E740AE">
        <w:rPr>
          <w:rFonts w:ascii="Arial" w:hAnsi="Arial" w:cs="Arial"/>
          <w:color w:val="auto"/>
        </w:rPr>
        <w:t>processes</w:t>
      </w:r>
      <w:r w:rsidR="004D1799" w:rsidRPr="00E740AE">
        <w:rPr>
          <w:rFonts w:ascii="Arial" w:hAnsi="Arial" w:cs="Arial"/>
          <w:color w:val="auto"/>
        </w:rPr>
        <w:t xml:space="preserve"> which underpin the way we work with our </w:t>
      </w:r>
      <w:r w:rsidRPr="00E740AE">
        <w:rPr>
          <w:rFonts w:ascii="Arial" w:hAnsi="Arial" w:cs="Arial"/>
          <w:color w:val="auto"/>
        </w:rPr>
        <w:t>learners</w:t>
      </w:r>
      <w:r w:rsidR="004D1799" w:rsidRPr="00E740AE">
        <w:rPr>
          <w:rFonts w:ascii="Arial" w:hAnsi="Arial" w:cs="Arial"/>
          <w:color w:val="auto"/>
        </w:rPr>
        <w:t xml:space="preserve"> </w:t>
      </w:r>
      <w:r w:rsidRPr="00E740AE">
        <w:rPr>
          <w:rFonts w:ascii="Arial" w:hAnsi="Arial" w:cs="Arial"/>
          <w:color w:val="auto"/>
        </w:rPr>
        <w:t xml:space="preserve">and partners </w:t>
      </w:r>
      <w:r w:rsidR="004D1799" w:rsidRPr="00E740AE">
        <w:rPr>
          <w:rFonts w:ascii="Arial" w:hAnsi="Arial" w:cs="Arial"/>
          <w:color w:val="auto"/>
        </w:rPr>
        <w:t xml:space="preserve">to meet their requirements.  We are committed to putting our </w:t>
      </w:r>
      <w:r w:rsidRPr="00E740AE">
        <w:rPr>
          <w:rFonts w:ascii="Arial" w:hAnsi="Arial" w:cs="Arial"/>
          <w:color w:val="auto"/>
        </w:rPr>
        <w:t>learners</w:t>
      </w:r>
      <w:r w:rsidR="004D1799" w:rsidRPr="00E740AE">
        <w:rPr>
          <w:rFonts w:ascii="Arial" w:hAnsi="Arial" w:cs="Arial"/>
          <w:color w:val="auto"/>
        </w:rPr>
        <w:t xml:space="preserve"> and learners at the heart of what we do</w:t>
      </w:r>
      <w:r w:rsidRPr="00E740AE">
        <w:rPr>
          <w:rFonts w:ascii="Arial" w:hAnsi="Arial" w:cs="Arial"/>
          <w:color w:val="auto"/>
        </w:rPr>
        <w:t xml:space="preserve"> and recognise that w</w:t>
      </w:r>
      <w:r w:rsidR="004D1799" w:rsidRPr="00E740AE">
        <w:rPr>
          <w:rFonts w:ascii="Arial" w:hAnsi="Arial" w:cs="Arial"/>
          <w:color w:val="auto"/>
        </w:rPr>
        <w:t xml:space="preserve">e all have a role to play </w:t>
      </w:r>
      <w:r w:rsidRPr="00E740AE">
        <w:rPr>
          <w:rFonts w:ascii="Arial" w:hAnsi="Arial" w:cs="Arial"/>
          <w:color w:val="auto"/>
        </w:rPr>
        <w:t xml:space="preserve">in this.  </w:t>
      </w:r>
    </w:p>
    <w:p w14:paraId="5C5E9EE6" w14:textId="77777777" w:rsidR="004D1799" w:rsidRPr="00E740AE" w:rsidRDefault="004D1799" w:rsidP="004D1799">
      <w:pPr>
        <w:rPr>
          <w:rFonts w:ascii="Arial" w:hAnsi="Arial" w:cs="Arial"/>
          <w:color w:val="auto"/>
        </w:rPr>
      </w:pPr>
    </w:p>
    <w:p w14:paraId="3502B49F" w14:textId="77777777" w:rsidR="004D1799" w:rsidRPr="00E740AE" w:rsidRDefault="005D1250" w:rsidP="004D1799">
      <w:pPr>
        <w:autoSpaceDE w:val="0"/>
        <w:autoSpaceDN w:val="0"/>
        <w:adjustRightInd w:val="0"/>
        <w:rPr>
          <w:rFonts w:ascii="Arial" w:hAnsi="Arial" w:cs="Arial"/>
          <w:color w:val="auto"/>
        </w:rPr>
      </w:pPr>
      <w:r w:rsidRPr="00E740AE">
        <w:rPr>
          <w:rFonts w:ascii="Arial" w:hAnsi="Arial" w:cs="Arial"/>
          <w:color w:val="auto"/>
        </w:rPr>
        <w:t>ACL is c</w:t>
      </w:r>
      <w:r w:rsidR="004D1799" w:rsidRPr="00E740AE">
        <w:rPr>
          <w:rFonts w:ascii="Arial" w:hAnsi="Arial" w:cs="Arial"/>
          <w:color w:val="auto"/>
        </w:rPr>
        <w:t>ommitted to a</w:t>
      </w:r>
      <w:r w:rsidRPr="00E740AE">
        <w:rPr>
          <w:rFonts w:ascii="Arial" w:hAnsi="Arial" w:cs="Arial"/>
          <w:color w:val="auto"/>
        </w:rPr>
        <w:t>n ethos of</w:t>
      </w:r>
      <w:r w:rsidR="004D1799" w:rsidRPr="00E740AE">
        <w:rPr>
          <w:rFonts w:ascii="Arial" w:hAnsi="Arial" w:cs="Arial"/>
          <w:color w:val="auto"/>
        </w:rPr>
        <w:t xml:space="preserve"> continuous review and improvement in the standards of delivery of all aspects of its service.  </w:t>
      </w:r>
      <w:r w:rsidR="004D1799" w:rsidRPr="00E740AE">
        <w:rPr>
          <w:rFonts w:ascii="Arial" w:hAnsi="Arial" w:cs="Arial"/>
          <w:lang w:eastAsia="en-GB"/>
        </w:rPr>
        <w:t xml:space="preserve"> </w:t>
      </w:r>
      <w:r w:rsidR="004D1799" w:rsidRPr="00E740AE">
        <w:rPr>
          <w:rFonts w:ascii="Arial" w:hAnsi="Arial" w:cs="Arial"/>
          <w:color w:val="auto"/>
        </w:rPr>
        <w:t xml:space="preserve">We will maintain this through rigorous systems of quality improvement, </w:t>
      </w:r>
      <w:r w:rsidR="009348F6" w:rsidRPr="00E740AE">
        <w:rPr>
          <w:rFonts w:ascii="Arial" w:hAnsi="Arial" w:cs="Arial"/>
          <w:color w:val="auto"/>
        </w:rPr>
        <w:t>monitoring, a</w:t>
      </w:r>
      <w:r w:rsidR="004D1799" w:rsidRPr="00E740AE">
        <w:rPr>
          <w:rFonts w:ascii="Arial" w:hAnsi="Arial" w:cs="Arial"/>
          <w:color w:val="auto"/>
        </w:rPr>
        <w:t xml:space="preserve">nd management. </w:t>
      </w:r>
    </w:p>
    <w:p w14:paraId="446C3DF8" w14:textId="77777777" w:rsidR="00E91F05" w:rsidRPr="00E740AE" w:rsidRDefault="00E91F05" w:rsidP="00384E29">
      <w:pPr>
        <w:pStyle w:val="Heading1"/>
      </w:pPr>
    </w:p>
    <w:p w14:paraId="1BD7C80F" w14:textId="77777777" w:rsidR="00BD08B4" w:rsidRDefault="00BD08B4">
      <w:pPr>
        <w:rPr>
          <w:rFonts w:ascii="Arial" w:hAnsi="Arial" w:cs="Arial"/>
          <w:b/>
          <w:sz w:val="28"/>
          <w:szCs w:val="20"/>
        </w:rPr>
      </w:pPr>
      <w:r>
        <w:br w:type="page"/>
      </w:r>
    </w:p>
    <w:p w14:paraId="07923B66" w14:textId="0602287C" w:rsidR="004B3F20" w:rsidRPr="00E740AE" w:rsidRDefault="001023A4" w:rsidP="00384E29">
      <w:pPr>
        <w:pStyle w:val="Heading1"/>
      </w:pPr>
      <w:r w:rsidRPr="00E740AE">
        <w:lastRenderedPageBreak/>
        <w:t>How we will achieve our aims:</w:t>
      </w:r>
    </w:p>
    <w:p w14:paraId="0FFD658A" w14:textId="77777777" w:rsidR="004B3F20" w:rsidRPr="00E740AE" w:rsidRDefault="004B3F20" w:rsidP="00A6082D">
      <w:pPr>
        <w:pStyle w:val="Header"/>
        <w:tabs>
          <w:tab w:val="clear" w:pos="4153"/>
          <w:tab w:val="clear" w:pos="8306"/>
        </w:tabs>
        <w:rPr>
          <w:rFonts w:ascii="Arial" w:hAnsi="Arial" w:cs="Arial"/>
          <w:b/>
          <w:color w:val="auto"/>
        </w:rPr>
      </w:pPr>
    </w:p>
    <w:p w14:paraId="072D1C6E" w14:textId="1733F1E6" w:rsidR="004B3F20" w:rsidRPr="00E740AE" w:rsidRDefault="002050D3" w:rsidP="000A0400">
      <w:pPr>
        <w:numPr>
          <w:ilvl w:val="0"/>
          <w:numId w:val="7"/>
        </w:numPr>
        <w:ind w:hanging="720"/>
        <w:jc w:val="both"/>
        <w:rPr>
          <w:rFonts w:ascii="Arial" w:hAnsi="Arial" w:cs="Arial"/>
          <w:color w:val="auto"/>
        </w:rPr>
      </w:pPr>
      <w:r w:rsidRPr="00E740AE">
        <w:rPr>
          <w:rFonts w:ascii="Arial" w:hAnsi="Arial" w:cs="Arial"/>
          <w:color w:val="auto"/>
        </w:rPr>
        <w:t>s</w:t>
      </w:r>
      <w:r w:rsidR="004B3F20" w:rsidRPr="00E740AE">
        <w:rPr>
          <w:rFonts w:ascii="Arial" w:hAnsi="Arial" w:cs="Arial"/>
          <w:color w:val="auto"/>
        </w:rPr>
        <w:t>etting out clear aims and objectives which underpin the Service’s development and operational plans and creating a common</w:t>
      </w:r>
      <w:r w:rsidR="00E50493" w:rsidRPr="00E740AE">
        <w:rPr>
          <w:rFonts w:ascii="Arial" w:hAnsi="Arial" w:cs="Arial"/>
          <w:color w:val="auto"/>
        </w:rPr>
        <w:t>, sustainable</w:t>
      </w:r>
      <w:r w:rsidR="004B3F20" w:rsidRPr="00E740AE">
        <w:rPr>
          <w:rFonts w:ascii="Arial" w:hAnsi="Arial" w:cs="Arial"/>
          <w:color w:val="auto"/>
        </w:rPr>
        <w:t xml:space="preserve"> mis</w:t>
      </w:r>
      <w:r w:rsidRPr="00E740AE">
        <w:rPr>
          <w:rFonts w:ascii="Arial" w:hAnsi="Arial" w:cs="Arial"/>
          <w:color w:val="auto"/>
        </w:rPr>
        <w:t xml:space="preserve">sion shared by all </w:t>
      </w:r>
      <w:r w:rsidR="005E01F0" w:rsidRPr="00E740AE">
        <w:rPr>
          <w:rFonts w:ascii="Arial" w:hAnsi="Arial" w:cs="Arial"/>
          <w:color w:val="auto"/>
        </w:rPr>
        <w:t>stakeholders.</w:t>
      </w:r>
    </w:p>
    <w:p w14:paraId="68A84B66" w14:textId="13C38F03" w:rsidR="004B3F20" w:rsidRPr="00E740AE" w:rsidRDefault="002050D3" w:rsidP="000A0400">
      <w:pPr>
        <w:numPr>
          <w:ilvl w:val="0"/>
          <w:numId w:val="7"/>
        </w:numPr>
        <w:ind w:hanging="720"/>
        <w:jc w:val="both"/>
        <w:rPr>
          <w:rFonts w:ascii="Arial" w:hAnsi="Arial" w:cs="Arial"/>
          <w:color w:val="auto"/>
        </w:rPr>
      </w:pPr>
      <w:r w:rsidRPr="00E740AE">
        <w:rPr>
          <w:rFonts w:ascii="Arial" w:hAnsi="Arial" w:cs="Arial"/>
          <w:color w:val="auto"/>
        </w:rPr>
        <w:t>i</w:t>
      </w:r>
      <w:r w:rsidR="004B3F20" w:rsidRPr="00E740AE">
        <w:rPr>
          <w:rFonts w:ascii="Arial" w:hAnsi="Arial" w:cs="Arial"/>
          <w:color w:val="auto"/>
        </w:rPr>
        <w:t>mplementing policies and procedures which are clearly set out, effectively com</w:t>
      </w:r>
      <w:r w:rsidR="00896B47" w:rsidRPr="00E740AE">
        <w:rPr>
          <w:rFonts w:ascii="Arial" w:hAnsi="Arial" w:cs="Arial"/>
          <w:color w:val="auto"/>
        </w:rPr>
        <w:t>municated</w:t>
      </w:r>
      <w:r w:rsidR="004B3F20" w:rsidRPr="00E740AE">
        <w:rPr>
          <w:rFonts w:ascii="Arial" w:hAnsi="Arial" w:cs="Arial"/>
          <w:color w:val="auto"/>
        </w:rPr>
        <w:t>, consistently a</w:t>
      </w:r>
      <w:r w:rsidRPr="00E740AE">
        <w:rPr>
          <w:rFonts w:ascii="Arial" w:hAnsi="Arial" w:cs="Arial"/>
          <w:color w:val="auto"/>
        </w:rPr>
        <w:t xml:space="preserve">pplied, </w:t>
      </w:r>
      <w:r w:rsidR="009348F6" w:rsidRPr="00E740AE">
        <w:rPr>
          <w:rFonts w:ascii="Arial" w:hAnsi="Arial" w:cs="Arial"/>
          <w:color w:val="auto"/>
        </w:rPr>
        <w:t>monitored, a</w:t>
      </w:r>
      <w:r w:rsidRPr="00E740AE">
        <w:rPr>
          <w:rFonts w:ascii="Arial" w:hAnsi="Arial" w:cs="Arial"/>
          <w:color w:val="auto"/>
        </w:rPr>
        <w:t xml:space="preserve">nd </w:t>
      </w:r>
      <w:r w:rsidR="005E01F0" w:rsidRPr="00E740AE">
        <w:rPr>
          <w:rFonts w:ascii="Arial" w:hAnsi="Arial" w:cs="Arial"/>
          <w:color w:val="auto"/>
        </w:rPr>
        <w:t>reviewed.</w:t>
      </w:r>
    </w:p>
    <w:p w14:paraId="1B61850A" w14:textId="45640AE8" w:rsidR="004B3F20" w:rsidRPr="00E740AE" w:rsidRDefault="002050D3" w:rsidP="000A0400">
      <w:pPr>
        <w:numPr>
          <w:ilvl w:val="0"/>
          <w:numId w:val="7"/>
        </w:numPr>
        <w:ind w:hanging="720"/>
        <w:jc w:val="both"/>
        <w:rPr>
          <w:rFonts w:ascii="Arial" w:hAnsi="Arial" w:cs="Arial"/>
          <w:color w:val="auto"/>
        </w:rPr>
      </w:pPr>
      <w:r w:rsidRPr="00E740AE">
        <w:rPr>
          <w:rFonts w:ascii="Arial" w:hAnsi="Arial" w:cs="Arial"/>
          <w:color w:val="auto"/>
        </w:rPr>
        <w:t>w</w:t>
      </w:r>
      <w:r w:rsidR="004B3F20" w:rsidRPr="00E740AE">
        <w:rPr>
          <w:rFonts w:ascii="Arial" w:hAnsi="Arial" w:cs="Arial"/>
          <w:color w:val="auto"/>
        </w:rPr>
        <w:t>orki</w:t>
      </w:r>
      <w:r w:rsidR="00022FD4" w:rsidRPr="00E740AE">
        <w:rPr>
          <w:rFonts w:ascii="Arial" w:hAnsi="Arial" w:cs="Arial"/>
          <w:color w:val="auto"/>
        </w:rPr>
        <w:t xml:space="preserve">ng to clear standards </w:t>
      </w:r>
      <w:r w:rsidR="004B3F20" w:rsidRPr="00E740AE">
        <w:rPr>
          <w:rFonts w:ascii="Arial" w:hAnsi="Arial" w:cs="Arial"/>
          <w:color w:val="auto"/>
        </w:rPr>
        <w:t>which stipulate the level of service</w:t>
      </w:r>
      <w:r w:rsidR="009348F6" w:rsidRPr="00E740AE">
        <w:rPr>
          <w:rFonts w:ascii="Arial" w:hAnsi="Arial" w:cs="Arial"/>
          <w:color w:val="auto"/>
        </w:rPr>
        <w:t>,</w:t>
      </w:r>
      <w:r w:rsidR="00022FD4" w:rsidRPr="00E740AE">
        <w:rPr>
          <w:rFonts w:ascii="Arial" w:hAnsi="Arial" w:cs="Arial"/>
          <w:color w:val="auto"/>
        </w:rPr>
        <w:t xml:space="preserve"> a</w:t>
      </w:r>
      <w:r w:rsidR="00896B47" w:rsidRPr="00E740AE">
        <w:rPr>
          <w:rFonts w:ascii="Arial" w:hAnsi="Arial" w:cs="Arial"/>
          <w:color w:val="auto"/>
        </w:rPr>
        <w:t xml:space="preserve">nd the quality of teaching and </w:t>
      </w:r>
      <w:r w:rsidR="008B7AF7" w:rsidRPr="00E740AE">
        <w:rPr>
          <w:rFonts w:ascii="Arial" w:hAnsi="Arial" w:cs="Arial"/>
          <w:color w:val="auto"/>
        </w:rPr>
        <w:t>training that</w:t>
      </w:r>
      <w:r w:rsidR="004B3F20" w:rsidRPr="00E740AE">
        <w:rPr>
          <w:rFonts w:ascii="Arial" w:hAnsi="Arial" w:cs="Arial"/>
          <w:color w:val="auto"/>
        </w:rPr>
        <w:t xml:space="preserve"> learners an</w:t>
      </w:r>
      <w:r w:rsidRPr="00E740AE">
        <w:rPr>
          <w:rFonts w:ascii="Arial" w:hAnsi="Arial" w:cs="Arial"/>
          <w:color w:val="auto"/>
        </w:rPr>
        <w:t xml:space="preserve">d potential learners can </w:t>
      </w:r>
      <w:r w:rsidR="005E01F0" w:rsidRPr="00E740AE">
        <w:rPr>
          <w:rFonts w:ascii="Arial" w:hAnsi="Arial" w:cs="Arial"/>
          <w:color w:val="auto"/>
        </w:rPr>
        <w:t>expect.</w:t>
      </w:r>
    </w:p>
    <w:p w14:paraId="07398337" w14:textId="7588C45A" w:rsidR="004B3F20" w:rsidRPr="00E740AE" w:rsidRDefault="002050D3" w:rsidP="000A0400">
      <w:pPr>
        <w:numPr>
          <w:ilvl w:val="0"/>
          <w:numId w:val="7"/>
        </w:numPr>
        <w:ind w:hanging="720"/>
        <w:jc w:val="both"/>
        <w:rPr>
          <w:rFonts w:ascii="Arial" w:hAnsi="Arial" w:cs="Arial"/>
          <w:color w:val="auto"/>
        </w:rPr>
      </w:pPr>
      <w:r w:rsidRPr="00E740AE">
        <w:rPr>
          <w:rFonts w:ascii="Arial" w:hAnsi="Arial" w:cs="Arial"/>
          <w:color w:val="auto"/>
        </w:rPr>
        <w:t>e</w:t>
      </w:r>
      <w:r w:rsidR="004B3F20" w:rsidRPr="00E740AE">
        <w:rPr>
          <w:rFonts w:ascii="Arial" w:hAnsi="Arial" w:cs="Arial"/>
          <w:color w:val="auto"/>
        </w:rPr>
        <w:t xml:space="preserve">ngaging in </w:t>
      </w:r>
      <w:r w:rsidR="00E50493" w:rsidRPr="00E740AE">
        <w:rPr>
          <w:rFonts w:ascii="Arial" w:hAnsi="Arial" w:cs="Arial"/>
          <w:color w:val="auto"/>
        </w:rPr>
        <w:t>p</w:t>
      </w:r>
      <w:r w:rsidR="004B3F20" w:rsidRPr="00E740AE">
        <w:rPr>
          <w:rFonts w:ascii="Arial" w:hAnsi="Arial" w:cs="Arial"/>
          <w:color w:val="auto"/>
        </w:rPr>
        <w:t xml:space="preserve">eer </w:t>
      </w:r>
      <w:r w:rsidR="00E50493" w:rsidRPr="00E740AE">
        <w:rPr>
          <w:rFonts w:ascii="Arial" w:hAnsi="Arial" w:cs="Arial"/>
          <w:color w:val="auto"/>
        </w:rPr>
        <w:t>r</w:t>
      </w:r>
      <w:r w:rsidR="004B3F20" w:rsidRPr="00E740AE">
        <w:rPr>
          <w:rFonts w:ascii="Arial" w:hAnsi="Arial" w:cs="Arial"/>
          <w:color w:val="auto"/>
        </w:rPr>
        <w:t>eview</w:t>
      </w:r>
      <w:r w:rsidR="00E50493" w:rsidRPr="00E740AE">
        <w:rPr>
          <w:rFonts w:ascii="Arial" w:hAnsi="Arial" w:cs="Arial"/>
          <w:color w:val="auto"/>
        </w:rPr>
        <w:t>, self - assessment</w:t>
      </w:r>
      <w:r w:rsidR="004B3F20" w:rsidRPr="00E740AE">
        <w:rPr>
          <w:rFonts w:ascii="Arial" w:hAnsi="Arial" w:cs="Arial"/>
          <w:color w:val="auto"/>
        </w:rPr>
        <w:t xml:space="preserve"> and </w:t>
      </w:r>
      <w:r w:rsidR="00E50493" w:rsidRPr="00E740AE">
        <w:rPr>
          <w:rFonts w:ascii="Arial" w:hAnsi="Arial" w:cs="Arial"/>
          <w:color w:val="auto"/>
        </w:rPr>
        <w:t>d</w:t>
      </w:r>
      <w:r w:rsidR="004B3F20" w:rsidRPr="00E740AE">
        <w:rPr>
          <w:rFonts w:ascii="Arial" w:hAnsi="Arial" w:cs="Arial"/>
          <w:color w:val="auto"/>
        </w:rPr>
        <w:t>evelopment activities to benchmark the quality of</w:t>
      </w:r>
      <w:r w:rsidRPr="00E740AE">
        <w:rPr>
          <w:rFonts w:ascii="Arial" w:hAnsi="Arial" w:cs="Arial"/>
          <w:color w:val="auto"/>
        </w:rPr>
        <w:t xml:space="preserve"> provision with other </w:t>
      </w:r>
      <w:r w:rsidR="005E01F0" w:rsidRPr="00E740AE">
        <w:rPr>
          <w:rFonts w:ascii="Arial" w:hAnsi="Arial" w:cs="Arial"/>
          <w:color w:val="auto"/>
        </w:rPr>
        <w:t>providers.</w:t>
      </w:r>
    </w:p>
    <w:p w14:paraId="446B7965" w14:textId="32C11F65" w:rsidR="004B3F20" w:rsidRPr="00E740AE" w:rsidRDefault="002050D3" w:rsidP="000A0400">
      <w:pPr>
        <w:numPr>
          <w:ilvl w:val="0"/>
          <w:numId w:val="7"/>
        </w:numPr>
        <w:ind w:hanging="720"/>
        <w:jc w:val="both"/>
        <w:rPr>
          <w:rFonts w:ascii="Arial" w:hAnsi="Arial" w:cs="Arial"/>
          <w:color w:val="auto"/>
        </w:rPr>
      </w:pPr>
      <w:r w:rsidRPr="00E740AE">
        <w:rPr>
          <w:rFonts w:ascii="Arial" w:hAnsi="Arial" w:cs="Arial"/>
          <w:color w:val="auto"/>
        </w:rPr>
        <w:t>e</w:t>
      </w:r>
      <w:r w:rsidR="004B3F20" w:rsidRPr="00E740AE">
        <w:rPr>
          <w:rFonts w:ascii="Arial" w:hAnsi="Arial" w:cs="Arial"/>
          <w:color w:val="auto"/>
        </w:rPr>
        <w:t>ngaging in a range of national networking events, for example</w:t>
      </w:r>
      <w:r w:rsidR="00E50493" w:rsidRPr="00E740AE">
        <w:rPr>
          <w:rFonts w:ascii="Arial" w:hAnsi="Arial" w:cs="Arial"/>
          <w:color w:val="auto"/>
        </w:rPr>
        <w:t>,</w:t>
      </w:r>
      <w:r w:rsidR="004B3F20" w:rsidRPr="00E740AE">
        <w:rPr>
          <w:rFonts w:ascii="Arial" w:hAnsi="Arial" w:cs="Arial"/>
          <w:color w:val="auto"/>
        </w:rPr>
        <w:t xml:space="preserve"> through </w:t>
      </w:r>
      <w:r w:rsidR="005E01F0" w:rsidRPr="00E740AE">
        <w:rPr>
          <w:rFonts w:ascii="Arial" w:hAnsi="Arial" w:cs="Arial"/>
          <w:color w:val="auto"/>
        </w:rPr>
        <w:t>HOLEX, the</w:t>
      </w:r>
      <w:r w:rsidR="009348F6" w:rsidRPr="00E740AE">
        <w:rPr>
          <w:rFonts w:ascii="Arial" w:hAnsi="Arial" w:cs="Arial"/>
          <w:color w:val="auto"/>
        </w:rPr>
        <w:t xml:space="preserve"> </w:t>
      </w:r>
      <w:r w:rsidR="00E50493" w:rsidRPr="00E740AE">
        <w:rPr>
          <w:rFonts w:ascii="Arial" w:hAnsi="Arial" w:cs="Arial"/>
          <w:color w:val="auto"/>
        </w:rPr>
        <w:t>ETF</w:t>
      </w:r>
      <w:r w:rsidR="009348F6" w:rsidRPr="00E740AE">
        <w:rPr>
          <w:rFonts w:ascii="Arial" w:hAnsi="Arial" w:cs="Arial"/>
          <w:color w:val="auto"/>
        </w:rPr>
        <w:t>,</w:t>
      </w:r>
      <w:r w:rsidR="004B3F20" w:rsidRPr="00E740AE">
        <w:rPr>
          <w:rFonts w:ascii="Arial" w:hAnsi="Arial" w:cs="Arial"/>
          <w:color w:val="auto"/>
        </w:rPr>
        <w:t xml:space="preserve"> and LEAFEA, to share good </w:t>
      </w:r>
      <w:r w:rsidR="005E01F0" w:rsidRPr="00E740AE">
        <w:rPr>
          <w:rFonts w:ascii="Arial" w:hAnsi="Arial" w:cs="Arial"/>
          <w:color w:val="auto"/>
        </w:rPr>
        <w:t>practice.</w:t>
      </w:r>
      <w:r w:rsidR="004B3F20" w:rsidRPr="00E740AE">
        <w:rPr>
          <w:rFonts w:ascii="Arial" w:hAnsi="Arial" w:cs="Arial"/>
          <w:color w:val="auto"/>
        </w:rPr>
        <w:t xml:space="preserve"> </w:t>
      </w:r>
    </w:p>
    <w:p w14:paraId="6A1CFC2B" w14:textId="77777777" w:rsidR="00001D3C" w:rsidRPr="00E740AE" w:rsidRDefault="00001D3C" w:rsidP="000A0400">
      <w:pPr>
        <w:numPr>
          <w:ilvl w:val="0"/>
          <w:numId w:val="7"/>
        </w:numPr>
        <w:ind w:hanging="720"/>
        <w:jc w:val="both"/>
        <w:rPr>
          <w:rFonts w:ascii="Arial" w:hAnsi="Arial" w:cs="Arial"/>
          <w:color w:val="auto"/>
        </w:rPr>
      </w:pPr>
      <w:r w:rsidRPr="00E740AE">
        <w:rPr>
          <w:rFonts w:ascii="Arial" w:hAnsi="Arial" w:cs="Arial"/>
          <w:color w:val="auto"/>
        </w:rPr>
        <w:t>sharing best practice through local network groups</w:t>
      </w:r>
      <w:r w:rsidR="00303308" w:rsidRPr="00E740AE">
        <w:rPr>
          <w:rFonts w:ascii="Arial" w:hAnsi="Arial" w:cs="Arial"/>
          <w:color w:val="auto"/>
        </w:rPr>
        <w:t xml:space="preserve"> </w:t>
      </w:r>
    </w:p>
    <w:p w14:paraId="7502EDB6" w14:textId="77777777" w:rsidR="004B3F20" w:rsidRPr="00E740AE" w:rsidRDefault="002050D3" w:rsidP="000A0400">
      <w:pPr>
        <w:numPr>
          <w:ilvl w:val="0"/>
          <w:numId w:val="7"/>
        </w:numPr>
        <w:ind w:hanging="720"/>
        <w:jc w:val="both"/>
        <w:rPr>
          <w:rFonts w:ascii="Arial" w:hAnsi="Arial" w:cs="Arial"/>
          <w:color w:val="auto"/>
        </w:rPr>
      </w:pPr>
      <w:r w:rsidRPr="00E740AE">
        <w:rPr>
          <w:rFonts w:ascii="Arial" w:hAnsi="Arial" w:cs="Arial"/>
          <w:color w:val="auto"/>
        </w:rPr>
        <w:t>f</w:t>
      </w:r>
      <w:r w:rsidR="004B3F20" w:rsidRPr="00E740AE">
        <w:rPr>
          <w:rFonts w:ascii="Arial" w:hAnsi="Arial" w:cs="Arial"/>
          <w:color w:val="auto"/>
        </w:rPr>
        <w:t>ocusing on the needs of learners, communities and employers, seeking and ac</w:t>
      </w:r>
      <w:r w:rsidR="00B442AB" w:rsidRPr="00E740AE">
        <w:rPr>
          <w:rFonts w:ascii="Arial" w:hAnsi="Arial" w:cs="Arial"/>
          <w:color w:val="auto"/>
        </w:rPr>
        <w:t>t</w:t>
      </w:r>
      <w:r w:rsidR="004B3F20" w:rsidRPr="00E740AE">
        <w:rPr>
          <w:rFonts w:ascii="Arial" w:hAnsi="Arial" w:cs="Arial"/>
          <w:color w:val="auto"/>
        </w:rPr>
        <w:t>ing on their feed</w:t>
      </w:r>
      <w:r w:rsidRPr="00E740AE">
        <w:rPr>
          <w:rFonts w:ascii="Arial" w:hAnsi="Arial" w:cs="Arial"/>
          <w:color w:val="auto"/>
        </w:rPr>
        <w:t>back</w:t>
      </w:r>
    </w:p>
    <w:p w14:paraId="0C665522" w14:textId="6C24F711" w:rsidR="004B3F20" w:rsidRPr="00E740AE" w:rsidRDefault="002050D3" w:rsidP="000A0400">
      <w:pPr>
        <w:numPr>
          <w:ilvl w:val="0"/>
          <w:numId w:val="7"/>
        </w:numPr>
        <w:ind w:hanging="720"/>
        <w:jc w:val="both"/>
        <w:rPr>
          <w:rFonts w:ascii="Arial" w:hAnsi="Arial" w:cs="Arial"/>
          <w:color w:val="auto"/>
        </w:rPr>
      </w:pPr>
      <w:r w:rsidRPr="00E740AE">
        <w:rPr>
          <w:rFonts w:ascii="Arial" w:hAnsi="Arial" w:cs="Arial"/>
          <w:color w:val="auto"/>
        </w:rPr>
        <w:t>i</w:t>
      </w:r>
      <w:r w:rsidR="004B3F20" w:rsidRPr="00E740AE">
        <w:rPr>
          <w:rFonts w:ascii="Arial" w:hAnsi="Arial" w:cs="Arial"/>
          <w:color w:val="auto"/>
        </w:rPr>
        <w:t xml:space="preserve">mplementing and evaluating a rigorous </w:t>
      </w:r>
      <w:r w:rsidR="005D1250" w:rsidRPr="00E740AE">
        <w:rPr>
          <w:rFonts w:ascii="Arial" w:hAnsi="Arial" w:cs="Arial"/>
          <w:color w:val="auto"/>
        </w:rPr>
        <w:t>self</w:t>
      </w:r>
      <w:r w:rsidR="004B3F20" w:rsidRPr="00E740AE">
        <w:rPr>
          <w:rFonts w:ascii="Arial" w:hAnsi="Arial" w:cs="Arial"/>
          <w:color w:val="auto"/>
        </w:rPr>
        <w:t>-assessment</w:t>
      </w:r>
      <w:r w:rsidR="005D1250" w:rsidRPr="00E740AE">
        <w:rPr>
          <w:rFonts w:ascii="Arial" w:hAnsi="Arial" w:cs="Arial"/>
          <w:color w:val="auto"/>
        </w:rPr>
        <w:t xml:space="preserve"> process</w:t>
      </w:r>
      <w:r w:rsidR="004B3F20" w:rsidRPr="00E740AE">
        <w:rPr>
          <w:rFonts w:ascii="Arial" w:hAnsi="Arial" w:cs="Arial"/>
          <w:color w:val="auto"/>
        </w:rPr>
        <w:t xml:space="preserve"> to </w:t>
      </w:r>
      <w:r w:rsidR="005D1250" w:rsidRPr="00E740AE">
        <w:rPr>
          <w:rFonts w:ascii="Arial" w:hAnsi="Arial" w:cs="Arial"/>
          <w:color w:val="auto"/>
        </w:rPr>
        <w:t>review</w:t>
      </w:r>
      <w:r w:rsidR="004B3F20" w:rsidRPr="00E740AE">
        <w:rPr>
          <w:rFonts w:ascii="Arial" w:hAnsi="Arial" w:cs="Arial"/>
          <w:color w:val="auto"/>
        </w:rPr>
        <w:t xml:space="preserve"> the quality of the service provided and setting targets for </w:t>
      </w:r>
      <w:r w:rsidR="005D1250" w:rsidRPr="00E740AE">
        <w:rPr>
          <w:rFonts w:ascii="Arial" w:hAnsi="Arial" w:cs="Arial"/>
          <w:color w:val="auto"/>
        </w:rPr>
        <w:t xml:space="preserve">required </w:t>
      </w:r>
      <w:r w:rsidR="005E01F0" w:rsidRPr="00E740AE">
        <w:rPr>
          <w:rFonts w:ascii="Arial" w:hAnsi="Arial" w:cs="Arial"/>
          <w:color w:val="auto"/>
        </w:rPr>
        <w:t>improvements.</w:t>
      </w:r>
    </w:p>
    <w:p w14:paraId="4CDCB020" w14:textId="6FE3F778" w:rsidR="004B3F20" w:rsidRPr="00E740AE" w:rsidRDefault="002050D3" w:rsidP="000A0400">
      <w:pPr>
        <w:numPr>
          <w:ilvl w:val="0"/>
          <w:numId w:val="7"/>
        </w:numPr>
        <w:ind w:hanging="720"/>
        <w:jc w:val="both"/>
        <w:rPr>
          <w:rFonts w:ascii="Arial" w:hAnsi="Arial" w:cs="Arial"/>
          <w:color w:val="auto"/>
        </w:rPr>
      </w:pPr>
      <w:r w:rsidRPr="00E740AE">
        <w:rPr>
          <w:rFonts w:ascii="Arial" w:hAnsi="Arial" w:cs="Arial"/>
          <w:color w:val="auto"/>
        </w:rPr>
        <w:t>i</w:t>
      </w:r>
      <w:r w:rsidR="004B3F20" w:rsidRPr="00E740AE">
        <w:rPr>
          <w:rFonts w:ascii="Arial" w:hAnsi="Arial" w:cs="Arial"/>
          <w:color w:val="auto"/>
        </w:rPr>
        <w:t xml:space="preserve">mplementing an effective </w:t>
      </w:r>
      <w:r w:rsidR="008F6859" w:rsidRPr="00E740AE">
        <w:rPr>
          <w:rFonts w:ascii="Arial" w:hAnsi="Arial" w:cs="Arial"/>
          <w:color w:val="auto"/>
        </w:rPr>
        <w:t>workforce</w:t>
      </w:r>
      <w:r w:rsidR="004B3F20" w:rsidRPr="00E740AE">
        <w:rPr>
          <w:rFonts w:ascii="Arial" w:hAnsi="Arial" w:cs="Arial"/>
          <w:color w:val="auto"/>
        </w:rPr>
        <w:t xml:space="preserve"> development strategy which values, supports and develops the con</w:t>
      </w:r>
      <w:r w:rsidRPr="00E740AE">
        <w:rPr>
          <w:rFonts w:ascii="Arial" w:hAnsi="Arial" w:cs="Arial"/>
          <w:color w:val="auto"/>
        </w:rPr>
        <w:t xml:space="preserve">tribution of all </w:t>
      </w:r>
      <w:r w:rsidR="005E01F0" w:rsidRPr="00E740AE">
        <w:rPr>
          <w:rFonts w:ascii="Arial" w:hAnsi="Arial" w:cs="Arial"/>
          <w:color w:val="auto"/>
        </w:rPr>
        <w:t>staff.</w:t>
      </w:r>
    </w:p>
    <w:p w14:paraId="495D8CFF" w14:textId="77777777" w:rsidR="004B3F20" w:rsidRPr="00E740AE" w:rsidRDefault="002050D3" w:rsidP="000A0400">
      <w:pPr>
        <w:numPr>
          <w:ilvl w:val="0"/>
          <w:numId w:val="7"/>
        </w:numPr>
        <w:ind w:hanging="720"/>
        <w:jc w:val="both"/>
        <w:rPr>
          <w:rFonts w:ascii="Arial" w:hAnsi="Arial" w:cs="Arial"/>
          <w:color w:val="auto"/>
        </w:rPr>
      </w:pPr>
      <w:r w:rsidRPr="00E740AE">
        <w:rPr>
          <w:rFonts w:ascii="Arial" w:hAnsi="Arial" w:cs="Arial"/>
          <w:color w:val="auto"/>
        </w:rPr>
        <w:t>r</w:t>
      </w:r>
      <w:r w:rsidR="008F6859" w:rsidRPr="00E740AE">
        <w:rPr>
          <w:rFonts w:ascii="Arial" w:hAnsi="Arial" w:cs="Arial"/>
          <w:color w:val="auto"/>
        </w:rPr>
        <w:t>ewarding excellent s</w:t>
      </w:r>
      <w:r w:rsidR="004B3F20" w:rsidRPr="00E740AE">
        <w:rPr>
          <w:rFonts w:ascii="Arial" w:hAnsi="Arial" w:cs="Arial"/>
          <w:color w:val="auto"/>
        </w:rPr>
        <w:t>taff performance through reward and recognition schemes</w:t>
      </w:r>
    </w:p>
    <w:p w14:paraId="24F6F685" w14:textId="031F5E20" w:rsidR="004B3F20" w:rsidRPr="00E740AE" w:rsidRDefault="002050D3" w:rsidP="000A0400">
      <w:pPr>
        <w:numPr>
          <w:ilvl w:val="0"/>
          <w:numId w:val="7"/>
        </w:numPr>
        <w:ind w:hanging="720"/>
        <w:jc w:val="both"/>
        <w:rPr>
          <w:rFonts w:ascii="Arial" w:hAnsi="Arial" w:cs="Arial"/>
          <w:color w:val="auto"/>
        </w:rPr>
      </w:pPr>
      <w:r w:rsidRPr="00E740AE">
        <w:rPr>
          <w:rFonts w:ascii="Arial" w:hAnsi="Arial" w:cs="Arial"/>
          <w:color w:val="auto"/>
        </w:rPr>
        <w:t>a</w:t>
      </w:r>
      <w:r w:rsidR="001C553F" w:rsidRPr="00E740AE">
        <w:rPr>
          <w:rFonts w:ascii="Arial" w:hAnsi="Arial" w:cs="Arial"/>
          <w:color w:val="auto"/>
        </w:rPr>
        <w:t>nalysing customer, learner</w:t>
      </w:r>
      <w:r w:rsidR="004B3F20" w:rsidRPr="00E740AE">
        <w:rPr>
          <w:rFonts w:ascii="Arial" w:hAnsi="Arial" w:cs="Arial"/>
          <w:color w:val="auto"/>
        </w:rPr>
        <w:t>, partner and employer satisfaction with the quality of service provide</w:t>
      </w:r>
      <w:r w:rsidRPr="00E740AE">
        <w:rPr>
          <w:rFonts w:ascii="Arial" w:hAnsi="Arial" w:cs="Arial"/>
          <w:color w:val="auto"/>
        </w:rPr>
        <w:t xml:space="preserve">d and taking appropriate </w:t>
      </w:r>
      <w:r w:rsidR="005E01F0" w:rsidRPr="00E740AE">
        <w:rPr>
          <w:rFonts w:ascii="Arial" w:hAnsi="Arial" w:cs="Arial"/>
          <w:color w:val="auto"/>
        </w:rPr>
        <w:t>action.</w:t>
      </w:r>
      <w:r w:rsidR="00001D3C" w:rsidRPr="00E740AE">
        <w:rPr>
          <w:rFonts w:ascii="Arial" w:hAnsi="Arial" w:cs="Arial"/>
          <w:color w:val="auto"/>
        </w:rPr>
        <w:t xml:space="preserve"> </w:t>
      </w:r>
    </w:p>
    <w:p w14:paraId="315C04AA" w14:textId="77777777" w:rsidR="004B3F20" w:rsidRPr="00E740AE" w:rsidRDefault="002050D3" w:rsidP="000A0400">
      <w:pPr>
        <w:numPr>
          <w:ilvl w:val="0"/>
          <w:numId w:val="7"/>
        </w:numPr>
        <w:ind w:hanging="720"/>
        <w:jc w:val="both"/>
        <w:rPr>
          <w:rFonts w:ascii="Arial" w:hAnsi="Arial" w:cs="Arial"/>
          <w:color w:val="auto"/>
        </w:rPr>
      </w:pPr>
      <w:r w:rsidRPr="00E740AE">
        <w:rPr>
          <w:rFonts w:ascii="Arial" w:hAnsi="Arial" w:cs="Arial"/>
          <w:color w:val="auto"/>
        </w:rPr>
        <w:t>e</w:t>
      </w:r>
      <w:r w:rsidR="004B3F20" w:rsidRPr="00E740AE">
        <w:rPr>
          <w:rFonts w:ascii="Arial" w:hAnsi="Arial" w:cs="Arial"/>
          <w:color w:val="auto"/>
        </w:rPr>
        <w:t>nsuring value for money and financial probity</w:t>
      </w:r>
    </w:p>
    <w:p w14:paraId="322BB803" w14:textId="77777777" w:rsidR="005D1250" w:rsidRPr="00E740AE" w:rsidRDefault="005D1250" w:rsidP="00A6082D">
      <w:pPr>
        <w:rPr>
          <w:rFonts w:ascii="Arial" w:hAnsi="Arial" w:cs="Arial"/>
          <w:b/>
          <w:color w:val="auto"/>
        </w:rPr>
      </w:pPr>
    </w:p>
    <w:p w14:paraId="523F2527" w14:textId="77777777" w:rsidR="004B3F20" w:rsidRPr="00E740AE" w:rsidRDefault="001023A4" w:rsidP="001023A4">
      <w:pPr>
        <w:pStyle w:val="Heading1"/>
      </w:pPr>
      <w:r w:rsidRPr="00E740AE">
        <w:t>I</w:t>
      </w:r>
      <w:r w:rsidR="004B3F20" w:rsidRPr="00E740AE">
        <w:t>mplementation</w:t>
      </w:r>
    </w:p>
    <w:p w14:paraId="5B812FBE" w14:textId="77777777" w:rsidR="001023A4" w:rsidRPr="00E740AE" w:rsidRDefault="001023A4" w:rsidP="00A6082D">
      <w:pPr>
        <w:rPr>
          <w:rFonts w:ascii="Arial" w:hAnsi="Arial" w:cs="Arial"/>
          <w:b/>
          <w:color w:val="auto"/>
        </w:rPr>
      </w:pPr>
    </w:p>
    <w:p w14:paraId="06117F6B" w14:textId="77777777" w:rsidR="00022FD4" w:rsidRPr="00E740AE" w:rsidRDefault="009348F6" w:rsidP="000A0400">
      <w:pPr>
        <w:numPr>
          <w:ilvl w:val="0"/>
          <w:numId w:val="7"/>
        </w:numPr>
        <w:ind w:hanging="720"/>
        <w:jc w:val="both"/>
        <w:rPr>
          <w:rFonts w:ascii="Arial" w:hAnsi="Arial" w:cs="Arial"/>
          <w:color w:val="auto"/>
        </w:rPr>
      </w:pPr>
      <w:r w:rsidRPr="00E740AE">
        <w:rPr>
          <w:rFonts w:ascii="Arial" w:hAnsi="Arial" w:cs="Arial"/>
          <w:color w:val="auto"/>
        </w:rPr>
        <w:t>evaluating</w:t>
      </w:r>
      <w:r w:rsidR="00022FD4" w:rsidRPr="00E740AE">
        <w:rPr>
          <w:rFonts w:ascii="Arial" w:hAnsi="Arial" w:cs="Arial"/>
          <w:color w:val="auto"/>
        </w:rPr>
        <w:t xml:space="preserve"> and improving the quality of teaching</w:t>
      </w:r>
      <w:r w:rsidR="0058723A" w:rsidRPr="00E740AE">
        <w:rPr>
          <w:rFonts w:ascii="Arial" w:hAnsi="Arial" w:cs="Arial"/>
          <w:color w:val="auto"/>
        </w:rPr>
        <w:t>, learning and assessment</w:t>
      </w:r>
      <w:r w:rsidR="00022FD4" w:rsidRPr="00E740AE">
        <w:rPr>
          <w:rFonts w:ascii="Arial" w:hAnsi="Arial" w:cs="Arial"/>
          <w:color w:val="auto"/>
        </w:rPr>
        <w:t xml:space="preserve"> through </w:t>
      </w:r>
      <w:r w:rsidR="001023A4" w:rsidRPr="00E740AE">
        <w:rPr>
          <w:rFonts w:ascii="Arial" w:hAnsi="Arial" w:cs="Arial"/>
          <w:color w:val="auto"/>
        </w:rPr>
        <w:t>session visits</w:t>
      </w:r>
      <w:r w:rsidR="00022FD4" w:rsidRPr="00E740AE">
        <w:rPr>
          <w:rFonts w:ascii="Arial" w:hAnsi="Arial" w:cs="Arial"/>
          <w:color w:val="auto"/>
        </w:rPr>
        <w:t xml:space="preserve"> and </w:t>
      </w:r>
      <w:r w:rsidR="001023A4" w:rsidRPr="00E740AE">
        <w:rPr>
          <w:rFonts w:ascii="Arial" w:hAnsi="Arial" w:cs="Arial"/>
          <w:color w:val="auto"/>
        </w:rPr>
        <w:t xml:space="preserve">professional discussion. </w:t>
      </w:r>
    </w:p>
    <w:p w14:paraId="6851D4DB" w14:textId="77777777" w:rsidR="00022FD4" w:rsidRPr="00E740AE" w:rsidRDefault="00451F9D" w:rsidP="000A0400">
      <w:pPr>
        <w:numPr>
          <w:ilvl w:val="0"/>
          <w:numId w:val="7"/>
        </w:numPr>
        <w:ind w:hanging="720"/>
        <w:jc w:val="both"/>
        <w:rPr>
          <w:rFonts w:ascii="Arial" w:hAnsi="Arial" w:cs="Arial"/>
          <w:color w:val="auto"/>
        </w:rPr>
      </w:pPr>
      <w:r w:rsidRPr="00E740AE">
        <w:rPr>
          <w:rFonts w:ascii="Arial" w:hAnsi="Arial" w:cs="Arial"/>
          <w:color w:val="auto"/>
        </w:rPr>
        <w:t>t</w:t>
      </w:r>
      <w:r w:rsidR="00022FD4" w:rsidRPr="00E740AE">
        <w:rPr>
          <w:rFonts w:ascii="Arial" w:hAnsi="Arial" w:cs="Arial"/>
          <w:color w:val="auto"/>
        </w:rPr>
        <w:t xml:space="preserve">argeting </w:t>
      </w:r>
      <w:r w:rsidR="001023A4" w:rsidRPr="00E740AE">
        <w:rPr>
          <w:rFonts w:ascii="Arial" w:hAnsi="Arial" w:cs="Arial"/>
          <w:color w:val="auto"/>
        </w:rPr>
        <w:t>s</w:t>
      </w:r>
      <w:r w:rsidR="00022FD4" w:rsidRPr="00E740AE">
        <w:rPr>
          <w:rFonts w:ascii="Arial" w:hAnsi="Arial" w:cs="Arial"/>
          <w:color w:val="auto"/>
        </w:rPr>
        <w:t xml:space="preserve">taff </w:t>
      </w:r>
      <w:r w:rsidR="001023A4" w:rsidRPr="00E740AE">
        <w:rPr>
          <w:rFonts w:ascii="Arial" w:hAnsi="Arial" w:cs="Arial"/>
          <w:color w:val="auto"/>
        </w:rPr>
        <w:t>d</w:t>
      </w:r>
      <w:r w:rsidR="00022FD4" w:rsidRPr="00E740AE">
        <w:rPr>
          <w:rFonts w:ascii="Arial" w:hAnsi="Arial" w:cs="Arial"/>
          <w:color w:val="auto"/>
        </w:rPr>
        <w:t>evelopment activities towar</w:t>
      </w:r>
      <w:r w:rsidR="008F6859" w:rsidRPr="00E740AE">
        <w:rPr>
          <w:rFonts w:ascii="Arial" w:hAnsi="Arial" w:cs="Arial"/>
          <w:color w:val="auto"/>
        </w:rPr>
        <w:t>ds key areas of organisational</w:t>
      </w:r>
      <w:r w:rsidR="00175057" w:rsidRPr="00E740AE">
        <w:rPr>
          <w:rFonts w:ascii="Arial" w:hAnsi="Arial" w:cs="Arial"/>
          <w:color w:val="auto"/>
        </w:rPr>
        <w:t xml:space="preserve"> </w:t>
      </w:r>
      <w:r w:rsidR="00022FD4" w:rsidRPr="00E740AE">
        <w:rPr>
          <w:rFonts w:ascii="Arial" w:hAnsi="Arial" w:cs="Arial"/>
          <w:color w:val="auto"/>
        </w:rPr>
        <w:t xml:space="preserve">development, service priorities and </w:t>
      </w:r>
      <w:r w:rsidRPr="00E740AE">
        <w:rPr>
          <w:rFonts w:ascii="Arial" w:hAnsi="Arial" w:cs="Arial"/>
          <w:color w:val="auto"/>
        </w:rPr>
        <w:t>teaching, training and learning</w:t>
      </w:r>
    </w:p>
    <w:p w14:paraId="265FBD1D" w14:textId="77777777" w:rsidR="00022FD4" w:rsidRPr="00E740AE" w:rsidRDefault="009348F6" w:rsidP="000A0400">
      <w:pPr>
        <w:numPr>
          <w:ilvl w:val="0"/>
          <w:numId w:val="7"/>
        </w:numPr>
        <w:ind w:hanging="720"/>
        <w:jc w:val="both"/>
        <w:rPr>
          <w:rFonts w:ascii="Arial" w:hAnsi="Arial" w:cs="Arial"/>
          <w:color w:val="auto"/>
        </w:rPr>
      </w:pPr>
      <w:r w:rsidRPr="00E740AE">
        <w:rPr>
          <w:rFonts w:ascii="Arial" w:hAnsi="Arial" w:cs="Arial"/>
          <w:color w:val="auto"/>
        </w:rPr>
        <w:t xml:space="preserve">conducting </w:t>
      </w:r>
      <w:r w:rsidR="008F6859" w:rsidRPr="00E740AE">
        <w:rPr>
          <w:rFonts w:ascii="Arial" w:hAnsi="Arial" w:cs="Arial"/>
          <w:color w:val="auto"/>
        </w:rPr>
        <w:t>Performance Reviews</w:t>
      </w:r>
      <w:r w:rsidR="00022FD4" w:rsidRPr="00E740AE">
        <w:rPr>
          <w:rFonts w:ascii="Arial" w:hAnsi="Arial" w:cs="Arial"/>
          <w:color w:val="auto"/>
        </w:rPr>
        <w:t xml:space="preserve">, setting and </w:t>
      </w:r>
      <w:r w:rsidR="008F6859" w:rsidRPr="00E740AE">
        <w:rPr>
          <w:rFonts w:ascii="Arial" w:hAnsi="Arial" w:cs="Arial"/>
          <w:color w:val="auto"/>
        </w:rPr>
        <w:t>measuring</w:t>
      </w:r>
      <w:r w:rsidR="00022FD4" w:rsidRPr="00E740AE">
        <w:rPr>
          <w:rFonts w:ascii="Arial" w:hAnsi="Arial" w:cs="Arial"/>
          <w:color w:val="auto"/>
        </w:rPr>
        <w:t xml:space="preserve"> clear performance objectives</w:t>
      </w:r>
    </w:p>
    <w:p w14:paraId="41E6B60F" w14:textId="71339D54" w:rsidR="00477CE9" w:rsidRPr="00E740AE" w:rsidRDefault="00451F9D" w:rsidP="000A0400">
      <w:pPr>
        <w:numPr>
          <w:ilvl w:val="0"/>
          <w:numId w:val="7"/>
        </w:numPr>
        <w:ind w:hanging="720"/>
        <w:jc w:val="both"/>
        <w:rPr>
          <w:rFonts w:ascii="Arial" w:hAnsi="Arial" w:cs="Arial"/>
          <w:color w:val="auto"/>
        </w:rPr>
      </w:pPr>
      <w:r w:rsidRPr="00E740AE">
        <w:rPr>
          <w:rFonts w:ascii="Arial" w:hAnsi="Arial" w:cs="Arial"/>
          <w:color w:val="auto"/>
        </w:rPr>
        <w:t>t</w:t>
      </w:r>
      <w:r w:rsidR="00477CE9" w:rsidRPr="00E740AE">
        <w:rPr>
          <w:rFonts w:ascii="Arial" w:hAnsi="Arial" w:cs="Arial"/>
          <w:color w:val="auto"/>
        </w:rPr>
        <w:t>aking action to manage under-</w:t>
      </w:r>
      <w:r w:rsidR="00E740AE" w:rsidRPr="00E740AE">
        <w:rPr>
          <w:rFonts w:ascii="Arial" w:hAnsi="Arial" w:cs="Arial"/>
          <w:color w:val="auto"/>
        </w:rPr>
        <w:t>performance.</w:t>
      </w:r>
    </w:p>
    <w:p w14:paraId="4AE343F3" w14:textId="047CEB1D" w:rsidR="009348F6" w:rsidRPr="00E740AE" w:rsidRDefault="009348F6" w:rsidP="009348F6">
      <w:pPr>
        <w:numPr>
          <w:ilvl w:val="0"/>
          <w:numId w:val="7"/>
        </w:numPr>
        <w:ind w:hanging="720"/>
        <w:jc w:val="both"/>
        <w:rPr>
          <w:rFonts w:ascii="Arial" w:hAnsi="Arial" w:cs="Arial"/>
          <w:color w:val="auto"/>
        </w:rPr>
      </w:pPr>
      <w:r w:rsidRPr="00E740AE">
        <w:rPr>
          <w:rFonts w:ascii="Arial" w:hAnsi="Arial" w:cs="Arial"/>
          <w:color w:val="auto"/>
        </w:rPr>
        <w:t xml:space="preserve">service and curriculum self-assessment process supported by the quality assurance </w:t>
      </w:r>
      <w:r w:rsidR="00E740AE" w:rsidRPr="00E740AE">
        <w:rPr>
          <w:rFonts w:ascii="Arial" w:hAnsi="Arial" w:cs="Arial"/>
          <w:color w:val="auto"/>
        </w:rPr>
        <w:t>cycle.</w:t>
      </w:r>
      <w:r w:rsidRPr="00E740AE">
        <w:rPr>
          <w:rFonts w:ascii="Arial" w:hAnsi="Arial" w:cs="Arial"/>
          <w:color w:val="auto"/>
        </w:rPr>
        <w:t xml:space="preserve"> </w:t>
      </w:r>
    </w:p>
    <w:p w14:paraId="0BB2ADB4" w14:textId="547E267D" w:rsidR="00303308" w:rsidRPr="00E740AE" w:rsidRDefault="00451F9D" w:rsidP="000A0400">
      <w:pPr>
        <w:numPr>
          <w:ilvl w:val="0"/>
          <w:numId w:val="7"/>
        </w:numPr>
        <w:ind w:hanging="720"/>
        <w:jc w:val="both"/>
        <w:rPr>
          <w:rFonts w:ascii="Arial" w:hAnsi="Arial" w:cs="Arial"/>
          <w:color w:val="auto"/>
        </w:rPr>
      </w:pPr>
      <w:r w:rsidRPr="00E740AE">
        <w:rPr>
          <w:rFonts w:ascii="Arial" w:hAnsi="Arial" w:cs="Arial"/>
          <w:color w:val="auto"/>
        </w:rPr>
        <w:t>c</w:t>
      </w:r>
      <w:r w:rsidR="004B3F20" w:rsidRPr="00E740AE">
        <w:rPr>
          <w:rFonts w:ascii="Arial" w:hAnsi="Arial" w:cs="Arial"/>
          <w:color w:val="auto"/>
        </w:rPr>
        <w:t xml:space="preserve">onformity with </w:t>
      </w:r>
      <w:r w:rsidR="009348F6" w:rsidRPr="00E740AE">
        <w:rPr>
          <w:rFonts w:ascii="Arial" w:hAnsi="Arial" w:cs="Arial"/>
          <w:color w:val="auto"/>
        </w:rPr>
        <w:t xml:space="preserve">external </w:t>
      </w:r>
      <w:r w:rsidR="004B3F20" w:rsidRPr="00E740AE">
        <w:rPr>
          <w:rFonts w:ascii="Arial" w:hAnsi="Arial" w:cs="Arial"/>
          <w:color w:val="auto"/>
        </w:rPr>
        <w:t xml:space="preserve">quality standards </w:t>
      </w:r>
      <w:r w:rsidR="005E01F0" w:rsidRPr="00E740AE">
        <w:rPr>
          <w:rFonts w:ascii="Arial" w:hAnsi="Arial" w:cs="Arial"/>
          <w:color w:val="auto"/>
        </w:rPr>
        <w:t>i.e.,</w:t>
      </w:r>
      <w:r w:rsidR="00303308" w:rsidRPr="00E740AE">
        <w:rPr>
          <w:rFonts w:ascii="Arial" w:hAnsi="Arial" w:cs="Arial"/>
          <w:color w:val="auto"/>
        </w:rPr>
        <w:t xml:space="preserve"> Matrix</w:t>
      </w:r>
      <w:r w:rsidR="009348F6" w:rsidRPr="00E740AE">
        <w:rPr>
          <w:rFonts w:ascii="Arial" w:hAnsi="Arial" w:cs="Arial"/>
          <w:color w:val="auto"/>
        </w:rPr>
        <w:t>, the Education Inspection Framework (2019), Keeping Children Safe in Education (202</w:t>
      </w:r>
      <w:r w:rsidR="005E01F0">
        <w:rPr>
          <w:rFonts w:ascii="Arial" w:hAnsi="Arial" w:cs="Arial"/>
          <w:color w:val="auto"/>
        </w:rPr>
        <w:t>3</w:t>
      </w:r>
      <w:r w:rsidR="009348F6" w:rsidRPr="00E740AE">
        <w:rPr>
          <w:rFonts w:ascii="Arial" w:hAnsi="Arial" w:cs="Arial"/>
          <w:color w:val="auto"/>
        </w:rPr>
        <w:t xml:space="preserve">) and awarding body regulations. </w:t>
      </w:r>
    </w:p>
    <w:p w14:paraId="60BE7F7F" w14:textId="4941B148" w:rsidR="00D60F10" w:rsidRPr="00E740AE" w:rsidRDefault="00451F9D" w:rsidP="000A0400">
      <w:pPr>
        <w:numPr>
          <w:ilvl w:val="0"/>
          <w:numId w:val="7"/>
        </w:numPr>
        <w:ind w:hanging="720"/>
        <w:jc w:val="both"/>
        <w:rPr>
          <w:rFonts w:ascii="Arial" w:hAnsi="Arial" w:cs="Arial"/>
          <w:color w:val="auto"/>
        </w:rPr>
      </w:pPr>
      <w:r w:rsidRPr="00E740AE">
        <w:rPr>
          <w:rFonts w:ascii="Arial" w:hAnsi="Arial" w:cs="Arial"/>
          <w:color w:val="auto"/>
        </w:rPr>
        <w:t>e</w:t>
      </w:r>
      <w:r w:rsidR="00D60F10" w:rsidRPr="00E740AE">
        <w:rPr>
          <w:rFonts w:ascii="Arial" w:hAnsi="Arial" w:cs="Arial"/>
          <w:color w:val="auto"/>
        </w:rPr>
        <w:t>nsuring that appropriate quality monitoring/improvement systems are applied t</w:t>
      </w:r>
      <w:r w:rsidR="005648E8" w:rsidRPr="00E740AE">
        <w:rPr>
          <w:rFonts w:ascii="Arial" w:hAnsi="Arial" w:cs="Arial"/>
          <w:color w:val="auto"/>
        </w:rPr>
        <w:t xml:space="preserve">o </w:t>
      </w:r>
      <w:r w:rsidR="00D60F10" w:rsidRPr="00E740AE">
        <w:rPr>
          <w:rFonts w:ascii="Arial" w:hAnsi="Arial" w:cs="Arial"/>
          <w:color w:val="auto"/>
        </w:rPr>
        <w:t xml:space="preserve">sub-contracted </w:t>
      </w:r>
      <w:r w:rsidR="005E01F0" w:rsidRPr="00E740AE">
        <w:rPr>
          <w:rFonts w:ascii="Arial" w:hAnsi="Arial" w:cs="Arial"/>
          <w:color w:val="auto"/>
        </w:rPr>
        <w:t>provision.</w:t>
      </w:r>
    </w:p>
    <w:p w14:paraId="072E1251" w14:textId="77777777" w:rsidR="004B3F20" w:rsidRPr="00E740AE" w:rsidRDefault="00451F9D" w:rsidP="000A0400">
      <w:pPr>
        <w:numPr>
          <w:ilvl w:val="0"/>
          <w:numId w:val="7"/>
        </w:numPr>
        <w:ind w:hanging="720"/>
        <w:jc w:val="both"/>
        <w:rPr>
          <w:rFonts w:ascii="Arial" w:hAnsi="Arial" w:cs="Arial"/>
          <w:color w:val="auto"/>
        </w:rPr>
      </w:pPr>
      <w:r w:rsidRPr="00E740AE">
        <w:rPr>
          <w:rFonts w:ascii="Arial" w:hAnsi="Arial" w:cs="Arial"/>
          <w:color w:val="auto"/>
        </w:rPr>
        <w:t>s</w:t>
      </w:r>
      <w:r w:rsidR="004B3F20" w:rsidRPr="00E740AE">
        <w:rPr>
          <w:rFonts w:ascii="Arial" w:hAnsi="Arial" w:cs="Arial"/>
          <w:color w:val="auto"/>
        </w:rPr>
        <w:t>ystematic analysis of learner/employer/partner fee</w:t>
      </w:r>
      <w:r w:rsidR="00021C16" w:rsidRPr="00E740AE">
        <w:rPr>
          <w:rFonts w:ascii="Arial" w:hAnsi="Arial" w:cs="Arial"/>
          <w:color w:val="auto"/>
        </w:rPr>
        <w:t>dback on the quality of Service</w:t>
      </w:r>
    </w:p>
    <w:p w14:paraId="0D81657A" w14:textId="77777777" w:rsidR="001023A4" w:rsidRPr="00E740AE" w:rsidRDefault="001023A4" w:rsidP="000A0400">
      <w:pPr>
        <w:numPr>
          <w:ilvl w:val="0"/>
          <w:numId w:val="7"/>
        </w:numPr>
        <w:ind w:hanging="720"/>
        <w:jc w:val="both"/>
        <w:rPr>
          <w:rFonts w:ascii="Arial" w:hAnsi="Arial" w:cs="Arial"/>
          <w:color w:val="auto"/>
        </w:rPr>
      </w:pPr>
      <w:r w:rsidRPr="00E740AE">
        <w:rPr>
          <w:rFonts w:ascii="Arial" w:hAnsi="Arial" w:cs="Arial"/>
          <w:color w:val="auto"/>
        </w:rPr>
        <w:t>supporting the wellbeing and safety of ACL staff and its learners</w:t>
      </w:r>
    </w:p>
    <w:p w14:paraId="381EA7B4" w14:textId="77777777" w:rsidR="000E5BBB" w:rsidRPr="00E740AE" w:rsidRDefault="000E5BBB" w:rsidP="000E5BBB">
      <w:pPr>
        <w:pStyle w:val="Header"/>
        <w:tabs>
          <w:tab w:val="clear" w:pos="4153"/>
          <w:tab w:val="clear" w:pos="8306"/>
          <w:tab w:val="left" w:pos="360"/>
          <w:tab w:val="left" w:pos="780"/>
        </w:tabs>
        <w:rPr>
          <w:rFonts w:ascii="Arial" w:hAnsi="Arial" w:cs="Arial"/>
          <w:b/>
          <w:color w:val="auto"/>
        </w:rPr>
      </w:pPr>
    </w:p>
    <w:p w14:paraId="0B146894" w14:textId="77777777" w:rsidR="004B3F20" w:rsidRPr="00E740AE" w:rsidRDefault="0058723A" w:rsidP="000E5BBB">
      <w:pPr>
        <w:pStyle w:val="Header"/>
        <w:tabs>
          <w:tab w:val="clear" w:pos="4153"/>
          <w:tab w:val="clear" w:pos="8306"/>
          <w:tab w:val="left" w:pos="360"/>
          <w:tab w:val="left" w:pos="780"/>
        </w:tabs>
        <w:rPr>
          <w:rFonts w:ascii="Arial" w:hAnsi="Arial" w:cs="Arial"/>
          <w:b/>
          <w:color w:val="auto"/>
        </w:rPr>
      </w:pPr>
      <w:r w:rsidRPr="00E740AE">
        <w:rPr>
          <w:rFonts w:ascii="Arial" w:hAnsi="Arial" w:cs="Arial"/>
          <w:b/>
          <w:color w:val="auto"/>
        </w:rPr>
        <w:br w:type="page"/>
      </w:r>
      <w:r w:rsidR="006800B2" w:rsidRPr="00E740AE">
        <w:rPr>
          <w:rFonts w:ascii="Arial" w:hAnsi="Arial" w:cs="Arial"/>
          <w:b/>
          <w:color w:val="auto"/>
        </w:rPr>
        <w:lastRenderedPageBreak/>
        <w:t>Supported by the structures of:</w:t>
      </w:r>
    </w:p>
    <w:p w14:paraId="28FCB47B" w14:textId="77777777" w:rsidR="006C58EC" w:rsidRPr="00E740AE" w:rsidRDefault="006C58EC" w:rsidP="000E5BBB">
      <w:pPr>
        <w:pStyle w:val="Header"/>
        <w:tabs>
          <w:tab w:val="clear" w:pos="4153"/>
          <w:tab w:val="clear" w:pos="8306"/>
          <w:tab w:val="left" w:pos="360"/>
          <w:tab w:val="left" w:pos="780"/>
        </w:tabs>
        <w:rPr>
          <w:rFonts w:ascii="Arial" w:hAnsi="Arial" w:cs="Arial"/>
          <w:color w:val="auto"/>
        </w:rPr>
      </w:pPr>
    </w:p>
    <w:p w14:paraId="01A4ADCD" w14:textId="2E64DE4F" w:rsidR="004B3F20" w:rsidRPr="00E740AE" w:rsidRDefault="004B3F20" w:rsidP="000A0400">
      <w:pPr>
        <w:numPr>
          <w:ilvl w:val="0"/>
          <w:numId w:val="7"/>
        </w:numPr>
        <w:ind w:hanging="720"/>
        <w:jc w:val="both"/>
        <w:rPr>
          <w:rFonts w:ascii="Arial" w:hAnsi="Arial" w:cs="Arial"/>
          <w:color w:val="auto"/>
        </w:rPr>
      </w:pPr>
      <w:r w:rsidRPr="00E740AE">
        <w:rPr>
          <w:rFonts w:ascii="Arial" w:hAnsi="Arial" w:cs="Arial"/>
          <w:color w:val="auto"/>
        </w:rPr>
        <w:t>moderation and standardisation</w:t>
      </w:r>
      <w:r w:rsidR="009348F6" w:rsidRPr="00E740AE">
        <w:rPr>
          <w:rFonts w:ascii="Arial" w:hAnsi="Arial" w:cs="Arial"/>
          <w:color w:val="auto"/>
        </w:rPr>
        <w:t xml:space="preserve"> of teaching, learning and assessment</w:t>
      </w:r>
      <w:r w:rsidRPr="00E740AE">
        <w:rPr>
          <w:rFonts w:ascii="Arial" w:hAnsi="Arial" w:cs="Arial"/>
          <w:color w:val="auto"/>
        </w:rPr>
        <w:t xml:space="preserve"> activities throughout the </w:t>
      </w:r>
      <w:r w:rsidR="005E01F0" w:rsidRPr="00E740AE">
        <w:rPr>
          <w:rFonts w:ascii="Arial" w:hAnsi="Arial" w:cs="Arial"/>
          <w:color w:val="auto"/>
        </w:rPr>
        <w:t>year.</w:t>
      </w:r>
    </w:p>
    <w:p w14:paraId="25AC4028" w14:textId="77777777" w:rsidR="004B3F20" w:rsidRPr="00E740AE" w:rsidRDefault="001023A4" w:rsidP="000A0400">
      <w:pPr>
        <w:numPr>
          <w:ilvl w:val="0"/>
          <w:numId w:val="7"/>
        </w:numPr>
        <w:ind w:hanging="720"/>
        <w:jc w:val="both"/>
        <w:rPr>
          <w:rFonts w:ascii="Arial" w:hAnsi="Arial" w:cs="Arial"/>
          <w:color w:val="auto"/>
        </w:rPr>
      </w:pPr>
      <w:r w:rsidRPr="00E740AE">
        <w:rPr>
          <w:rFonts w:ascii="Arial" w:hAnsi="Arial" w:cs="Arial"/>
          <w:color w:val="auto"/>
        </w:rPr>
        <w:t xml:space="preserve">learner feedback </w:t>
      </w:r>
      <w:r w:rsidR="009348F6" w:rsidRPr="00E740AE">
        <w:rPr>
          <w:rFonts w:ascii="Arial" w:hAnsi="Arial" w:cs="Arial"/>
          <w:color w:val="auto"/>
        </w:rPr>
        <w:t xml:space="preserve">on their learning experience </w:t>
      </w:r>
    </w:p>
    <w:p w14:paraId="5C25F83A" w14:textId="77777777" w:rsidR="004B3F20" w:rsidRPr="00E740AE" w:rsidRDefault="00B442AB" w:rsidP="000A0400">
      <w:pPr>
        <w:numPr>
          <w:ilvl w:val="0"/>
          <w:numId w:val="7"/>
        </w:numPr>
        <w:ind w:hanging="720"/>
        <w:jc w:val="both"/>
        <w:rPr>
          <w:rFonts w:ascii="Arial" w:hAnsi="Arial" w:cs="Arial"/>
          <w:color w:val="auto"/>
        </w:rPr>
      </w:pPr>
      <w:r w:rsidRPr="00E740AE">
        <w:rPr>
          <w:rFonts w:ascii="Arial" w:hAnsi="Arial" w:cs="Arial"/>
          <w:color w:val="auto"/>
        </w:rPr>
        <w:t>s</w:t>
      </w:r>
      <w:r w:rsidR="004B3F20" w:rsidRPr="00E740AE">
        <w:rPr>
          <w:rFonts w:ascii="Arial" w:hAnsi="Arial" w:cs="Arial"/>
          <w:color w:val="auto"/>
        </w:rPr>
        <w:t xml:space="preserve">taff development </w:t>
      </w:r>
    </w:p>
    <w:p w14:paraId="37B0A92B" w14:textId="77777777" w:rsidR="004B3F20" w:rsidRPr="00E740AE" w:rsidRDefault="001023A4" w:rsidP="000A0400">
      <w:pPr>
        <w:numPr>
          <w:ilvl w:val="0"/>
          <w:numId w:val="7"/>
        </w:numPr>
        <w:ind w:hanging="720"/>
        <w:jc w:val="both"/>
        <w:rPr>
          <w:rFonts w:ascii="Arial" w:hAnsi="Arial" w:cs="Arial"/>
          <w:color w:val="auto"/>
        </w:rPr>
      </w:pPr>
      <w:r w:rsidRPr="00E740AE">
        <w:rPr>
          <w:rFonts w:ascii="Arial" w:hAnsi="Arial" w:cs="Arial"/>
          <w:color w:val="auto"/>
        </w:rPr>
        <w:t xml:space="preserve">EDI Practice </w:t>
      </w:r>
    </w:p>
    <w:p w14:paraId="0F569B8F" w14:textId="1C6E6917" w:rsidR="00303308" w:rsidRPr="00E740AE" w:rsidRDefault="00303308" w:rsidP="000A0400">
      <w:pPr>
        <w:numPr>
          <w:ilvl w:val="0"/>
          <w:numId w:val="7"/>
        </w:numPr>
        <w:ind w:hanging="720"/>
        <w:jc w:val="both"/>
        <w:rPr>
          <w:rFonts w:ascii="Arial" w:hAnsi="Arial" w:cs="Arial"/>
          <w:color w:val="auto"/>
        </w:rPr>
      </w:pPr>
      <w:r w:rsidRPr="00E740AE">
        <w:rPr>
          <w:rFonts w:ascii="Arial" w:hAnsi="Arial" w:cs="Arial"/>
          <w:color w:val="auto"/>
        </w:rPr>
        <w:t xml:space="preserve">Service Safeguarding and Prevent </w:t>
      </w:r>
      <w:r w:rsidR="005E01F0" w:rsidRPr="00E740AE">
        <w:rPr>
          <w:rFonts w:ascii="Arial" w:hAnsi="Arial" w:cs="Arial"/>
          <w:color w:val="auto"/>
        </w:rPr>
        <w:t>poli</w:t>
      </w:r>
      <w:r w:rsidR="005E01F0">
        <w:rPr>
          <w:rFonts w:ascii="Arial" w:hAnsi="Arial" w:cs="Arial"/>
          <w:color w:val="auto"/>
        </w:rPr>
        <w:t>cies.</w:t>
      </w:r>
    </w:p>
    <w:p w14:paraId="089A74A0" w14:textId="72AC098C" w:rsidR="004B3F20" w:rsidRDefault="001023A4" w:rsidP="000A0400">
      <w:pPr>
        <w:numPr>
          <w:ilvl w:val="0"/>
          <w:numId w:val="7"/>
        </w:numPr>
        <w:ind w:hanging="720"/>
        <w:jc w:val="both"/>
        <w:rPr>
          <w:rFonts w:ascii="Arial" w:hAnsi="Arial" w:cs="Arial"/>
          <w:color w:val="auto"/>
        </w:rPr>
      </w:pPr>
      <w:r w:rsidRPr="00E740AE">
        <w:rPr>
          <w:rFonts w:ascii="Arial" w:hAnsi="Arial" w:cs="Arial"/>
          <w:color w:val="auto"/>
        </w:rPr>
        <w:t xml:space="preserve">Customer services </w:t>
      </w:r>
      <w:r w:rsidR="004B3F20" w:rsidRPr="00E740AE">
        <w:rPr>
          <w:rFonts w:ascii="Arial" w:hAnsi="Arial" w:cs="Arial"/>
          <w:color w:val="auto"/>
        </w:rPr>
        <w:t>and Learner Support strategies.</w:t>
      </w:r>
    </w:p>
    <w:p w14:paraId="4CF73559" w14:textId="58C1985E" w:rsidR="003336C7" w:rsidRPr="00E740AE" w:rsidRDefault="003336C7" w:rsidP="000A0400">
      <w:pPr>
        <w:numPr>
          <w:ilvl w:val="0"/>
          <w:numId w:val="7"/>
        </w:numPr>
        <w:ind w:hanging="720"/>
        <w:jc w:val="both"/>
        <w:rPr>
          <w:rFonts w:ascii="Arial" w:hAnsi="Arial" w:cs="Arial"/>
          <w:color w:val="auto"/>
        </w:rPr>
      </w:pPr>
      <w:r>
        <w:rPr>
          <w:rFonts w:ascii="Arial" w:hAnsi="Arial" w:cs="Arial"/>
          <w:color w:val="auto"/>
        </w:rPr>
        <w:t xml:space="preserve">Curriculum Monitoring and Performance Meetings each </w:t>
      </w:r>
      <w:r w:rsidR="005E01F0">
        <w:rPr>
          <w:rFonts w:ascii="Arial" w:hAnsi="Arial" w:cs="Arial"/>
          <w:color w:val="auto"/>
        </w:rPr>
        <w:t>term.</w:t>
      </w:r>
    </w:p>
    <w:p w14:paraId="2878D007" w14:textId="77777777" w:rsidR="00B442AB" w:rsidRPr="00E740AE" w:rsidRDefault="00B442AB" w:rsidP="00A6082D">
      <w:pPr>
        <w:rPr>
          <w:rFonts w:ascii="Arial" w:hAnsi="Arial" w:cs="Arial"/>
          <w:b/>
          <w:color w:val="auto"/>
        </w:rPr>
      </w:pPr>
    </w:p>
    <w:p w14:paraId="3DD17555" w14:textId="77777777" w:rsidR="00477CE9" w:rsidRPr="00E740AE" w:rsidRDefault="008C031B" w:rsidP="001023A4">
      <w:pPr>
        <w:pStyle w:val="Heading1"/>
      </w:pPr>
      <w:bookmarkStart w:id="0" w:name="_Toc488929977"/>
      <w:bookmarkStart w:id="1" w:name="_Toc85552047"/>
      <w:r w:rsidRPr="00E740AE">
        <w:t>The Learner Experience</w:t>
      </w:r>
      <w:bookmarkEnd w:id="0"/>
      <w:bookmarkEnd w:id="1"/>
      <w:r w:rsidRPr="00E740AE">
        <w:t xml:space="preserve"> </w:t>
      </w:r>
    </w:p>
    <w:p w14:paraId="278F2116" w14:textId="77777777" w:rsidR="001023A4" w:rsidRPr="00E740AE" w:rsidRDefault="001023A4" w:rsidP="00A6082D">
      <w:pPr>
        <w:pStyle w:val="Footer"/>
        <w:rPr>
          <w:rFonts w:ascii="Arial" w:hAnsi="Arial" w:cs="Arial"/>
          <w:b/>
          <w:color w:val="auto"/>
        </w:rPr>
      </w:pPr>
    </w:p>
    <w:p w14:paraId="38F50F5A" w14:textId="77777777" w:rsidR="00477CE9" w:rsidRPr="00E740AE" w:rsidRDefault="00477CE9" w:rsidP="00A6082D">
      <w:pPr>
        <w:pStyle w:val="Heading2"/>
        <w:rPr>
          <w:b w:val="0"/>
        </w:rPr>
      </w:pPr>
      <w:bookmarkStart w:id="2" w:name="_Toc453664152"/>
      <w:bookmarkStart w:id="3" w:name="_Toc453692851"/>
      <w:bookmarkStart w:id="4" w:name="_Toc488928424"/>
      <w:bookmarkStart w:id="5" w:name="_Toc488929684"/>
      <w:bookmarkStart w:id="6" w:name="_Toc488929979"/>
      <w:bookmarkStart w:id="7" w:name="_Toc85552049"/>
      <w:r w:rsidRPr="00E740AE">
        <w:rPr>
          <w:b w:val="0"/>
        </w:rPr>
        <w:t xml:space="preserve">Learners </w:t>
      </w:r>
      <w:bookmarkEnd w:id="2"/>
      <w:bookmarkEnd w:id="3"/>
      <w:bookmarkEnd w:id="4"/>
      <w:bookmarkEnd w:id="5"/>
      <w:bookmarkEnd w:id="6"/>
      <w:bookmarkEnd w:id="7"/>
      <w:r w:rsidR="001023A4" w:rsidRPr="00E740AE">
        <w:rPr>
          <w:b w:val="0"/>
        </w:rPr>
        <w:t xml:space="preserve">can expect: </w:t>
      </w:r>
    </w:p>
    <w:p w14:paraId="2C5AB8AD" w14:textId="6F0C04BC" w:rsidR="00477CE9" w:rsidRPr="00E740AE" w:rsidRDefault="00477CE9" w:rsidP="000A0400">
      <w:pPr>
        <w:numPr>
          <w:ilvl w:val="0"/>
          <w:numId w:val="7"/>
        </w:numPr>
        <w:ind w:hanging="720"/>
        <w:jc w:val="both"/>
        <w:rPr>
          <w:rFonts w:ascii="Arial" w:hAnsi="Arial" w:cs="Arial"/>
          <w:color w:val="auto"/>
        </w:rPr>
      </w:pPr>
      <w:r w:rsidRPr="00E740AE">
        <w:rPr>
          <w:rFonts w:ascii="Arial" w:hAnsi="Arial" w:cs="Arial"/>
          <w:color w:val="auto"/>
        </w:rPr>
        <w:t xml:space="preserve">a high standard of teaching </w:t>
      </w:r>
      <w:r w:rsidR="00CD0288" w:rsidRPr="00E740AE">
        <w:rPr>
          <w:rFonts w:ascii="Arial" w:hAnsi="Arial" w:cs="Arial"/>
          <w:color w:val="auto"/>
        </w:rPr>
        <w:t xml:space="preserve">and assessment </w:t>
      </w:r>
      <w:r w:rsidRPr="00E740AE">
        <w:rPr>
          <w:rFonts w:ascii="Arial" w:hAnsi="Arial" w:cs="Arial"/>
          <w:color w:val="auto"/>
        </w:rPr>
        <w:t xml:space="preserve">from appropriately qualified </w:t>
      </w:r>
      <w:r w:rsidR="003B1FD0" w:rsidRPr="00E740AE">
        <w:rPr>
          <w:rFonts w:ascii="Arial" w:hAnsi="Arial" w:cs="Arial"/>
          <w:color w:val="auto"/>
        </w:rPr>
        <w:t>staff</w:t>
      </w:r>
      <w:r w:rsidRPr="00E740AE">
        <w:rPr>
          <w:rFonts w:ascii="Arial" w:hAnsi="Arial" w:cs="Arial"/>
          <w:color w:val="auto"/>
        </w:rPr>
        <w:t xml:space="preserve"> whose work is reviewed and </w:t>
      </w:r>
      <w:r w:rsidR="005E01F0" w:rsidRPr="00E740AE">
        <w:rPr>
          <w:rFonts w:ascii="Arial" w:hAnsi="Arial" w:cs="Arial"/>
          <w:color w:val="auto"/>
        </w:rPr>
        <w:t>supported.</w:t>
      </w:r>
    </w:p>
    <w:p w14:paraId="2F6B9B8B" w14:textId="77777777" w:rsidR="00FB31E3" w:rsidRPr="00E740AE" w:rsidRDefault="00EF18F8" w:rsidP="000A0400">
      <w:pPr>
        <w:numPr>
          <w:ilvl w:val="0"/>
          <w:numId w:val="7"/>
        </w:numPr>
        <w:ind w:hanging="720"/>
        <w:jc w:val="both"/>
        <w:rPr>
          <w:rFonts w:ascii="Arial" w:hAnsi="Arial" w:cs="Arial"/>
          <w:color w:val="auto"/>
        </w:rPr>
      </w:pPr>
      <w:r w:rsidRPr="00E740AE">
        <w:rPr>
          <w:rFonts w:ascii="Arial" w:hAnsi="Arial" w:cs="Arial"/>
          <w:color w:val="auto"/>
        </w:rPr>
        <w:t>timely and impartial,</w:t>
      </w:r>
      <w:r w:rsidR="00477CE9" w:rsidRPr="00E740AE">
        <w:rPr>
          <w:rFonts w:ascii="Arial" w:hAnsi="Arial" w:cs="Arial"/>
          <w:color w:val="auto"/>
        </w:rPr>
        <w:t xml:space="preserve"> information, advice, and </w:t>
      </w:r>
      <w:r w:rsidR="00FB31E3" w:rsidRPr="00E740AE">
        <w:rPr>
          <w:rFonts w:ascii="Arial" w:hAnsi="Arial" w:cs="Arial"/>
          <w:color w:val="auto"/>
        </w:rPr>
        <w:t xml:space="preserve">guidance </w:t>
      </w:r>
      <w:r w:rsidRPr="00E740AE">
        <w:rPr>
          <w:rFonts w:ascii="Arial" w:hAnsi="Arial" w:cs="Arial"/>
          <w:color w:val="auto"/>
        </w:rPr>
        <w:t xml:space="preserve">to support with choices regarding future learning and work options. </w:t>
      </w:r>
    </w:p>
    <w:p w14:paraId="4E3ADD0A" w14:textId="77777777" w:rsidR="00477CE9" w:rsidRPr="00E740AE" w:rsidRDefault="00FB31E3" w:rsidP="000A0400">
      <w:pPr>
        <w:numPr>
          <w:ilvl w:val="0"/>
          <w:numId w:val="7"/>
        </w:numPr>
        <w:ind w:hanging="720"/>
        <w:jc w:val="both"/>
        <w:rPr>
          <w:rFonts w:ascii="Arial" w:hAnsi="Arial" w:cs="Arial"/>
          <w:color w:val="auto"/>
        </w:rPr>
      </w:pPr>
      <w:r w:rsidRPr="00E740AE">
        <w:rPr>
          <w:rFonts w:ascii="Arial" w:hAnsi="Arial" w:cs="Arial"/>
          <w:color w:val="auto"/>
        </w:rPr>
        <w:t>r</w:t>
      </w:r>
      <w:r w:rsidR="00477CE9" w:rsidRPr="00E740AE">
        <w:rPr>
          <w:rFonts w:ascii="Arial" w:hAnsi="Arial" w:cs="Arial"/>
          <w:color w:val="auto"/>
        </w:rPr>
        <w:t>egular</w:t>
      </w:r>
      <w:r w:rsidR="00CD0288" w:rsidRPr="00E740AE">
        <w:rPr>
          <w:rFonts w:ascii="Arial" w:hAnsi="Arial" w:cs="Arial"/>
          <w:color w:val="auto"/>
        </w:rPr>
        <w:t>, constructive</w:t>
      </w:r>
      <w:r w:rsidR="00477CE9" w:rsidRPr="00E740AE">
        <w:rPr>
          <w:rFonts w:ascii="Arial" w:hAnsi="Arial" w:cs="Arial"/>
          <w:color w:val="auto"/>
        </w:rPr>
        <w:t xml:space="preserve"> feedback on work and pro</w:t>
      </w:r>
      <w:r w:rsidR="0021096C" w:rsidRPr="00E740AE">
        <w:rPr>
          <w:rFonts w:ascii="Arial" w:hAnsi="Arial" w:cs="Arial"/>
          <w:color w:val="auto"/>
        </w:rPr>
        <w:t>gress</w:t>
      </w:r>
    </w:p>
    <w:p w14:paraId="433EB5A7" w14:textId="6076F5FB" w:rsidR="00477CE9" w:rsidRPr="00E740AE" w:rsidRDefault="00477CE9" w:rsidP="000A0400">
      <w:pPr>
        <w:numPr>
          <w:ilvl w:val="0"/>
          <w:numId w:val="7"/>
        </w:numPr>
        <w:ind w:hanging="720"/>
        <w:jc w:val="both"/>
        <w:rPr>
          <w:rFonts w:ascii="Arial" w:hAnsi="Arial" w:cs="Arial"/>
          <w:color w:val="auto"/>
        </w:rPr>
      </w:pPr>
      <w:r w:rsidRPr="00E740AE">
        <w:rPr>
          <w:rFonts w:ascii="Arial" w:hAnsi="Arial" w:cs="Arial"/>
          <w:color w:val="auto"/>
        </w:rPr>
        <w:t xml:space="preserve">a </w:t>
      </w:r>
      <w:r w:rsidR="005E01F0" w:rsidRPr="00E740AE">
        <w:rPr>
          <w:rFonts w:ascii="Arial" w:hAnsi="Arial" w:cs="Arial"/>
          <w:color w:val="auto"/>
        </w:rPr>
        <w:t>high-quality</w:t>
      </w:r>
      <w:r w:rsidR="001023A4" w:rsidRPr="00E740AE">
        <w:rPr>
          <w:rFonts w:ascii="Arial" w:hAnsi="Arial" w:cs="Arial"/>
          <w:color w:val="auto"/>
        </w:rPr>
        <w:t xml:space="preserve"> apprenticeship experience </w:t>
      </w:r>
      <w:r w:rsidRPr="00E740AE">
        <w:rPr>
          <w:rFonts w:ascii="Arial" w:hAnsi="Arial" w:cs="Arial"/>
          <w:color w:val="auto"/>
        </w:rPr>
        <w:t>from qualified and occupationall</w:t>
      </w:r>
      <w:r w:rsidR="00EF18F8" w:rsidRPr="00E740AE">
        <w:rPr>
          <w:rFonts w:ascii="Arial" w:hAnsi="Arial" w:cs="Arial"/>
          <w:color w:val="auto"/>
        </w:rPr>
        <w:t>y competent</w:t>
      </w:r>
      <w:r w:rsidRPr="00E740AE">
        <w:rPr>
          <w:rFonts w:ascii="Arial" w:hAnsi="Arial" w:cs="Arial"/>
          <w:color w:val="auto"/>
        </w:rPr>
        <w:t xml:space="preserve"> </w:t>
      </w:r>
      <w:r w:rsidR="001023A4" w:rsidRPr="00E740AE">
        <w:rPr>
          <w:rFonts w:ascii="Arial" w:hAnsi="Arial" w:cs="Arial"/>
          <w:color w:val="auto"/>
        </w:rPr>
        <w:t>curriculum staff</w:t>
      </w:r>
    </w:p>
    <w:p w14:paraId="57CBAC85" w14:textId="77777777" w:rsidR="00477CE9" w:rsidRPr="00E740AE" w:rsidRDefault="00477CE9" w:rsidP="000A0400">
      <w:pPr>
        <w:numPr>
          <w:ilvl w:val="0"/>
          <w:numId w:val="7"/>
        </w:numPr>
        <w:ind w:hanging="720"/>
        <w:jc w:val="both"/>
        <w:rPr>
          <w:rFonts w:ascii="Arial" w:hAnsi="Arial" w:cs="Arial"/>
          <w:color w:val="auto"/>
        </w:rPr>
      </w:pPr>
      <w:r w:rsidRPr="00E740AE">
        <w:rPr>
          <w:rFonts w:ascii="Arial" w:hAnsi="Arial" w:cs="Arial"/>
          <w:color w:val="auto"/>
        </w:rPr>
        <w:t>appropriate</w:t>
      </w:r>
      <w:r w:rsidR="004F4CCA" w:rsidRPr="00E740AE">
        <w:rPr>
          <w:rFonts w:ascii="Arial" w:hAnsi="Arial" w:cs="Arial"/>
          <w:color w:val="auto"/>
        </w:rPr>
        <w:t>, accessible and sustainable</w:t>
      </w:r>
      <w:r w:rsidRPr="00E740AE">
        <w:rPr>
          <w:rFonts w:ascii="Arial" w:hAnsi="Arial" w:cs="Arial"/>
          <w:color w:val="auto"/>
        </w:rPr>
        <w:t xml:space="preserve"> resources</w:t>
      </w:r>
    </w:p>
    <w:p w14:paraId="3BA656E3" w14:textId="73E2C3C0" w:rsidR="00477CE9" w:rsidRPr="00E740AE" w:rsidRDefault="00D94E92" w:rsidP="000A0400">
      <w:pPr>
        <w:numPr>
          <w:ilvl w:val="0"/>
          <w:numId w:val="7"/>
        </w:numPr>
        <w:ind w:hanging="720"/>
        <w:jc w:val="both"/>
        <w:rPr>
          <w:rFonts w:ascii="Arial" w:hAnsi="Arial" w:cs="Arial"/>
          <w:color w:val="auto"/>
        </w:rPr>
      </w:pPr>
      <w:r w:rsidRPr="00E740AE">
        <w:rPr>
          <w:rFonts w:ascii="Arial" w:hAnsi="Arial" w:cs="Arial"/>
          <w:color w:val="auto"/>
        </w:rPr>
        <w:t xml:space="preserve">identification </w:t>
      </w:r>
      <w:r w:rsidR="005E01F0" w:rsidRPr="00E740AE">
        <w:rPr>
          <w:rFonts w:ascii="Arial" w:hAnsi="Arial" w:cs="Arial"/>
          <w:color w:val="auto"/>
        </w:rPr>
        <w:t>and assessment</w:t>
      </w:r>
      <w:r w:rsidR="00477CE9" w:rsidRPr="00E740AE">
        <w:rPr>
          <w:rFonts w:ascii="Arial" w:hAnsi="Arial" w:cs="Arial"/>
          <w:color w:val="auto"/>
        </w:rPr>
        <w:t xml:space="preserve"> of </w:t>
      </w:r>
      <w:r w:rsidR="004F4CCA" w:rsidRPr="00E740AE">
        <w:rPr>
          <w:rFonts w:ascii="Arial" w:hAnsi="Arial" w:cs="Arial"/>
          <w:color w:val="auto"/>
        </w:rPr>
        <w:t xml:space="preserve">individual </w:t>
      </w:r>
      <w:r w:rsidR="00477CE9" w:rsidRPr="00E740AE">
        <w:rPr>
          <w:rFonts w:ascii="Arial" w:hAnsi="Arial" w:cs="Arial"/>
          <w:color w:val="auto"/>
        </w:rPr>
        <w:t>learning needs</w:t>
      </w:r>
    </w:p>
    <w:p w14:paraId="776023DE" w14:textId="77777777" w:rsidR="00477CE9" w:rsidRPr="00E740AE" w:rsidRDefault="00477CE9" w:rsidP="000A0400">
      <w:pPr>
        <w:numPr>
          <w:ilvl w:val="0"/>
          <w:numId w:val="7"/>
        </w:numPr>
        <w:ind w:hanging="720"/>
        <w:jc w:val="both"/>
        <w:rPr>
          <w:rFonts w:ascii="Arial" w:hAnsi="Arial" w:cs="Arial"/>
          <w:color w:val="auto"/>
        </w:rPr>
      </w:pPr>
      <w:r w:rsidRPr="00E740AE">
        <w:rPr>
          <w:rFonts w:ascii="Arial" w:hAnsi="Arial" w:cs="Arial"/>
          <w:color w:val="auto"/>
        </w:rPr>
        <w:t>appropriate learning s</w:t>
      </w:r>
      <w:r w:rsidR="00CD0288" w:rsidRPr="00E740AE">
        <w:rPr>
          <w:rFonts w:ascii="Arial" w:hAnsi="Arial" w:cs="Arial"/>
          <w:color w:val="auto"/>
        </w:rPr>
        <w:t>upport including Engl</w:t>
      </w:r>
      <w:r w:rsidR="00483FD2" w:rsidRPr="00E740AE">
        <w:rPr>
          <w:rFonts w:ascii="Arial" w:hAnsi="Arial" w:cs="Arial"/>
          <w:color w:val="auto"/>
        </w:rPr>
        <w:t>ish and maths</w:t>
      </w:r>
      <w:r w:rsidR="00D51DC5" w:rsidRPr="00E740AE">
        <w:rPr>
          <w:rFonts w:ascii="Arial" w:hAnsi="Arial" w:cs="Arial"/>
          <w:color w:val="auto"/>
        </w:rPr>
        <w:t xml:space="preserve"> and digital technology. </w:t>
      </w:r>
    </w:p>
    <w:p w14:paraId="3E4D00F2" w14:textId="77777777" w:rsidR="00477CE9" w:rsidRPr="00E740AE" w:rsidRDefault="00477CE9" w:rsidP="000A0400">
      <w:pPr>
        <w:numPr>
          <w:ilvl w:val="0"/>
          <w:numId w:val="7"/>
        </w:numPr>
        <w:ind w:hanging="720"/>
        <w:jc w:val="both"/>
        <w:rPr>
          <w:rFonts w:ascii="Arial" w:hAnsi="Arial" w:cs="Arial"/>
          <w:color w:val="auto"/>
        </w:rPr>
      </w:pPr>
      <w:r w:rsidRPr="00E740AE">
        <w:rPr>
          <w:rFonts w:ascii="Arial" w:hAnsi="Arial" w:cs="Arial"/>
          <w:color w:val="auto"/>
        </w:rPr>
        <w:t>a safe and supportive learning environment</w:t>
      </w:r>
    </w:p>
    <w:p w14:paraId="2B2A2326" w14:textId="77777777" w:rsidR="00477CE9" w:rsidRPr="00E740AE" w:rsidRDefault="00477CE9" w:rsidP="000A0400">
      <w:pPr>
        <w:numPr>
          <w:ilvl w:val="0"/>
          <w:numId w:val="7"/>
        </w:numPr>
        <w:ind w:hanging="720"/>
        <w:jc w:val="both"/>
        <w:rPr>
          <w:rFonts w:ascii="Arial" w:hAnsi="Arial" w:cs="Arial"/>
          <w:color w:val="auto"/>
        </w:rPr>
      </w:pPr>
      <w:r w:rsidRPr="00E740AE">
        <w:rPr>
          <w:rFonts w:ascii="Arial" w:hAnsi="Arial" w:cs="Arial"/>
          <w:color w:val="auto"/>
        </w:rPr>
        <w:t>differentiation of learning</w:t>
      </w:r>
    </w:p>
    <w:p w14:paraId="0A933D7A" w14:textId="77777777" w:rsidR="00477CE9" w:rsidRPr="00E740AE" w:rsidRDefault="00477CE9" w:rsidP="000A0400">
      <w:pPr>
        <w:numPr>
          <w:ilvl w:val="0"/>
          <w:numId w:val="7"/>
        </w:numPr>
        <w:ind w:hanging="720"/>
        <w:jc w:val="both"/>
        <w:rPr>
          <w:rFonts w:ascii="Arial" w:hAnsi="Arial" w:cs="Arial"/>
          <w:color w:val="auto"/>
        </w:rPr>
      </w:pPr>
      <w:r w:rsidRPr="00E740AE">
        <w:rPr>
          <w:rFonts w:ascii="Arial" w:hAnsi="Arial" w:cs="Arial"/>
          <w:color w:val="auto"/>
        </w:rPr>
        <w:t>well planned and structured learning opportunities</w:t>
      </w:r>
    </w:p>
    <w:p w14:paraId="4DAA2E89" w14:textId="77777777" w:rsidR="00477CE9" w:rsidRPr="00E740AE" w:rsidRDefault="00477CE9" w:rsidP="000A0400">
      <w:pPr>
        <w:numPr>
          <w:ilvl w:val="0"/>
          <w:numId w:val="7"/>
        </w:numPr>
        <w:ind w:hanging="720"/>
        <w:jc w:val="both"/>
        <w:rPr>
          <w:rFonts w:ascii="Arial" w:hAnsi="Arial" w:cs="Arial"/>
          <w:color w:val="auto"/>
        </w:rPr>
      </w:pPr>
      <w:r w:rsidRPr="00E740AE">
        <w:rPr>
          <w:rFonts w:ascii="Arial" w:hAnsi="Arial" w:cs="Arial"/>
          <w:color w:val="auto"/>
        </w:rPr>
        <w:t>an inclusive approach which recognises diverse needs</w:t>
      </w:r>
    </w:p>
    <w:p w14:paraId="14C826F9" w14:textId="08C2191C" w:rsidR="00477CE9" w:rsidRPr="00E740AE" w:rsidRDefault="00477CE9" w:rsidP="000A0400">
      <w:pPr>
        <w:numPr>
          <w:ilvl w:val="0"/>
          <w:numId w:val="7"/>
        </w:numPr>
        <w:ind w:hanging="720"/>
        <w:jc w:val="both"/>
        <w:rPr>
          <w:rFonts w:ascii="Arial" w:hAnsi="Arial" w:cs="Arial"/>
          <w:color w:val="auto"/>
        </w:rPr>
      </w:pPr>
      <w:r w:rsidRPr="00E740AE">
        <w:rPr>
          <w:rFonts w:ascii="Arial" w:hAnsi="Arial" w:cs="Arial"/>
          <w:color w:val="auto"/>
        </w:rPr>
        <w:t>representation of views via learner satis</w:t>
      </w:r>
      <w:r w:rsidR="0021096C" w:rsidRPr="00E740AE">
        <w:rPr>
          <w:rFonts w:ascii="Arial" w:hAnsi="Arial" w:cs="Arial"/>
          <w:color w:val="auto"/>
        </w:rPr>
        <w:t xml:space="preserve">faction surveys or focus </w:t>
      </w:r>
      <w:r w:rsidR="005E01F0" w:rsidRPr="00E740AE">
        <w:rPr>
          <w:rFonts w:ascii="Arial" w:hAnsi="Arial" w:cs="Arial"/>
          <w:color w:val="auto"/>
        </w:rPr>
        <w:t>groups.</w:t>
      </w:r>
    </w:p>
    <w:p w14:paraId="5D8BD2D5" w14:textId="77777777" w:rsidR="00477CE9" w:rsidRPr="00E740AE" w:rsidRDefault="00477CE9" w:rsidP="000A0400">
      <w:pPr>
        <w:numPr>
          <w:ilvl w:val="0"/>
          <w:numId w:val="7"/>
        </w:numPr>
        <w:ind w:hanging="720"/>
        <w:jc w:val="both"/>
        <w:rPr>
          <w:rFonts w:ascii="Arial" w:hAnsi="Arial" w:cs="Arial"/>
          <w:color w:val="auto"/>
        </w:rPr>
      </w:pPr>
      <w:r w:rsidRPr="00E740AE">
        <w:rPr>
          <w:rFonts w:ascii="Arial" w:hAnsi="Arial" w:cs="Arial"/>
          <w:color w:val="auto"/>
        </w:rPr>
        <w:t>progression advice that supports them into employment, self-employment, further learning/training, supportive work in the community, voluntary work or other appropriate progression routes.</w:t>
      </w:r>
    </w:p>
    <w:p w14:paraId="58240DF1" w14:textId="77777777" w:rsidR="007D65F5" w:rsidRPr="00E740AE" w:rsidRDefault="007D65F5" w:rsidP="00A6082D">
      <w:pPr>
        <w:tabs>
          <w:tab w:val="left" w:pos="360"/>
        </w:tabs>
        <w:rPr>
          <w:rFonts w:ascii="Arial" w:hAnsi="Arial" w:cs="Arial"/>
          <w:color w:val="auto"/>
          <w:lang w:val="en"/>
        </w:rPr>
      </w:pPr>
    </w:p>
    <w:p w14:paraId="7A37CB36" w14:textId="77777777" w:rsidR="007D65F5" w:rsidRPr="00E740AE" w:rsidRDefault="004845C1" w:rsidP="00D51DC5">
      <w:pPr>
        <w:pStyle w:val="Heading1"/>
      </w:pPr>
      <w:bookmarkStart w:id="8" w:name="_Toc453664153"/>
      <w:bookmarkStart w:id="9" w:name="_Toc453692852"/>
      <w:bookmarkStart w:id="10" w:name="_Toc488929980"/>
      <w:bookmarkStart w:id="11" w:name="_Toc85552050"/>
      <w:r w:rsidRPr="00E740AE">
        <w:t>Equality and Diversity</w:t>
      </w:r>
      <w:bookmarkEnd w:id="8"/>
      <w:bookmarkEnd w:id="9"/>
      <w:bookmarkEnd w:id="10"/>
      <w:bookmarkEnd w:id="11"/>
    </w:p>
    <w:p w14:paraId="497BCFB3" w14:textId="77777777" w:rsidR="003F60B4" w:rsidRPr="00E740AE" w:rsidRDefault="003F60B4" w:rsidP="00A6082D">
      <w:pPr>
        <w:rPr>
          <w:rFonts w:ascii="Arial" w:hAnsi="Arial" w:cs="Arial"/>
        </w:rPr>
      </w:pPr>
    </w:p>
    <w:p w14:paraId="2DDBF440" w14:textId="77777777" w:rsidR="00883DEE" w:rsidRPr="00E740AE" w:rsidRDefault="00883DEE" w:rsidP="00A6082D">
      <w:pPr>
        <w:pStyle w:val="Heading2"/>
        <w:rPr>
          <w:b w:val="0"/>
        </w:rPr>
      </w:pPr>
      <w:bookmarkStart w:id="12" w:name="_Toc447298938"/>
      <w:bookmarkStart w:id="13" w:name="_Toc453664154"/>
      <w:bookmarkStart w:id="14" w:name="_Toc453692853"/>
      <w:bookmarkStart w:id="15" w:name="_Toc488928320"/>
      <w:bookmarkStart w:id="16" w:name="_Toc488928426"/>
      <w:bookmarkStart w:id="17" w:name="_Toc488929686"/>
      <w:bookmarkStart w:id="18" w:name="_Toc488929981"/>
      <w:bookmarkStart w:id="19" w:name="_Toc488930185"/>
      <w:bookmarkStart w:id="20" w:name="_Toc85552051"/>
      <w:r w:rsidRPr="00E740AE">
        <w:rPr>
          <w:b w:val="0"/>
        </w:rPr>
        <w:t xml:space="preserve">Adult Community Learning (ACL) Essex is committed to fairness and equality of access, </w:t>
      </w:r>
      <w:r w:rsidR="003B1FD0" w:rsidRPr="00E740AE">
        <w:rPr>
          <w:b w:val="0"/>
        </w:rPr>
        <w:t>opportunity,</w:t>
      </w:r>
      <w:r w:rsidRPr="00E740AE">
        <w:rPr>
          <w:b w:val="0"/>
        </w:rPr>
        <w:t xml:space="preserve"> and outcome, and to eliminating all forms of discrimination together with any institutional barriers, which might disadvantage current or prospective learners and/or staff, and to take affirmative action to remedy any forms of discrimination in all aspects of ACL life.</w:t>
      </w:r>
      <w:bookmarkEnd w:id="12"/>
      <w:bookmarkEnd w:id="13"/>
      <w:bookmarkEnd w:id="14"/>
      <w:bookmarkEnd w:id="15"/>
      <w:bookmarkEnd w:id="16"/>
      <w:bookmarkEnd w:id="17"/>
      <w:bookmarkEnd w:id="18"/>
      <w:bookmarkEnd w:id="19"/>
      <w:bookmarkEnd w:id="20"/>
      <w:r w:rsidRPr="00E740AE">
        <w:rPr>
          <w:b w:val="0"/>
        </w:rPr>
        <w:t xml:space="preserve"> </w:t>
      </w:r>
    </w:p>
    <w:p w14:paraId="6A35F624" w14:textId="77777777" w:rsidR="003F60B4" w:rsidRPr="00E740AE" w:rsidRDefault="003F60B4" w:rsidP="00A6082D">
      <w:pPr>
        <w:rPr>
          <w:rFonts w:ascii="Arial" w:hAnsi="Arial" w:cs="Arial"/>
        </w:rPr>
      </w:pPr>
    </w:p>
    <w:p w14:paraId="3330BA71" w14:textId="77777777" w:rsidR="00883DEE" w:rsidRPr="00E740AE" w:rsidRDefault="00883DEE" w:rsidP="00A6082D">
      <w:pPr>
        <w:rPr>
          <w:rFonts w:ascii="Arial" w:hAnsi="Arial" w:cs="Arial"/>
          <w:b/>
          <w:color w:val="auto"/>
        </w:rPr>
      </w:pPr>
      <w:r w:rsidRPr="00E740AE">
        <w:rPr>
          <w:rFonts w:ascii="Arial" w:hAnsi="Arial" w:cs="Arial"/>
          <w:b/>
          <w:color w:val="auto"/>
        </w:rPr>
        <w:t>ACL Essex aims to:</w:t>
      </w:r>
    </w:p>
    <w:p w14:paraId="6F6D4216" w14:textId="77777777" w:rsidR="00883DEE" w:rsidRPr="00E740AE" w:rsidRDefault="00883DEE" w:rsidP="000A0400">
      <w:pPr>
        <w:numPr>
          <w:ilvl w:val="0"/>
          <w:numId w:val="7"/>
        </w:numPr>
        <w:ind w:hanging="720"/>
        <w:jc w:val="both"/>
        <w:rPr>
          <w:rFonts w:ascii="Arial" w:hAnsi="Arial" w:cs="Arial"/>
          <w:color w:val="auto"/>
        </w:rPr>
      </w:pPr>
      <w:r w:rsidRPr="00E740AE">
        <w:rPr>
          <w:rFonts w:ascii="Arial" w:hAnsi="Arial" w:cs="Arial"/>
          <w:color w:val="auto"/>
        </w:rPr>
        <w:t xml:space="preserve">actively promote inclusivity for all learners, regardless of age, disability, race and culture, pregnancy and </w:t>
      </w:r>
      <w:r w:rsidR="003B1FD0" w:rsidRPr="00E740AE">
        <w:rPr>
          <w:rFonts w:ascii="Arial" w:hAnsi="Arial" w:cs="Arial"/>
          <w:color w:val="auto"/>
        </w:rPr>
        <w:t>maternity, religion</w:t>
      </w:r>
      <w:r w:rsidRPr="00E740AE">
        <w:rPr>
          <w:rFonts w:ascii="Arial" w:hAnsi="Arial" w:cs="Arial"/>
          <w:color w:val="auto"/>
        </w:rPr>
        <w:t xml:space="preserve"> and belief, </w:t>
      </w:r>
      <w:r w:rsidR="00D51DC5" w:rsidRPr="00E740AE">
        <w:rPr>
          <w:rFonts w:ascii="Arial" w:hAnsi="Arial" w:cs="Arial"/>
          <w:color w:val="auto"/>
        </w:rPr>
        <w:t>gender</w:t>
      </w:r>
      <w:r w:rsidRPr="00E740AE">
        <w:rPr>
          <w:rFonts w:ascii="Arial" w:hAnsi="Arial" w:cs="Arial"/>
          <w:color w:val="auto"/>
        </w:rPr>
        <w:t xml:space="preserve">, sexual orientation, and </w:t>
      </w:r>
      <w:r w:rsidR="000D1451" w:rsidRPr="00E740AE">
        <w:rPr>
          <w:rFonts w:ascii="Arial" w:hAnsi="Arial" w:cs="Arial"/>
          <w:color w:val="auto"/>
        </w:rPr>
        <w:t>s</w:t>
      </w:r>
      <w:r w:rsidRPr="00E740AE">
        <w:rPr>
          <w:rFonts w:ascii="Arial" w:hAnsi="Arial" w:cs="Arial"/>
          <w:color w:val="auto"/>
        </w:rPr>
        <w:t>ocial and financial circumstances</w:t>
      </w:r>
    </w:p>
    <w:p w14:paraId="4D8D394E" w14:textId="3FD28A17" w:rsidR="004845C1" w:rsidRPr="00E740AE" w:rsidRDefault="004845C1" w:rsidP="000A0400">
      <w:pPr>
        <w:numPr>
          <w:ilvl w:val="0"/>
          <w:numId w:val="7"/>
        </w:numPr>
        <w:ind w:hanging="720"/>
        <w:jc w:val="both"/>
        <w:rPr>
          <w:rFonts w:ascii="Arial" w:hAnsi="Arial" w:cs="Arial"/>
          <w:color w:val="auto"/>
        </w:rPr>
      </w:pPr>
      <w:r w:rsidRPr="00E740AE">
        <w:rPr>
          <w:rFonts w:ascii="Arial" w:hAnsi="Arial" w:cs="Arial"/>
          <w:color w:val="auto"/>
        </w:rPr>
        <w:t xml:space="preserve">support all staff to promote a culture and ethos which fosters and values equality, diversity, respect and tolerance, challenges prejudice and discrimination and equips learners for life and work in a multi-cultural, multi-faith </w:t>
      </w:r>
      <w:r w:rsidR="005E01F0" w:rsidRPr="00E740AE">
        <w:rPr>
          <w:rFonts w:ascii="Arial" w:hAnsi="Arial" w:cs="Arial"/>
          <w:color w:val="auto"/>
        </w:rPr>
        <w:t>society.</w:t>
      </w:r>
    </w:p>
    <w:p w14:paraId="3DDC5428" w14:textId="59B405CB" w:rsidR="00883DEE" w:rsidRPr="00E740AE" w:rsidRDefault="004845C1" w:rsidP="000A0400">
      <w:pPr>
        <w:numPr>
          <w:ilvl w:val="0"/>
          <w:numId w:val="7"/>
        </w:numPr>
        <w:ind w:hanging="720"/>
        <w:jc w:val="both"/>
        <w:rPr>
          <w:rFonts w:ascii="Arial" w:hAnsi="Arial" w:cs="Arial"/>
          <w:color w:val="auto"/>
        </w:rPr>
      </w:pPr>
      <w:r w:rsidRPr="00E740AE">
        <w:rPr>
          <w:rFonts w:ascii="Arial" w:hAnsi="Arial" w:cs="Arial"/>
          <w:color w:val="auto"/>
        </w:rPr>
        <w:lastRenderedPageBreak/>
        <w:t>im</w:t>
      </w:r>
      <w:r w:rsidR="00883DEE" w:rsidRPr="00E740AE">
        <w:rPr>
          <w:rFonts w:ascii="Arial" w:hAnsi="Arial" w:cs="Arial"/>
          <w:color w:val="auto"/>
        </w:rPr>
        <w:t>plement the Essex County Council Framework for Equality Impact Assessments</w:t>
      </w:r>
      <w:r w:rsidR="003F60B4" w:rsidRPr="00E740AE">
        <w:rPr>
          <w:rFonts w:ascii="Arial" w:hAnsi="Arial" w:cs="Arial"/>
          <w:color w:val="auto"/>
        </w:rPr>
        <w:t xml:space="preserve"> and t</w:t>
      </w:r>
      <w:r w:rsidR="00883DEE" w:rsidRPr="00E740AE">
        <w:rPr>
          <w:rFonts w:ascii="Arial" w:hAnsi="Arial" w:cs="Arial"/>
          <w:color w:val="auto"/>
        </w:rPr>
        <w:t xml:space="preserve">ake appropriate action to implement recommendations from Equality Impact Assessment </w:t>
      </w:r>
      <w:r w:rsidR="005E01F0" w:rsidRPr="00E740AE">
        <w:rPr>
          <w:rFonts w:ascii="Arial" w:hAnsi="Arial" w:cs="Arial"/>
          <w:color w:val="auto"/>
        </w:rPr>
        <w:t>outcomes.</w:t>
      </w:r>
    </w:p>
    <w:p w14:paraId="48954ECF" w14:textId="518863A9" w:rsidR="00883DEE" w:rsidRPr="00E740AE" w:rsidRDefault="00883DEE" w:rsidP="000A0400">
      <w:pPr>
        <w:numPr>
          <w:ilvl w:val="0"/>
          <w:numId w:val="7"/>
        </w:numPr>
        <w:ind w:hanging="720"/>
        <w:jc w:val="both"/>
        <w:rPr>
          <w:rFonts w:ascii="Arial" w:hAnsi="Arial" w:cs="Arial"/>
          <w:color w:val="auto"/>
        </w:rPr>
      </w:pPr>
      <w:r w:rsidRPr="00E740AE">
        <w:rPr>
          <w:rFonts w:ascii="Arial" w:hAnsi="Arial" w:cs="Arial"/>
          <w:color w:val="auto"/>
        </w:rPr>
        <w:t>make recommendations based on data trends and information sources to develop the curriculum a</w:t>
      </w:r>
      <w:r w:rsidR="001F0D86" w:rsidRPr="00E740AE">
        <w:rPr>
          <w:rFonts w:ascii="Arial" w:hAnsi="Arial" w:cs="Arial"/>
          <w:color w:val="auto"/>
        </w:rPr>
        <w:t xml:space="preserve">nd support quality </w:t>
      </w:r>
      <w:r w:rsidR="005E01F0" w:rsidRPr="00E740AE">
        <w:rPr>
          <w:rFonts w:ascii="Arial" w:hAnsi="Arial" w:cs="Arial"/>
          <w:color w:val="auto"/>
        </w:rPr>
        <w:t>improvement.</w:t>
      </w:r>
    </w:p>
    <w:p w14:paraId="22FD3198" w14:textId="71109E85" w:rsidR="00883DEE" w:rsidRPr="00E740AE" w:rsidRDefault="00883DEE" w:rsidP="000A0400">
      <w:pPr>
        <w:numPr>
          <w:ilvl w:val="0"/>
          <w:numId w:val="7"/>
        </w:numPr>
        <w:ind w:hanging="720"/>
        <w:jc w:val="both"/>
        <w:rPr>
          <w:rFonts w:ascii="Arial" w:hAnsi="Arial" w:cs="Arial"/>
          <w:color w:val="auto"/>
        </w:rPr>
      </w:pPr>
      <w:r w:rsidRPr="00E740AE">
        <w:rPr>
          <w:rFonts w:ascii="Arial" w:hAnsi="Arial" w:cs="Arial"/>
          <w:color w:val="auto"/>
        </w:rPr>
        <w:t xml:space="preserve">seek feedback from learners, prospective learners, internal and external partners to improve the learning experience and overall quality of </w:t>
      </w:r>
      <w:r w:rsidR="00D51DC5" w:rsidRPr="00E740AE">
        <w:rPr>
          <w:rFonts w:ascii="Arial" w:hAnsi="Arial" w:cs="Arial"/>
          <w:color w:val="auto"/>
        </w:rPr>
        <w:t xml:space="preserve">our </w:t>
      </w:r>
      <w:r w:rsidR="005E01F0" w:rsidRPr="00E740AE">
        <w:rPr>
          <w:rFonts w:ascii="Arial" w:hAnsi="Arial" w:cs="Arial"/>
          <w:color w:val="auto"/>
        </w:rPr>
        <w:t>service.</w:t>
      </w:r>
      <w:r w:rsidRPr="00E740AE">
        <w:rPr>
          <w:rFonts w:ascii="Arial" w:hAnsi="Arial" w:cs="Arial"/>
          <w:color w:val="auto"/>
        </w:rPr>
        <w:t xml:space="preserve"> </w:t>
      </w:r>
    </w:p>
    <w:p w14:paraId="66645840" w14:textId="77777777" w:rsidR="000E5BBB" w:rsidRPr="00E740AE" w:rsidRDefault="000E5BBB" w:rsidP="00A6082D">
      <w:pPr>
        <w:tabs>
          <w:tab w:val="left" w:pos="360"/>
        </w:tabs>
        <w:rPr>
          <w:rFonts w:ascii="Arial" w:hAnsi="Arial" w:cs="Arial"/>
          <w:szCs w:val="28"/>
        </w:rPr>
      </w:pPr>
    </w:p>
    <w:p w14:paraId="329A8CC2" w14:textId="77777777" w:rsidR="00472EAF" w:rsidRPr="00E740AE" w:rsidRDefault="00472EAF" w:rsidP="00D51DC5">
      <w:pPr>
        <w:pStyle w:val="Heading1"/>
      </w:pPr>
      <w:bookmarkStart w:id="21" w:name="_Toc488929982"/>
      <w:bookmarkStart w:id="22" w:name="_Toc85552052"/>
      <w:r w:rsidRPr="00E740AE">
        <w:t>Teaching and Learning</w:t>
      </w:r>
      <w:bookmarkEnd w:id="21"/>
      <w:bookmarkEnd w:id="22"/>
    </w:p>
    <w:p w14:paraId="6E16AB77" w14:textId="77777777" w:rsidR="00472EAF" w:rsidRPr="00E740AE" w:rsidRDefault="00472EAF" w:rsidP="00A6082D">
      <w:pPr>
        <w:rPr>
          <w:rFonts w:ascii="Arial" w:hAnsi="Arial" w:cs="Arial"/>
          <w:b/>
          <w:color w:val="auto"/>
        </w:rPr>
      </w:pPr>
    </w:p>
    <w:p w14:paraId="76BCEEE3" w14:textId="77777777" w:rsidR="00472EAF" w:rsidRPr="00E740AE" w:rsidRDefault="00472EAF" w:rsidP="00A6082D">
      <w:pPr>
        <w:rPr>
          <w:rFonts w:ascii="Arial" w:hAnsi="Arial" w:cs="Arial"/>
          <w:color w:val="auto"/>
        </w:rPr>
      </w:pPr>
      <w:r w:rsidRPr="00E740AE">
        <w:rPr>
          <w:rFonts w:ascii="Arial" w:hAnsi="Arial" w:cs="Arial"/>
          <w:color w:val="auto"/>
        </w:rPr>
        <w:t xml:space="preserve">We support our </w:t>
      </w:r>
      <w:r w:rsidR="003F60B4" w:rsidRPr="00E740AE">
        <w:rPr>
          <w:rFonts w:ascii="Arial" w:hAnsi="Arial" w:cs="Arial"/>
          <w:color w:val="auto"/>
        </w:rPr>
        <w:t>tutors and assessors</w:t>
      </w:r>
      <w:r w:rsidRPr="00E740AE">
        <w:rPr>
          <w:rFonts w:ascii="Arial" w:hAnsi="Arial" w:cs="Arial"/>
          <w:color w:val="auto"/>
        </w:rPr>
        <w:t xml:space="preserve"> to develop further their teaching skills and techniques, to maintain subject specialist currency and to update their knowledge of local, regional and national priorities by:</w:t>
      </w:r>
    </w:p>
    <w:p w14:paraId="492561A4" w14:textId="77777777" w:rsidR="00472EAF" w:rsidRPr="00E740AE" w:rsidRDefault="00472EAF" w:rsidP="000E5BBB">
      <w:pPr>
        <w:ind w:left="720"/>
        <w:jc w:val="both"/>
        <w:rPr>
          <w:rFonts w:ascii="Arial" w:hAnsi="Arial" w:cs="Arial"/>
        </w:rPr>
      </w:pPr>
    </w:p>
    <w:p w14:paraId="6C8BD486" w14:textId="77777777" w:rsidR="00472EAF" w:rsidRPr="00E740AE" w:rsidRDefault="00C52B54" w:rsidP="000A0400">
      <w:pPr>
        <w:numPr>
          <w:ilvl w:val="0"/>
          <w:numId w:val="7"/>
        </w:numPr>
        <w:ind w:hanging="720"/>
        <w:jc w:val="both"/>
        <w:rPr>
          <w:rFonts w:ascii="Arial" w:hAnsi="Arial" w:cs="Arial"/>
        </w:rPr>
      </w:pPr>
      <w:hyperlink r:id="rId11" w:history="1">
        <w:r w:rsidR="00FD3924" w:rsidRPr="00E740AE">
          <w:rPr>
            <w:rFonts w:ascii="Arial" w:hAnsi="Arial" w:cs="Arial"/>
          </w:rPr>
          <w:t>t</w:t>
        </w:r>
        <w:r w:rsidR="00472EAF" w:rsidRPr="00E740AE">
          <w:rPr>
            <w:rFonts w:ascii="Arial" w:hAnsi="Arial" w:cs="Arial"/>
          </w:rPr>
          <w:t>he provision of an IQA Handbook for QCF accredited programmes.</w:t>
        </w:r>
      </w:hyperlink>
    </w:p>
    <w:p w14:paraId="4B64FF1B" w14:textId="77777777" w:rsidR="00472EAF" w:rsidRPr="00E740AE" w:rsidRDefault="00D51DC5" w:rsidP="000A0400">
      <w:pPr>
        <w:numPr>
          <w:ilvl w:val="0"/>
          <w:numId w:val="7"/>
        </w:numPr>
        <w:ind w:hanging="720"/>
        <w:jc w:val="both"/>
        <w:rPr>
          <w:rFonts w:ascii="Arial" w:hAnsi="Arial" w:cs="Arial"/>
        </w:rPr>
      </w:pPr>
      <w:r w:rsidRPr="00E740AE">
        <w:rPr>
          <w:rFonts w:ascii="Arial" w:hAnsi="Arial" w:cs="Arial"/>
        </w:rPr>
        <w:t>Mentoring support for staff</w:t>
      </w:r>
    </w:p>
    <w:p w14:paraId="7C9B9455" w14:textId="3C58BA3E" w:rsidR="00472EAF" w:rsidRDefault="003B1FD0" w:rsidP="000A0400">
      <w:pPr>
        <w:numPr>
          <w:ilvl w:val="0"/>
          <w:numId w:val="7"/>
        </w:numPr>
        <w:ind w:hanging="720"/>
        <w:jc w:val="both"/>
        <w:rPr>
          <w:rFonts w:ascii="Arial" w:hAnsi="Arial" w:cs="Arial"/>
        </w:rPr>
      </w:pPr>
      <w:r w:rsidRPr="00E740AE">
        <w:rPr>
          <w:rFonts w:ascii="Arial" w:hAnsi="Arial" w:cs="Arial"/>
        </w:rPr>
        <w:t>Session Visit</w:t>
      </w:r>
      <w:r w:rsidR="00AF7166" w:rsidRPr="00E740AE">
        <w:rPr>
          <w:rFonts w:ascii="Arial" w:hAnsi="Arial" w:cs="Arial"/>
        </w:rPr>
        <w:t xml:space="preserve"> </w:t>
      </w:r>
      <w:r w:rsidR="00D51DC5" w:rsidRPr="00E740AE">
        <w:rPr>
          <w:rFonts w:ascii="Arial" w:hAnsi="Arial" w:cs="Arial"/>
        </w:rPr>
        <w:t xml:space="preserve">Policy </w:t>
      </w:r>
    </w:p>
    <w:p w14:paraId="32EDA009" w14:textId="1E722696" w:rsidR="00BD08B4" w:rsidRPr="00E740AE" w:rsidRDefault="00BD08B4" w:rsidP="000A0400">
      <w:pPr>
        <w:numPr>
          <w:ilvl w:val="0"/>
          <w:numId w:val="7"/>
        </w:numPr>
        <w:ind w:hanging="720"/>
        <w:jc w:val="both"/>
        <w:rPr>
          <w:rFonts w:ascii="Arial" w:hAnsi="Arial" w:cs="Arial"/>
        </w:rPr>
      </w:pPr>
      <w:r>
        <w:rPr>
          <w:rFonts w:ascii="Arial" w:hAnsi="Arial" w:cs="Arial"/>
        </w:rPr>
        <w:t>Comprehensive staff development offer</w:t>
      </w:r>
    </w:p>
    <w:p w14:paraId="779685CC" w14:textId="77777777" w:rsidR="00EE10EA" w:rsidRPr="00E740AE" w:rsidRDefault="00EE10EA" w:rsidP="00A6082D">
      <w:pPr>
        <w:rPr>
          <w:rFonts w:ascii="Arial" w:hAnsi="Arial" w:cs="Arial"/>
          <w:b/>
          <w:color w:val="auto"/>
        </w:rPr>
      </w:pPr>
    </w:p>
    <w:p w14:paraId="6497EC4D" w14:textId="77777777" w:rsidR="00472EAF" w:rsidRPr="00E740AE" w:rsidRDefault="003B1FD0" w:rsidP="00D51DC5">
      <w:pPr>
        <w:pStyle w:val="Heading1"/>
      </w:pPr>
      <w:bookmarkStart w:id="23" w:name="_Toc85552053"/>
      <w:r w:rsidRPr="00E740AE">
        <w:t>Session Visits</w:t>
      </w:r>
      <w:bookmarkEnd w:id="23"/>
      <w:r w:rsidRPr="00E740AE">
        <w:t xml:space="preserve"> </w:t>
      </w:r>
    </w:p>
    <w:p w14:paraId="3351364B" w14:textId="77777777" w:rsidR="00CD0288" w:rsidRPr="00E740AE" w:rsidRDefault="00CD0288" w:rsidP="00A6082D">
      <w:pPr>
        <w:ind w:hanging="360"/>
        <w:rPr>
          <w:rFonts w:ascii="Arial" w:hAnsi="Arial" w:cs="Arial"/>
          <w:b/>
          <w:color w:val="auto"/>
        </w:rPr>
      </w:pPr>
    </w:p>
    <w:p w14:paraId="4D9C9970" w14:textId="77777777" w:rsidR="00CD0288" w:rsidRPr="00E740AE" w:rsidRDefault="003B1FD0" w:rsidP="00A6082D">
      <w:pPr>
        <w:rPr>
          <w:rFonts w:ascii="Arial" w:hAnsi="Arial" w:cs="Arial"/>
        </w:rPr>
      </w:pPr>
      <w:r w:rsidRPr="00E740AE">
        <w:rPr>
          <w:rFonts w:ascii="Arial" w:hAnsi="Arial" w:cs="Arial"/>
        </w:rPr>
        <w:t>Sessions visits will</w:t>
      </w:r>
      <w:r w:rsidR="00D51DC5" w:rsidRPr="00E740AE">
        <w:rPr>
          <w:rFonts w:ascii="Arial" w:hAnsi="Arial" w:cs="Arial"/>
        </w:rPr>
        <w:t>:</w:t>
      </w:r>
    </w:p>
    <w:p w14:paraId="0BB72E64" w14:textId="77777777" w:rsidR="00D51DC5" w:rsidRPr="00E740AE" w:rsidRDefault="00D51DC5" w:rsidP="00D51DC5">
      <w:pPr>
        <w:jc w:val="both"/>
        <w:rPr>
          <w:rFonts w:ascii="Arial" w:hAnsi="Arial" w:cs="Arial"/>
        </w:rPr>
      </w:pPr>
    </w:p>
    <w:p w14:paraId="0D7B577F" w14:textId="77777777" w:rsidR="00EF18F8" w:rsidRPr="00E740AE" w:rsidRDefault="00EF18F8" w:rsidP="00EF18F8">
      <w:pPr>
        <w:numPr>
          <w:ilvl w:val="0"/>
          <w:numId w:val="7"/>
        </w:numPr>
        <w:ind w:hanging="720"/>
        <w:jc w:val="both"/>
        <w:rPr>
          <w:rFonts w:ascii="Arial" w:hAnsi="Arial" w:cs="Arial"/>
        </w:rPr>
      </w:pPr>
      <w:r w:rsidRPr="00E740AE">
        <w:rPr>
          <w:rFonts w:ascii="Arial" w:hAnsi="Arial" w:cs="Arial"/>
        </w:rPr>
        <w:t>be conducted as coaching opportunities with an emphasis on professional discussion, and development.</w:t>
      </w:r>
    </w:p>
    <w:p w14:paraId="4FD85A35" w14:textId="45632D98" w:rsidR="00CD0288" w:rsidRPr="00E740AE" w:rsidRDefault="00EF18F8" w:rsidP="000A0400">
      <w:pPr>
        <w:numPr>
          <w:ilvl w:val="0"/>
          <w:numId w:val="7"/>
        </w:numPr>
        <w:ind w:hanging="720"/>
        <w:jc w:val="both"/>
        <w:rPr>
          <w:rFonts w:ascii="Arial" w:hAnsi="Arial" w:cs="Arial"/>
        </w:rPr>
      </w:pPr>
      <w:r w:rsidRPr="00E740AE">
        <w:rPr>
          <w:rFonts w:ascii="Arial" w:hAnsi="Arial" w:cs="Arial"/>
        </w:rPr>
        <w:t xml:space="preserve">look to maintain and share best practice, as well as support those that are developing in their teaching </w:t>
      </w:r>
      <w:r w:rsidR="003336C7" w:rsidRPr="00E740AE">
        <w:rPr>
          <w:rFonts w:ascii="Arial" w:hAnsi="Arial" w:cs="Arial"/>
        </w:rPr>
        <w:t>role.</w:t>
      </w:r>
    </w:p>
    <w:p w14:paraId="3A099080" w14:textId="443E42E3" w:rsidR="00A80AA8" w:rsidRPr="00E740AE" w:rsidRDefault="00A80AA8" w:rsidP="000A0400">
      <w:pPr>
        <w:numPr>
          <w:ilvl w:val="0"/>
          <w:numId w:val="7"/>
        </w:numPr>
        <w:ind w:hanging="720"/>
        <w:jc w:val="both"/>
        <w:rPr>
          <w:rFonts w:ascii="Arial" w:hAnsi="Arial" w:cs="Arial"/>
        </w:rPr>
      </w:pPr>
      <w:r w:rsidRPr="00E740AE">
        <w:rPr>
          <w:rFonts w:ascii="Arial" w:hAnsi="Arial" w:cs="Arial"/>
        </w:rPr>
        <w:t xml:space="preserve">gain feedback from </w:t>
      </w:r>
      <w:r w:rsidR="003336C7" w:rsidRPr="00E740AE">
        <w:rPr>
          <w:rFonts w:ascii="Arial" w:hAnsi="Arial" w:cs="Arial"/>
        </w:rPr>
        <w:t>learners.</w:t>
      </w:r>
    </w:p>
    <w:p w14:paraId="1BF951E6" w14:textId="701464F7" w:rsidR="00A80AA8" w:rsidRPr="00E740AE" w:rsidRDefault="00A80AA8" w:rsidP="000A0400">
      <w:pPr>
        <w:numPr>
          <w:ilvl w:val="0"/>
          <w:numId w:val="7"/>
        </w:numPr>
        <w:ind w:hanging="720"/>
        <w:jc w:val="both"/>
        <w:rPr>
          <w:rFonts w:ascii="Arial" w:hAnsi="Arial" w:cs="Arial"/>
        </w:rPr>
      </w:pPr>
      <w:r w:rsidRPr="00E740AE">
        <w:rPr>
          <w:rFonts w:ascii="Arial" w:hAnsi="Arial" w:cs="Arial"/>
        </w:rPr>
        <w:t xml:space="preserve">evaluate the impact of teaching on learner progress, achievement and </w:t>
      </w:r>
      <w:r w:rsidR="003336C7" w:rsidRPr="00E740AE">
        <w:rPr>
          <w:rFonts w:ascii="Arial" w:hAnsi="Arial" w:cs="Arial"/>
        </w:rPr>
        <w:t>success.</w:t>
      </w:r>
    </w:p>
    <w:p w14:paraId="46C79E66" w14:textId="7317B48E" w:rsidR="00CD0288" w:rsidRPr="00E740AE" w:rsidRDefault="00CD0288" w:rsidP="000A0400">
      <w:pPr>
        <w:numPr>
          <w:ilvl w:val="0"/>
          <w:numId w:val="7"/>
        </w:numPr>
        <w:ind w:hanging="720"/>
        <w:jc w:val="both"/>
        <w:rPr>
          <w:rFonts w:ascii="Arial" w:hAnsi="Arial" w:cs="Arial"/>
        </w:rPr>
      </w:pPr>
      <w:r w:rsidRPr="00E740AE">
        <w:rPr>
          <w:rFonts w:ascii="Arial" w:hAnsi="Arial" w:cs="Arial"/>
        </w:rPr>
        <w:t xml:space="preserve">support colleagues in meeting the needs of external bodies/awarding </w:t>
      </w:r>
      <w:r w:rsidR="005E01F0" w:rsidRPr="00E740AE">
        <w:rPr>
          <w:rFonts w:ascii="Arial" w:hAnsi="Arial" w:cs="Arial"/>
        </w:rPr>
        <w:t>organisations.</w:t>
      </w:r>
    </w:p>
    <w:p w14:paraId="73149195" w14:textId="2B7EF92A" w:rsidR="00CD0288" w:rsidRPr="00E740AE" w:rsidRDefault="003B1FD0" w:rsidP="000A0400">
      <w:pPr>
        <w:numPr>
          <w:ilvl w:val="0"/>
          <w:numId w:val="7"/>
        </w:numPr>
        <w:ind w:hanging="720"/>
        <w:jc w:val="both"/>
        <w:rPr>
          <w:rFonts w:ascii="Arial" w:hAnsi="Arial" w:cs="Arial"/>
        </w:rPr>
      </w:pPr>
      <w:r w:rsidRPr="00E740AE">
        <w:rPr>
          <w:rFonts w:ascii="Arial" w:hAnsi="Arial" w:cs="Arial"/>
        </w:rPr>
        <w:t>put</w:t>
      </w:r>
      <w:r w:rsidR="00CD0288" w:rsidRPr="00E740AE">
        <w:rPr>
          <w:rFonts w:ascii="Arial" w:hAnsi="Arial" w:cs="Arial"/>
        </w:rPr>
        <w:t xml:space="preserve"> emphasis on the quality of the learner </w:t>
      </w:r>
      <w:r w:rsidR="005E01F0" w:rsidRPr="00E740AE">
        <w:rPr>
          <w:rFonts w:ascii="Arial" w:hAnsi="Arial" w:cs="Arial"/>
        </w:rPr>
        <w:t>experience,</w:t>
      </w:r>
      <w:r w:rsidR="00A80AA8" w:rsidRPr="00E740AE">
        <w:rPr>
          <w:rFonts w:ascii="Arial" w:hAnsi="Arial" w:cs="Arial"/>
        </w:rPr>
        <w:t xml:space="preserve"> progress towards reaching learning goals and ability to progress to further learning/training/</w:t>
      </w:r>
      <w:r w:rsidR="005E01F0" w:rsidRPr="00E740AE">
        <w:rPr>
          <w:rFonts w:ascii="Arial" w:hAnsi="Arial" w:cs="Arial"/>
        </w:rPr>
        <w:t>employment.</w:t>
      </w:r>
    </w:p>
    <w:p w14:paraId="6DC81524" w14:textId="6C1BBF3E" w:rsidR="00EE10EA" w:rsidRPr="003336C7" w:rsidRDefault="00CD0288" w:rsidP="00B74ACB">
      <w:pPr>
        <w:numPr>
          <w:ilvl w:val="0"/>
          <w:numId w:val="7"/>
        </w:numPr>
        <w:ind w:hanging="720"/>
        <w:jc w:val="both"/>
        <w:rPr>
          <w:rFonts w:ascii="Arial" w:hAnsi="Arial" w:cs="Arial"/>
          <w:color w:val="auto"/>
        </w:rPr>
      </w:pPr>
      <w:r w:rsidRPr="003336C7">
        <w:rPr>
          <w:rFonts w:ascii="Arial" w:hAnsi="Arial" w:cs="Arial"/>
        </w:rPr>
        <w:t xml:space="preserve">provide evidence for the </w:t>
      </w:r>
      <w:r w:rsidR="003336C7" w:rsidRPr="003336C7">
        <w:rPr>
          <w:rFonts w:ascii="Arial" w:hAnsi="Arial" w:cs="Arial"/>
        </w:rPr>
        <w:t>Self-Assessment</w:t>
      </w:r>
      <w:r w:rsidRPr="003336C7">
        <w:rPr>
          <w:rFonts w:ascii="Arial" w:hAnsi="Arial" w:cs="Arial"/>
        </w:rPr>
        <w:t xml:space="preserve"> Report, particularly relating to teaching and learn</w:t>
      </w:r>
      <w:r w:rsidR="009B1FED" w:rsidRPr="003336C7">
        <w:rPr>
          <w:rFonts w:ascii="Arial" w:hAnsi="Arial" w:cs="Arial"/>
        </w:rPr>
        <w:t xml:space="preserve">ing, </w:t>
      </w:r>
      <w:r w:rsidR="00D51DC5" w:rsidRPr="003336C7">
        <w:rPr>
          <w:rFonts w:ascii="Arial" w:hAnsi="Arial" w:cs="Arial"/>
        </w:rPr>
        <w:t>assessment,</w:t>
      </w:r>
      <w:r w:rsidR="009B1FED" w:rsidRPr="003336C7">
        <w:rPr>
          <w:rFonts w:ascii="Arial" w:hAnsi="Arial" w:cs="Arial"/>
        </w:rPr>
        <w:t xml:space="preserve"> and </w:t>
      </w:r>
      <w:r w:rsidR="003336C7" w:rsidRPr="003336C7">
        <w:rPr>
          <w:rFonts w:ascii="Arial" w:hAnsi="Arial" w:cs="Arial"/>
        </w:rPr>
        <w:t>achievement.</w:t>
      </w:r>
    </w:p>
    <w:p w14:paraId="22EB5357" w14:textId="38E8F1DE" w:rsidR="003336C7" w:rsidRDefault="003336C7" w:rsidP="003336C7">
      <w:pPr>
        <w:jc w:val="both"/>
        <w:rPr>
          <w:rFonts w:ascii="Arial" w:hAnsi="Arial" w:cs="Arial"/>
        </w:rPr>
      </w:pPr>
    </w:p>
    <w:p w14:paraId="5B93B381" w14:textId="0CECC772" w:rsidR="003336C7" w:rsidRDefault="003336C7" w:rsidP="003336C7">
      <w:pPr>
        <w:jc w:val="both"/>
        <w:rPr>
          <w:rFonts w:ascii="Arial" w:hAnsi="Arial" w:cs="Arial"/>
        </w:rPr>
      </w:pPr>
      <w:r>
        <w:rPr>
          <w:rFonts w:ascii="Arial" w:hAnsi="Arial" w:cs="Arial"/>
        </w:rPr>
        <w:t xml:space="preserve">Learning walks will be conducted periodically throughout the year.  These are walk throughs and an opportunity to speak with tutors and leaners about their teaching and learning experience.  These may be conducted in partnership with peer visitors. </w:t>
      </w:r>
    </w:p>
    <w:p w14:paraId="793C9F3A" w14:textId="77777777" w:rsidR="003336C7" w:rsidRPr="003336C7" w:rsidRDefault="003336C7" w:rsidP="003336C7">
      <w:pPr>
        <w:jc w:val="both"/>
        <w:rPr>
          <w:rFonts w:ascii="Arial" w:hAnsi="Arial" w:cs="Arial"/>
          <w:color w:val="auto"/>
        </w:rPr>
      </w:pPr>
    </w:p>
    <w:p w14:paraId="2FDFE769" w14:textId="77777777" w:rsidR="00472EAF" w:rsidRPr="00E740AE" w:rsidRDefault="00472EAF" w:rsidP="00D51DC5">
      <w:pPr>
        <w:pStyle w:val="Heading1"/>
      </w:pPr>
      <w:bookmarkStart w:id="24" w:name="_Toc488929985"/>
      <w:bookmarkStart w:id="25" w:name="_Toc85552054"/>
      <w:r w:rsidRPr="00E740AE">
        <w:t>Internal Verification/moderation systems (IQA systems)</w:t>
      </w:r>
      <w:bookmarkEnd w:id="24"/>
      <w:bookmarkEnd w:id="25"/>
    </w:p>
    <w:p w14:paraId="3BBD7F30" w14:textId="77777777" w:rsidR="00472EAF" w:rsidRPr="00E740AE" w:rsidRDefault="00472EAF" w:rsidP="00A6082D">
      <w:pPr>
        <w:rPr>
          <w:rFonts w:ascii="Arial" w:hAnsi="Arial" w:cs="Arial"/>
          <w:b/>
          <w:color w:val="auto"/>
          <w:sz w:val="28"/>
          <w:szCs w:val="28"/>
        </w:rPr>
      </w:pPr>
    </w:p>
    <w:p w14:paraId="6FC51852" w14:textId="77777777" w:rsidR="00472EAF" w:rsidRPr="00E740AE" w:rsidRDefault="00D51DC5" w:rsidP="00A6082D">
      <w:pPr>
        <w:jc w:val="both"/>
        <w:rPr>
          <w:rFonts w:ascii="Arial" w:hAnsi="Arial" w:cs="Arial"/>
        </w:rPr>
      </w:pPr>
      <w:r w:rsidRPr="00E740AE">
        <w:rPr>
          <w:rFonts w:ascii="Arial" w:hAnsi="Arial" w:cs="Arial"/>
        </w:rPr>
        <w:t>Please refer to the ACL IQA Handbook</w:t>
      </w:r>
    </w:p>
    <w:p w14:paraId="7742F15B" w14:textId="77777777" w:rsidR="00472EAF" w:rsidRPr="00E740AE" w:rsidRDefault="00472EAF" w:rsidP="00A6082D">
      <w:pPr>
        <w:jc w:val="both"/>
        <w:rPr>
          <w:rFonts w:ascii="Arial" w:hAnsi="Arial" w:cs="Arial"/>
        </w:rPr>
      </w:pPr>
    </w:p>
    <w:p w14:paraId="5E321BBB" w14:textId="77777777" w:rsidR="00472EAF" w:rsidRPr="00E740AE" w:rsidRDefault="00472EAF" w:rsidP="00D51DC5">
      <w:pPr>
        <w:pStyle w:val="Heading1"/>
      </w:pPr>
      <w:bookmarkStart w:id="26" w:name="_Toc488929986"/>
      <w:bookmarkStart w:id="27" w:name="_Toc85552055"/>
      <w:r w:rsidRPr="00E740AE">
        <w:t>External moderation/verification (EQA)</w:t>
      </w:r>
      <w:bookmarkEnd w:id="26"/>
      <w:bookmarkEnd w:id="27"/>
    </w:p>
    <w:p w14:paraId="435EAF86" w14:textId="77777777" w:rsidR="00472EAF" w:rsidRPr="00E740AE" w:rsidRDefault="00472EAF" w:rsidP="00A6082D">
      <w:pPr>
        <w:rPr>
          <w:rFonts w:ascii="Arial" w:hAnsi="Arial" w:cs="Arial"/>
          <w:b/>
          <w:color w:val="auto"/>
          <w:sz w:val="28"/>
          <w:szCs w:val="28"/>
        </w:rPr>
      </w:pPr>
    </w:p>
    <w:p w14:paraId="2280724F" w14:textId="77777777" w:rsidR="00472EAF" w:rsidRPr="00E740AE" w:rsidRDefault="00936F25" w:rsidP="00A6082D">
      <w:pPr>
        <w:rPr>
          <w:rFonts w:ascii="Arial" w:hAnsi="Arial" w:cs="Arial"/>
          <w:color w:val="auto"/>
        </w:rPr>
      </w:pPr>
      <w:r w:rsidRPr="00E740AE">
        <w:rPr>
          <w:rFonts w:ascii="Arial" w:hAnsi="Arial" w:cs="Arial"/>
          <w:color w:val="auto"/>
        </w:rPr>
        <w:t>All EQA (</w:t>
      </w:r>
      <w:r w:rsidR="00472EAF" w:rsidRPr="00E740AE">
        <w:rPr>
          <w:rFonts w:ascii="Arial" w:hAnsi="Arial" w:cs="Arial"/>
          <w:color w:val="auto"/>
        </w:rPr>
        <w:t>external moderator/verifier)</w:t>
      </w:r>
      <w:r w:rsidR="00BE64F6" w:rsidRPr="00E740AE">
        <w:rPr>
          <w:rFonts w:ascii="Arial" w:hAnsi="Arial" w:cs="Arial"/>
          <w:color w:val="auto"/>
        </w:rPr>
        <w:t xml:space="preserve"> </w:t>
      </w:r>
      <w:r w:rsidR="00472EAF" w:rsidRPr="00E740AE">
        <w:rPr>
          <w:rFonts w:ascii="Arial" w:hAnsi="Arial" w:cs="Arial"/>
          <w:color w:val="auto"/>
        </w:rPr>
        <w:t xml:space="preserve">reports are maintained in a central file. Good practice is highlighted; issues for action are identified and monitored </w:t>
      </w:r>
      <w:r w:rsidR="0066482E" w:rsidRPr="00E740AE">
        <w:rPr>
          <w:rFonts w:ascii="Arial" w:hAnsi="Arial" w:cs="Arial"/>
          <w:color w:val="auto"/>
        </w:rPr>
        <w:t xml:space="preserve">via the Curriculum </w:t>
      </w:r>
      <w:r w:rsidR="00D51DC5" w:rsidRPr="00E740AE">
        <w:rPr>
          <w:rFonts w:ascii="Arial" w:hAnsi="Arial" w:cs="Arial"/>
          <w:color w:val="auto"/>
        </w:rPr>
        <w:t>Lead</w:t>
      </w:r>
      <w:r w:rsidR="00472EAF" w:rsidRPr="00E740AE">
        <w:rPr>
          <w:rFonts w:ascii="Arial" w:hAnsi="Arial" w:cs="Arial"/>
          <w:color w:val="auto"/>
        </w:rPr>
        <w:t>.</w:t>
      </w:r>
      <w:r w:rsidR="00D51DC5" w:rsidRPr="00E740AE">
        <w:rPr>
          <w:rFonts w:ascii="Arial" w:hAnsi="Arial" w:cs="Arial"/>
          <w:color w:val="auto"/>
        </w:rPr>
        <w:t xml:space="preserve"> </w:t>
      </w:r>
      <w:r w:rsidR="00472EAF" w:rsidRPr="00E740AE">
        <w:rPr>
          <w:rFonts w:ascii="Arial" w:hAnsi="Arial" w:cs="Arial"/>
          <w:color w:val="auto"/>
        </w:rPr>
        <w:t xml:space="preserve"> </w:t>
      </w:r>
    </w:p>
    <w:p w14:paraId="34AE173E" w14:textId="77777777" w:rsidR="008C7CF9" w:rsidRPr="00E740AE" w:rsidRDefault="008C7CF9" w:rsidP="00A6082D">
      <w:pPr>
        <w:rPr>
          <w:rFonts w:ascii="Arial" w:hAnsi="Arial" w:cs="Arial"/>
          <w:color w:val="auto"/>
        </w:rPr>
      </w:pPr>
    </w:p>
    <w:p w14:paraId="15BE777F" w14:textId="77777777" w:rsidR="00BE64F6" w:rsidRPr="00E740AE" w:rsidRDefault="00BE64F6" w:rsidP="00D51DC5">
      <w:pPr>
        <w:pStyle w:val="Heading1"/>
      </w:pPr>
      <w:bookmarkStart w:id="28" w:name="_Toc488929987"/>
      <w:bookmarkStart w:id="29" w:name="_Toc85552056"/>
      <w:r w:rsidRPr="00E740AE">
        <w:lastRenderedPageBreak/>
        <w:t>RARPA (Recording Progress and Achievement in non-accredited learning)</w:t>
      </w:r>
      <w:bookmarkEnd w:id="28"/>
      <w:bookmarkEnd w:id="29"/>
    </w:p>
    <w:p w14:paraId="46FB1209" w14:textId="77777777" w:rsidR="00BE64F6" w:rsidRPr="00E740AE" w:rsidRDefault="00BE64F6" w:rsidP="00A6082D">
      <w:pPr>
        <w:rPr>
          <w:rFonts w:ascii="Arial" w:hAnsi="Arial" w:cs="Arial"/>
          <w:b/>
          <w:color w:val="auto"/>
        </w:rPr>
      </w:pPr>
    </w:p>
    <w:p w14:paraId="28EFC760" w14:textId="13894860" w:rsidR="00BE64F6" w:rsidRPr="00E740AE" w:rsidRDefault="00BE64F6" w:rsidP="00A6082D">
      <w:pPr>
        <w:rPr>
          <w:rFonts w:ascii="Arial" w:hAnsi="Arial" w:cs="Arial"/>
          <w:color w:val="auto"/>
        </w:rPr>
      </w:pPr>
      <w:r w:rsidRPr="00E740AE">
        <w:rPr>
          <w:rFonts w:ascii="Arial" w:hAnsi="Arial" w:cs="Arial"/>
          <w:color w:val="auto"/>
        </w:rPr>
        <w:t xml:space="preserve">Judgements about learners’ success on non-accredited learning programmes are expected to be reliable, accurate, valid and robust.  The </w:t>
      </w:r>
      <w:r w:rsidRPr="00E740AE">
        <w:rPr>
          <w:rFonts w:ascii="Arial" w:hAnsi="Arial" w:cs="Arial"/>
          <w:b/>
          <w:color w:val="auto"/>
        </w:rPr>
        <w:t xml:space="preserve">RARPA </w:t>
      </w:r>
      <w:r w:rsidRPr="00E740AE">
        <w:rPr>
          <w:rFonts w:ascii="Arial" w:hAnsi="Arial" w:cs="Arial"/>
          <w:color w:val="auto"/>
        </w:rPr>
        <w:t>system (</w:t>
      </w:r>
      <w:r w:rsidRPr="00E740AE">
        <w:rPr>
          <w:rFonts w:ascii="Arial" w:hAnsi="Arial" w:cs="Arial"/>
          <w:b/>
          <w:color w:val="auto"/>
        </w:rPr>
        <w:t xml:space="preserve">Recognition and Recording of Progress and Achievement) </w:t>
      </w:r>
      <w:r w:rsidRPr="00E740AE">
        <w:rPr>
          <w:rFonts w:ascii="Arial" w:hAnsi="Arial" w:cs="Arial"/>
          <w:color w:val="auto"/>
        </w:rPr>
        <w:t>is in place to ensure that “hard” data on learners’ achievement of intended learning outcomes is used as a means of identifying areas of stre</w:t>
      </w:r>
      <w:r w:rsidR="00EE10EA" w:rsidRPr="00E740AE">
        <w:rPr>
          <w:rFonts w:ascii="Arial" w:hAnsi="Arial" w:cs="Arial"/>
          <w:color w:val="auto"/>
        </w:rPr>
        <w:t>ngths and weaknesses within non-</w:t>
      </w:r>
      <w:r w:rsidRPr="00E740AE">
        <w:rPr>
          <w:rFonts w:ascii="Arial" w:hAnsi="Arial" w:cs="Arial"/>
          <w:color w:val="auto"/>
        </w:rPr>
        <w:t xml:space="preserve">accredited </w:t>
      </w:r>
      <w:r w:rsidR="005E01F0">
        <w:rPr>
          <w:rFonts w:ascii="Arial" w:hAnsi="Arial" w:cs="Arial"/>
          <w:color w:val="auto"/>
        </w:rPr>
        <w:t>l</w:t>
      </w:r>
      <w:r w:rsidRPr="00E740AE">
        <w:rPr>
          <w:rFonts w:ascii="Arial" w:hAnsi="Arial" w:cs="Arial"/>
          <w:color w:val="auto"/>
        </w:rPr>
        <w:t>earning.</w:t>
      </w:r>
    </w:p>
    <w:p w14:paraId="11C07B21" w14:textId="77777777" w:rsidR="00D51DC5" w:rsidRPr="00E740AE" w:rsidRDefault="00D51DC5" w:rsidP="00303308">
      <w:pPr>
        <w:pStyle w:val="Heading2"/>
      </w:pPr>
      <w:bookmarkStart w:id="30" w:name="_Toc488928433"/>
      <w:bookmarkStart w:id="31" w:name="_Toc488929988"/>
      <w:bookmarkStart w:id="32" w:name="_Toc85552057"/>
    </w:p>
    <w:p w14:paraId="20405EE2" w14:textId="77777777" w:rsidR="00472EAF" w:rsidRPr="00E740AE" w:rsidRDefault="00BE64F6" w:rsidP="00D51DC5">
      <w:pPr>
        <w:pStyle w:val="Heading1"/>
      </w:pPr>
      <w:r w:rsidRPr="00E740AE">
        <w:t>Supporting Learners</w:t>
      </w:r>
      <w:bookmarkEnd w:id="30"/>
      <w:bookmarkEnd w:id="31"/>
      <w:bookmarkEnd w:id="32"/>
    </w:p>
    <w:p w14:paraId="6084B8ED" w14:textId="77777777" w:rsidR="009C34B4" w:rsidRPr="00E740AE" w:rsidRDefault="009C34B4" w:rsidP="00A6082D">
      <w:pPr>
        <w:pStyle w:val="Subtitle"/>
        <w:jc w:val="left"/>
        <w:rPr>
          <w:color w:val="auto"/>
          <w:sz w:val="32"/>
          <w:szCs w:val="32"/>
        </w:rPr>
      </w:pPr>
    </w:p>
    <w:p w14:paraId="5EB7381C" w14:textId="23F7E91D" w:rsidR="009C34B4" w:rsidRPr="00E740AE" w:rsidRDefault="009C34B4" w:rsidP="00A6082D">
      <w:pPr>
        <w:rPr>
          <w:rFonts w:ascii="Arial" w:hAnsi="Arial" w:cs="Arial"/>
          <w:color w:val="auto"/>
        </w:rPr>
      </w:pPr>
      <w:r w:rsidRPr="00E740AE">
        <w:rPr>
          <w:rFonts w:ascii="Arial" w:hAnsi="Arial" w:cs="Arial"/>
          <w:color w:val="auto"/>
        </w:rPr>
        <w:t xml:space="preserve">ACL aims to provide a </w:t>
      </w:r>
      <w:r w:rsidR="005E01F0" w:rsidRPr="00E740AE">
        <w:rPr>
          <w:rFonts w:ascii="Arial" w:hAnsi="Arial" w:cs="Arial"/>
          <w:color w:val="auto"/>
        </w:rPr>
        <w:t>high-quality</w:t>
      </w:r>
      <w:r w:rsidRPr="00E740AE">
        <w:rPr>
          <w:rFonts w:ascii="Arial" w:hAnsi="Arial" w:cs="Arial"/>
          <w:color w:val="auto"/>
        </w:rPr>
        <w:t xml:space="preserve"> service to all learners through strategies and structures to ensure individual learning needs are met and maintained.  We also continue to review the support and systems in place so that we can monitor and implement improvements where </w:t>
      </w:r>
      <w:proofErr w:type="spellStart"/>
      <w:r w:rsidRPr="00E740AE">
        <w:rPr>
          <w:rFonts w:ascii="Arial" w:hAnsi="Arial" w:cs="Arial"/>
          <w:color w:val="auto"/>
        </w:rPr>
        <w:t>neces</w:t>
      </w:r>
      <w:r w:rsidR="007474DC">
        <w:rPr>
          <w:rFonts w:ascii="Arial" w:hAnsi="Arial" w:cs="Arial"/>
          <w:color w:val="auto"/>
        </w:rPr>
        <w:t>SAR</w:t>
      </w:r>
      <w:r w:rsidRPr="00E740AE">
        <w:rPr>
          <w:rFonts w:ascii="Arial" w:hAnsi="Arial" w:cs="Arial"/>
          <w:color w:val="auto"/>
        </w:rPr>
        <w:t>y</w:t>
      </w:r>
      <w:proofErr w:type="spellEnd"/>
      <w:r w:rsidRPr="00E740AE">
        <w:rPr>
          <w:rFonts w:ascii="Arial" w:hAnsi="Arial" w:cs="Arial"/>
          <w:color w:val="auto"/>
        </w:rPr>
        <w:t>.</w:t>
      </w:r>
    </w:p>
    <w:p w14:paraId="35F0661C" w14:textId="77777777" w:rsidR="009C34B4" w:rsidRPr="00E740AE" w:rsidRDefault="009C34B4" w:rsidP="00A6082D">
      <w:pPr>
        <w:rPr>
          <w:rFonts w:ascii="Arial" w:hAnsi="Arial" w:cs="Arial"/>
          <w:color w:val="auto"/>
        </w:rPr>
      </w:pPr>
    </w:p>
    <w:p w14:paraId="628A1524" w14:textId="77777777" w:rsidR="009C34B4" w:rsidRPr="00E740AE" w:rsidRDefault="009C34B4" w:rsidP="00A6082D">
      <w:pPr>
        <w:rPr>
          <w:rFonts w:ascii="Arial" w:hAnsi="Arial" w:cs="Arial"/>
          <w:color w:val="auto"/>
        </w:rPr>
      </w:pPr>
      <w:r w:rsidRPr="00E740AE">
        <w:rPr>
          <w:rFonts w:ascii="Arial" w:hAnsi="Arial" w:cs="Arial"/>
          <w:color w:val="auto"/>
        </w:rPr>
        <w:t>The Learning Support team</w:t>
      </w:r>
      <w:r w:rsidR="00D51DC5" w:rsidRPr="00E740AE">
        <w:rPr>
          <w:rFonts w:ascii="Arial" w:hAnsi="Arial" w:cs="Arial"/>
          <w:color w:val="auto"/>
        </w:rPr>
        <w:t>:</w:t>
      </w:r>
    </w:p>
    <w:p w14:paraId="6659DF2A" w14:textId="77777777" w:rsidR="009C34B4" w:rsidRPr="00E740AE" w:rsidRDefault="009C34B4" w:rsidP="00A6082D">
      <w:pPr>
        <w:rPr>
          <w:rFonts w:ascii="Arial" w:hAnsi="Arial" w:cs="Arial"/>
          <w:color w:val="auto"/>
        </w:rPr>
      </w:pPr>
    </w:p>
    <w:p w14:paraId="20D34D57" w14:textId="182A8AFF" w:rsidR="009C34B4" w:rsidRPr="00E740AE" w:rsidRDefault="000066BC" w:rsidP="000A0400">
      <w:pPr>
        <w:numPr>
          <w:ilvl w:val="0"/>
          <w:numId w:val="7"/>
        </w:numPr>
        <w:ind w:hanging="720"/>
        <w:jc w:val="both"/>
        <w:rPr>
          <w:rFonts w:ascii="Arial" w:hAnsi="Arial" w:cs="Arial"/>
          <w:color w:val="auto"/>
        </w:rPr>
      </w:pPr>
      <w:r w:rsidRPr="00E740AE">
        <w:rPr>
          <w:rFonts w:ascii="Arial" w:hAnsi="Arial" w:cs="Arial"/>
          <w:color w:val="auto"/>
        </w:rPr>
        <w:t xml:space="preserve">respond to disclosure </w:t>
      </w:r>
      <w:r w:rsidR="00D51DC5" w:rsidRPr="00E740AE">
        <w:rPr>
          <w:rFonts w:ascii="Arial" w:hAnsi="Arial" w:cs="Arial"/>
          <w:color w:val="auto"/>
        </w:rPr>
        <w:t xml:space="preserve">of need </w:t>
      </w:r>
      <w:r w:rsidRPr="00E740AE">
        <w:rPr>
          <w:rFonts w:ascii="Arial" w:hAnsi="Arial" w:cs="Arial"/>
          <w:color w:val="auto"/>
        </w:rPr>
        <w:t>within two</w:t>
      </w:r>
      <w:r w:rsidR="009C34B4" w:rsidRPr="00E740AE">
        <w:rPr>
          <w:rFonts w:ascii="Arial" w:hAnsi="Arial" w:cs="Arial"/>
          <w:color w:val="auto"/>
        </w:rPr>
        <w:t xml:space="preserve"> days of </w:t>
      </w:r>
      <w:r w:rsidR="005E01F0" w:rsidRPr="00E740AE">
        <w:rPr>
          <w:rFonts w:ascii="Arial" w:hAnsi="Arial" w:cs="Arial"/>
          <w:color w:val="auto"/>
        </w:rPr>
        <w:t>receipt.</w:t>
      </w:r>
    </w:p>
    <w:p w14:paraId="654AB87A" w14:textId="56CBA020" w:rsidR="009C34B4" w:rsidRPr="00E740AE" w:rsidRDefault="009C34B4" w:rsidP="000A0400">
      <w:pPr>
        <w:numPr>
          <w:ilvl w:val="0"/>
          <w:numId w:val="7"/>
        </w:numPr>
        <w:ind w:hanging="720"/>
        <w:jc w:val="both"/>
        <w:rPr>
          <w:rFonts w:ascii="Arial" w:hAnsi="Arial" w:cs="Arial"/>
          <w:color w:val="auto"/>
        </w:rPr>
      </w:pPr>
      <w:r w:rsidRPr="00E740AE">
        <w:rPr>
          <w:rFonts w:ascii="Arial" w:hAnsi="Arial" w:cs="Arial"/>
          <w:color w:val="auto"/>
        </w:rPr>
        <w:t xml:space="preserve">implement appropriate support in partnership with appropriate subject sector </w:t>
      </w:r>
      <w:r w:rsidR="005E01F0" w:rsidRPr="00E740AE">
        <w:rPr>
          <w:rFonts w:ascii="Arial" w:hAnsi="Arial" w:cs="Arial"/>
          <w:color w:val="auto"/>
        </w:rPr>
        <w:t>team.</w:t>
      </w:r>
    </w:p>
    <w:p w14:paraId="7E941129" w14:textId="7FD4C29A" w:rsidR="009C34B4" w:rsidRPr="00E740AE" w:rsidRDefault="009C34B4" w:rsidP="000A0400">
      <w:pPr>
        <w:numPr>
          <w:ilvl w:val="0"/>
          <w:numId w:val="7"/>
        </w:numPr>
        <w:ind w:hanging="720"/>
        <w:jc w:val="both"/>
        <w:rPr>
          <w:rFonts w:ascii="Arial" w:hAnsi="Arial" w:cs="Arial"/>
          <w:color w:val="auto"/>
        </w:rPr>
      </w:pPr>
      <w:r w:rsidRPr="00E740AE">
        <w:rPr>
          <w:rFonts w:ascii="Arial" w:hAnsi="Arial" w:cs="Arial"/>
          <w:color w:val="auto"/>
        </w:rPr>
        <w:t xml:space="preserve">maintain documentary evidence of implemented </w:t>
      </w:r>
      <w:r w:rsidR="005E01F0" w:rsidRPr="00E740AE">
        <w:rPr>
          <w:rFonts w:ascii="Arial" w:hAnsi="Arial" w:cs="Arial"/>
          <w:color w:val="auto"/>
        </w:rPr>
        <w:t>support.</w:t>
      </w:r>
    </w:p>
    <w:p w14:paraId="116340DE" w14:textId="2B998B02" w:rsidR="009C34B4" w:rsidRPr="00E740AE" w:rsidRDefault="009C34B4" w:rsidP="000A0400">
      <w:pPr>
        <w:numPr>
          <w:ilvl w:val="0"/>
          <w:numId w:val="7"/>
        </w:numPr>
        <w:ind w:hanging="720"/>
        <w:jc w:val="both"/>
        <w:rPr>
          <w:rFonts w:ascii="Arial" w:hAnsi="Arial" w:cs="Arial"/>
          <w:color w:val="auto"/>
        </w:rPr>
      </w:pPr>
      <w:r w:rsidRPr="00E740AE">
        <w:rPr>
          <w:rFonts w:ascii="Arial" w:hAnsi="Arial" w:cs="Arial"/>
          <w:color w:val="auto"/>
        </w:rPr>
        <w:t xml:space="preserve">review implemented support with learner to ensure needs are continually </w:t>
      </w:r>
      <w:r w:rsidR="005E01F0" w:rsidRPr="00E740AE">
        <w:rPr>
          <w:rFonts w:ascii="Arial" w:hAnsi="Arial" w:cs="Arial"/>
          <w:color w:val="auto"/>
        </w:rPr>
        <w:t>met.</w:t>
      </w:r>
    </w:p>
    <w:p w14:paraId="27BC3893" w14:textId="531B2DA9" w:rsidR="009C34B4" w:rsidRPr="00E740AE" w:rsidRDefault="00830C70" w:rsidP="000A0400">
      <w:pPr>
        <w:numPr>
          <w:ilvl w:val="0"/>
          <w:numId w:val="7"/>
        </w:numPr>
        <w:ind w:hanging="720"/>
        <w:jc w:val="both"/>
        <w:rPr>
          <w:rFonts w:ascii="Arial" w:hAnsi="Arial" w:cs="Arial"/>
          <w:color w:val="auto"/>
        </w:rPr>
      </w:pPr>
      <w:r w:rsidRPr="00E740AE">
        <w:rPr>
          <w:rFonts w:ascii="Arial" w:hAnsi="Arial" w:cs="Arial"/>
          <w:color w:val="auto"/>
        </w:rPr>
        <w:t>meet and respond to</w:t>
      </w:r>
      <w:r w:rsidR="00786C96" w:rsidRPr="00E740AE">
        <w:rPr>
          <w:rFonts w:ascii="Arial" w:hAnsi="Arial" w:cs="Arial"/>
          <w:color w:val="auto"/>
        </w:rPr>
        <w:t xml:space="preserve"> </w:t>
      </w:r>
      <w:r w:rsidR="009C34B4" w:rsidRPr="00E740AE">
        <w:rPr>
          <w:rFonts w:ascii="Arial" w:hAnsi="Arial" w:cs="Arial"/>
          <w:color w:val="auto"/>
        </w:rPr>
        <w:t xml:space="preserve">funding requirements as </w:t>
      </w:r>
      <w:r w:rsidR="005E01F0" w:rsidRPr="00E740AE">
        <w:rPr>
          <w:rFonts w:ascii="Arial" w:hAnsi="Arial" w:cs="Arial"/>
          <w:color w:val="auto"/>
        </w:rPr>
        <w:t>appropriate.</w:t>
      </w:r>
    </w:p>
    <w:p w14:paraId="7AD33485" w14:textId="3D8709A0" w:rsidR="009C34B4" w:rsidRPr="00E740AE" w:rsidRDefault="009C34B4" w:rsidP="000A0400">
      <w:pPr>
        <w:numPr>
          <w:ilvl w:val="0"/>
          <w:numId w:val="7"/>
        </w:numPr>
        <w:ind w:hanging="720"/>
        <w:jc w:val="both"/>
        <w:rPr>
          <w:rFonts w:ascii="Arial" w:hAnsi="Arial" w:cs="Arial"/>
          <w:color w:val="auto"/>
        </w:rPr>
      </w:pPr>
      <w:r w:rsidRPr="00E740AE">
        <w:rPr>
          <w:rFonts w:ascii="Arial" w:hAnsi="Arial" w:cs="Arial"/>
          <w:color w:val="auto"/>
        </w:rPr>
        <w:t xml:space="preserve">support </w:t>
      </w:r>
      <w:r w:rsidR="00D51DC5" w:rsidRPr="00E740AE">
        <w:rPr>
          <w:rFonts w:ascii="Arial" w:hAnsi="Arial" w:cs="Arial"/>
          <w:color w:val="auto"/>
        </w:rPr>
        <w:t>customer services and curriculum</w:t>
      </w:r>
      <w:r w:rsidRPr="00E740AE">
        <w:rPr>
          <w:rFonts w:ascii="Arial" w:hAnsi="Arial" w:cs="Arial"/>
          <w:color w:val="auto"/>
        </w:rPr>
        <w:t xml:space="preserve"> to ensure financial support through </w:t>
      </w:r>
      <w:r w:rsidR="00786C96" w:rsidRPr="00E740AE">
        <w:rPr>
          <w:rFonts w:ascii="Arial" w:hAnsi="Arial" w:cs="Arial"/>
          <w:color w:val="auto"/>
        </w:rPr>
        <w:t xml:space="preserve">Discretionary </w:t>
      </w:r>
      <w:r w:rsidRPr="00E740AE">
        <w:rPr>
          <w:rFonts w:ascii="Arial" w:hAnsi="Arial" w:cs="Arial"/>
          <w:color w:val="auto"/>
        </w:rPr>
        <w:t>Learning Support Fund is managed effectively and</w:t>
      </w:r>
      <w:r w:rsidR="005F73B5" w:rsidRPr="00E740AE">
        <w:rPr>
          <w:rFonts w:ascii="Arial" w:hAnsi="Arial" w:cs="Arial"/>
          <w:color w:val="auto"/>
        </w:rPr>
        <w:t xml:space="preserve"> funding guidance is adhered </w:t>
      </w:r>
      <w:r w:rsidR="005E01F0" w:rsidRPr="00E740AE">
        <w:rPr>
          <w:rFonts w:ascii="Arial" w:hAnsi="Arial" w:cs="Arial"/>
          <w:color w:val="auto"/>
        </w:rPr>
        <w:t>to.</w:t>
      </w:r>
    </w:p>
    <w:p w14:paraId="1392B959" w14:textId="58ED5EF4" w:rsidR="009C34B4" w:rsidRPr="00E740AE" w:rsidRDefault="009C34B4" w:rsidP="000A0400">
      <w:pPr>
        <w:numPr>
          <w:ilvl w:val="0"/>
          <w:numId w:val="7"/>
        </w:numPr>
        <w:ind w:hanging="720"/>
        <w:jc w:val="both"/>
        <w:rPr>
          <w:rFonts w:ascii="Arial" w:hAnsi="Arial" w:cs="Arial"/>
          <w:color w:val="auto"/>
        </w:rPr>
      </w:pPr>
      <w:r w:rsidRPr="00E740AE">
        <w:rPr>
          <w:rFonts w:ascii="Arial" w:hAnsi="Arial" w:cs="Arial"/>
          <w:color w:val="auto"/>
        </w:rPr>
        <w:t>develop a culture and improved understanding of need across ACL Essex by providing traini</w:t>
      </w:r>
      <w:r w:rsidR="005F73B5" w:rsidRPr="00E740AE">
        <w:rPr>
          <w:rFonts w:ascii="Arial" w:hAnsi="Arial" w:cs="Arial"/>
          <w:color w:val="auto"/>
        </w:rPr>
        <w:t xml:space="preserve">ng and/or peer support to </w:t>
      </w:r>
      <w:r w:rsidR="005E01F0" w:rsidRPr="00E740AE">
        <w:rPr>
          <w:rFonts w:ascii="Arial" w:hAnsi="Arial" w:cs="Arial"/>
          <w:color w:val="auto"/>
        </w:rPr>
        <w:t>staff.</w:t>
      </w:r>
    </w:p>
    <w:p w14:paraId="7EDD3583" w14:textId="4CD66779" w:rsidR="009C34B4" w:rsidRPr="00E740AE" w:rsidRDefault="009C34B4" w:rsidP="000A0400">
      <w:pPr>
        <w:numPr>
          <w:ilvl w:val="0"/>
          <w:numId w:val="7"/>
        </w:numPr>
        <w:ind w:hanging="720"/>
        <w:jc w:val="both"/>
        <w:rPr>
          <w:rFonts w:ascii="Arial" w:hAnsi="Arial" w:cs="Arial"/>
          <w:color w:val="auto"/>
        </w:rPr>
      </w:pPr>
      <w:r w:rsidRPr="00E740AE">
        <w:rPr>
          <w:rFonts w:ascii="Arial" w:hAnsi="Arial" w:cs="Arial"/>
          <w:color w:val="auto"/>
        </w:rPr>
        <w:t xml:space="preserve">recruit, manage and </w:t>
      </w:r>
      <w:r w:rsidR="00C53E09" w:rsidRPr="00E740AE">
        <w:rPr>
          <w:rFonts w:ascii="Arial" w:hAnsi="Arial" w:cs="Arial"/>
          <w:color w:val="auto"/>
        </w:rPr>
        <w:t xml:space="preserve">develop LSA and Volunteer </w:t>
      </w:r>
      <w:r w:rsidR="005E01F0" w:rsidRPr="00E740AE">
        <w:rPr>
          <w:rFonts w:ascii="Arial" w:hAnsi="Arial" w:cs="Arial"/>
          <w:color w:val="auto"/>
        </w:rPr>
        <w:t>staff.</w:t>
      </w:r>
    </w:p>
    <w:p w14:paraId="075AECE9" w14:textId="77777777" w:rsidR="007D65F5" w:rsidRPr="00E740AE" w:rsidRDefault="007D65F5" w:rsidP="00A6082D">
      <w:pPr>
        <w:jc w:val="both"/>
        <w:rPr>
          <w:rFonts w:ascii="Arial" w:hAnsi="Arial" w:cs="Arial"/>
          <w:color w:val="auto"/>
        </w:rPr>
      </w:pPr>
    </w:p>
    <w:p w14:paraId="463F661C" w14:textId="77777777" w:rsidR="00883DEE" w:rsidRPr="00E740AE" w:rsidRDefault="00883DEE" w:rsidP="006F6AB6">
      <w:pPr>
        <w:pStyle w:val="Heading1"/>
      </w:pPr>
      <w:bookmarkStart w:id="33" w:name="_Toc488929991"/>
      <w:bookmarkStart w:id="34" w:name="_Toc85552060"/>
      <w:r w:rsidRPr="00E740AE">
        <w:t>Information Advice and Guidance (IAG)</w:t>
      </w:r>
      <w:bookmarkEnd w:id="33"/>
      <w:bookmarkEnd w:id="34"/>
    </w:p>
    <w:p w14:paraId="093D143F" w14:textId="77777777" w:rsidR="00883DEE" w:rsidRPr="00E740AE" w:rsidRDefault="00883DEE" w:rsidP="00A6082D">
      <w:pPr>
        <w:rPr>
          <w:rFonts w:ascii="Arial" w:hAnsi="Arial" w:cs="Arial"/>
          <w:b/>
          <w:color w:val="auto"/>
          <w:sz w:val="28"/>
          <w:szCs w:val="28"/>
        </w:rPr>
      </w:pPr>
    </w:p>
    <w:p w14:paraId="073E60B9" w14:textId="77777777" w:rsidR="00127A6C" w:rsidRPr="00E740AE" w:rsidRDefault="00883DEE" w:rsidP="00127A6C">
      <w:pPr>
        <w:rPr>
          <w:rFonts w:ascii="Arial" w:hAnsi="Arial" w:cs="Arial"/>
          <w:color w:val="auto"/>
        </w:rPr>
      </w:pPr>
      <w:r w:rsidRPr="00E740AE">
        <w:rPr>
          <w:rFonts w:ascii="Arial" w:hAnsi="Arial" w:cs="Arial"/>
          <w:color w:val="auto"/>
        </w:rPr>
        <w:t xml:space="preserve">Adult Community Learning Essex was approved for MATRIX </w:t>
      </w:r>
      <w:r w:rsidR="006F6AB6" w:rsidRPr="00E740AE">
        <w:rPr>
          <w:rFonts w:ascii="Arial" w:hAnsi="Arial" w:cs="Arial"/>
          <w:color w:val="auto"/>
        </w:rPr>
        <w:t>Re-</w:t>
      </w:r>
      <w:r w:rsidRPr="00E740AE">
        <w:rPr>
          <w:rFonts w:ascii="Arial" w:hAnsi="Arial" w:cs="Arial"/>
          <w:color w:val="auto"/>
        </w:rPr>
        <w:t xml:space="preserve">Accreditation in </w:t>
      </w:r>
      <w:r w:rsidR="00D51DC5" w:rsidRPr="00E740AE">
        <w:rPr>
          <w:rFonts w:ascii="Arial" w:hAnsi="Arial" w:cs="Arial"/>
          <w:color w:val="auto"/>
        </w:rPr>
        <w:t>October 2021</w:t>
      </w:r>
      <w:r w:rsidR="006F6AB6" w:rsidRPr="00E740AE">
        <w:rPr>
          <w:rFonts w:ascii="Arial" w:hAnsi="Arial" w:cs="Arial"/>
          <w:color w:val="auto"/>
        </w:rPr>
        <w:t xml:space="preserve">.  </w:t>
      </w:r>
    </w:p>
    <w:p w14:paraId="7F1156A5" w14:textId="77777777" w:rsidR="00127A6C" w:rsidRPr="00E740AE" w:rsidRDefault="00127A6C" w:rsidP="00127A6C">
      <w:pPr>
        <w:rPr>
          <w:rFonts w:ascii="Arial" w:hAnsi="Arial" w:cs="Arial"/>
          <w:color w:val="auto"/>
        </w:rPr>
      </w:pPr>
    </w:p>
    <w:p w14:paraId="5735F60B" w14:textId="77777777" w:rsidR="009C34B4" w:rsidRPr="00E740AE" w:rsidRDefault="001C553F" w:rsidP="006F6AB6">
      <w:pPr>
        <w:pStyle w:val="Heading1"/>
      </w:pPr>
      <w:bookmarkStart w:id="35" w:name="_Toc453664165"/>
      <w:bookmarkStart w:id="36" w:name="_Toc488929993"/>
      <w:bookmarkStart w:id="37" w:name="_Toc85552061"/>
      <w:r w:rsidRPr="00E740AE">
        <w:t>Quality of Outcomes</w:t>
      </w:r>
      <w:bookmarkEnd w:id="35"/>
      <w:bookmarkEnd w:id="36"/>
      <w:bookmarkEnd w:id="37"/>
    </w:p>
    <w:p w14:paraId="4C2CF8CF" w14:textId="77777777" w:rsidR="003828F0" w:rsidRPr="00E740AE" w:rsidRDefault="003828F0" w:rsidP="00A6082D">
      <w:pPr>
        <w:rPr>
          <w:rFonts w:ascii="Arial" w:hAnsi="Arial" w:cs="Arial"/>
          <w:b/>
          <w:color w:val="auto"/>
        </w:rPr>
      </w:pPr>
    </w:p>
    <w:p w14:paraId="7451FDDB" w14:textId="77777777" w:rsidR="009C34B4" w:rsidRPr="00E740AE" w:rsidRDefault="009C34B4" w:rsidP="00A6082D">
      <w:pPr>
        <w:rPr>
          <w:rFonts w:ascii="Arial" w:hAnsi="Arial" w:cs="Arial"/>
          <w:color w:val="auto"/>
        </w:rPr>
      </w:pPr>
      <w:r w:rsidRPr="00E740AE">
        <w:rPr>
          <w:rFonts w:ascii="Arial" w:hAnsi="Arial" w:cs="Arial"/>
          <w:color w:val="auto"/>
        </w:rPr>
        <w:t>The ACL Service is committed to improving learner success, setting and managing performance goals and targets, benchmarking performance, acting immediately on underperformance and identifying and sharing good practice.</w:t>
      </w:r>
    </w:p>
    <w:p w14:paraId="0884A08A" w14:textId="77777777" w:rsidR="009C34B4" w:rsidRPr="00E740AE" w:rsidRDefault="009C34B4" w:rsidP="00A6082D">
      <w:pPr>
        <w:rPr>
          <w:rFonts w:ascii="Arial" w:hAnsi="Arial" w:cs="Arial"/>
          <w:color w:val="auto"/>
        </w:rPr>
      </w:pPr>
    </w:p>
    <w:p w14:paraId="630F89D9" w14:textId="30C226DF" w:rsidR="009C34B4" w:rsidRDefault="009C34B4" w:rsidP="00A6082D">
      <w:pPr>
        <w:rPr>
          <w:rFonts w:ascii="Arial" w:hAnsi="Arial" w:cs="Arial"/>
          <w:color w:val="auto"/>
        </w:rPr>
      </w:pPr>
      <w:r w:rsidRPr="00E740AE">
        <w:rPr>
          <w:rFonts w:ascii="Arial" w:hAnsi="Arial" w:cs="Arial"/>
          <w:color w:val="auto"/>
        </w:rPr>
        <w:t>The</w:t>
      </w:r>
      <w:r w:rsidR="00127A6C" w:rsidRPr="00E740AE">
        <w:rPr>
          <w:rFonts w:ascii="Arial" w:hAnsi="Arial" w:cs="Arial"/>
          <w:color w:val="auto"/>
        </w:rPr>
        <w:t xml:space="preserve"> EIF</w:t>
      </w:r>
      <w:r w:rsidRPr="00E740AE">
        <w:rPr>
          <w:rFonts w:ascii="Arial" w:hAnsi="Arial" w:cs="Arial"/>
          <w:color w:val="auto"/>
        </w:rPr>
        <w:t xml:space="preserve"> (</w:t>
      </w:r>
      <w:r w:rsidR="00127A6C" w:rsidRPr="00E740AE">
        <w:rPr>
          <w:rFonts w:ascii="Arial" w:hAnsi="Arial" w:cs="Arial"/>
          <w:color w:val="auto"/>
        </w:rPr>
        <w:t>Education</w:t>
      </w:r>
      <w:r w:rsidRPr="00E740AE">
        <w:rPr>
          <w:rFonts w:ascii="Arial" w:hAnsi="Arial" w:cs="Arial"/>
          <w:color w:val="auto"/>
        </w:rPr>
        <w:t xml:space="preserve"> Inspection Framework</w:t>
      </w:r>
      <w:r w:rsidR="00D346DA" w:rsidRPr="00E740AE">
        <w:rPr>
          <w:rFonts w:ascii="Arial" w:hAnsi="Arial" w:cs="Arial"/>
          <w:color w:val="auto"/>
        </w:rPr>
        <w:t>, September 20</w:t>
      </w:r>
      <w:r w:rsidR="00127A6C" w:rsidRPr="00E740AE">
        <w:rPr>
          <w:rFonts w:ascii="Arial" w:hAnsi="Arial" w:cs="Arial"/>
          <w:color w:val="auto"/>
        </w:rPr>
        <w:t>19</w:t>
      </w:r>
      <w:r w:rsidRPr="00E740AE">
        <w:rPr>
          <w:rFonts w:ascii="Arial" w:hAnsi="Arial" w:cs="Arial"/>
          <w:color w:val="auto"/>
        </w:rPr>
        <w:t xml:space="preserve">) </w:t>
      </w:r>
      <w:r w:rsidR="00EF18F8" w:rsidRPr="00E740AE">
        <w:rPr>
          <w:rFonts w:ascii="Arial" w:hAnsi="Arial" w:cs="Arial"/>
          <w:color w:val="auto"/>
        </w:rPr>
        <w:t>in conjunction with the Professional Standards (2022) are</w:t>
      </w:r>
      <w:r w:rsidRPr="00E740AE">
        <w:rPr>
          <w:rFonts w:ascii="Arial" w:hAnsi="Arial" w:cs="Arial"/>
          <w:color w:val="auto"/>
        </w:rPr>
        <w:t xml:space="preserve"> used as performance-improvement framework</w:t>
      </w:r>
      <w:r w:rsidR="00EF18F8" w:rsidRPr="00E740AE">
        <w:rPr>
          <w:rFonts w:ascii="Arial" w:hAnsi="Arial" w:cs="Arial"/>
          <w:color w:val="auto"/>
        </w:rPr>
        <w:t>s</w:t>
      </w:r>
      <w:r w:rsidRPr="00E740AE">
        <w:rPr>
          <w:rFonts w:ascii="Arial" w:hAnsi="Arial" w:cs="Arial"/>
          <w:color w:val="auto"/>
        </w:rPr>
        <w:t xml:space="preserve"> to assess performance against national standards. </w:t>
      </w:r>
    </w:p>
    <w:p w14:paraId="235A127A" w14:textId="5183A783" w:rsidR="00D86C93" w:rsidRDefault="00D86C93" w:rsidP="00A6082D">
      <w:pPr>
        <w:rPr>
          <w:rFonts w:ascii="Arial" w:hAnsi="Arial" w:cs="Arial"/>
          <w:color w:val="auto"/>
        </w:rPr>
      </w:pPr>
    </w:p>
    <w:p w14:paraId="7DC4324A" w14:textId="77777777" w:rsidR="00D86C93" w:rsidRDefault="00D86C93" w:rsidP="00D86C93">
      <w:pPr>
        <w:rPr>
          <w:rFonts w:ascii="Arial" w:hAnsi="Arial" w:cs="Arial"/>
          <w:b/>
          <w:bCs/>
        </w:rPr>
      </w:pPr>
      <w:r w:rsidRPr="008836A6">
        <w:rPr>
          <w:rFonts w:ascii="Arial" w:hAnsi="Arial" w:cs="Arial"/>
          <w:b/>
          <w:bCs/>
        </w:rPr>
        <w:t>Destination and Progression Reporting</w:t>
      </w:r>
    </w:p>
    <w:p w14:paraId="6ACA3EC3" w14:textId="7C9EB9AA" w:rsidR="00D86C93" w:rsidRPr="008836A6" w:rsidRDefault="00D86C93" w:rsidP="00D86C93">
      <w:pPr>
        <w:rPr>
          <w:rFonts w:ascii="Arial" w:hAnsi="Arial" w:cs="Arial"/>
        </w:rPr>
      </w:pPr>
      <w:r>
        <w:rPr>
          <w:rFonts w:ascii="Arial" w:hAnsi="Arial" w:cs="Arial"/>
        </w:rPr>
        <w:t xml:space="preserve">ACL carries out destination and progression reporting to inform the </w:t>
      </w:r>
      <w:r w:rsidRPr="008836A6">
        <w:rPr>
          <w:rFonts w:ascii="Arial" w:hAnsi="Arial" w:cs="Arial"/>
        </w:rPr>
        <w:t>Curriculum Intent and Implementation</w:t>
      </w:r>
      <w:r>
        <w:rPr>
          <w:rFonts w:ascii="Arial" w:hAnsi="Arial" w:cs="Arial"/>
        </w:rPr>
        <w:t xml:space="preserve">.   </w:t>
      </w:r>
    </w:p>
    <w:p w14:paraId="35E0DAB1" w14:textId="4022A4F7" w:rsidR="00D86C93" w:rsidRDefault="00D86C93" w:rsidP="00D86C93">
      <w:pPr>
        <w:rPr>
          <w:rFonts w:ascii="Arial" w:hAnsi="Arial" w:cs="Arial"/>
        </w:rPr>
      </w:pPr>
      <w:r w:rsidRPr="00DB7F46">
        <w:rPr>
          <w:rFonts w:ascii="Arial" w:hAnsi="Arial" w:cs="Arial"/>
        </w:rPr>
        <w:lastRenderedPageBreak/>
        <w:t xml:space="preserve">Intended destination is captured prior to the completion of the </w:t>
      </w:r>
      <w:r w:rsidR="00DB7F46" w:rsidRPr="00DB7F46">
        <w:rPr>
          <w:rFonts w:ascii="Arial" w:hAnsi="Arial" w:cs="Arial"/>
        </w:rPr>
        <w:t>learners programme</w:t>
      </w:r>
      <w:r w:rsidRPr="00DB7F46">
        <w:rPr>
          <w:rFonts w:ascii="Arial" w:hAnsi="Arial" w:cs="Arial"/>
        </w:rPr>
        <w:t xml:space="preserve"> of study or course. </w:t>
      </w:r>
      <w:r w:rsidR="00DB7F46" w:rsidRPr="00DB7F46">
        <w:rPr>
          <w:rFonts w:ascii="Arial" w:hAnsi="Arial" w:cs="Arial"/>
        </w:rPr>
        <w:t xml:space="preserve"> </w:t>
      </w:r>
    </w:p>
    <w:p w14:paraId="0C1F7671" w14:textId="77777777" w:rsidR="00BD08B4" w:rsidRPr="00DB7F46" w:rsidRDefault="00BD08B4" w:rsidP="00D86C93">
      <w:pPr>
        <w:rPr>
          <w:rFonts w:ascii="Arial" w:hAnsi="Arial" w:cs="Arial"/>
        </w:rPr>
      </w:pPr>
    </w:p>
    <w:p w14:paraId="0E3280FC" w14:textId="13C84FF0" w:rsidR="00D86C93" w:rsidRPr="00DB7F46" w:rsidRDefault="00BD08B4" w:rsidP="00D86C93">
      <w:pPr>
        <w:rPr>
          <w:rFonts w:ascii="Arial" w:hAnsi="Arial" w:cs="Arial"/>
        </w:rPr>
      </w:pPr>
      <w:proofErr w:type="spellStart"/>
      <w:r>
        <w:rPr>
          <w:rFonts w:ascii="Arial" w:hAnsi="Arial" w:cs="Arial"/>
        </w:rPr>
        <w:t>Longitudal</w:t>
      </w:r>
      <w:proofErr w:type="spellEnd"/>
      <w:r>
        <w:rPr>
          <w:rFonts w:ascii="Arial" w:hAnsi="Arial" w:cs="Arial"/>
        </w:rPr>
        <w:t xml:space="preserve"> s</w:t>
      </w:r>
      <w:r w:rsidR="00DB7F46" w:rsidRPr="00DB7F46">
        <w:rPr>
          <w:rFonts w:ascii="Arial" w:hAnsi="Arial" w:cs="Arial"/>
        </w:rPr>
        <w:t>ampling of s</w:t>
      </w:r>
      <w:r w:rsidR="00D86C93" w:rsidRPr="00DB7F46">
        <w:rPr>
          <w:rFonts w:ascii="Arial" w:hAnsi="Arial" w:cs="Arial"/>
        </w:rPr>
        <w:t xml:space="preserve">ustained destination reporting after the </w:t>
      </w:r>
      <w:r w:rsidR="00DB7F46" w:rsidRPr="00DB7F46">
        <w:rPr>
          <w:rFonts w:ascii="Arial" w:hAnsi="Arial" w:cs="Arial"/>
        </w:rPr>
        <w:t>learner</w:t>
      </w:r>
      <w:r w:rsidR="00D86C93" w:rsidRPr="00DB7F46">
        <w:rPr>
          <w:rFonts w:ascii="Arial" w:hAnsi="Arial" w:cs="Arial"/>
        </w:rPr>
        <w:t xml:space="preserve"> has competed their programme of study or course to establish if their intended destination was achieved and sustained. </w:t>
      </w:r>
      <w:r w:rsidR="00DB7F46" w:rsidRPr="00DB7F46">
        <w:rPr>
          <w:rFonts w:ascii="Arial" w:hAnsi="Arial" w:cs="Arial"/>
        </w:rPr>
        <w:t xml:space="preserve"> </w:t>
      </w:r>
    </w:p>
    <w:p w14:paraId="0023FFC5" w14:textId="77777777" w:rsidR="00DB7F46" w:rsidRPr="00DB7F46" w:rsidRDefault="00DB7F46" w:rsidP="00D86C93">
      <w:pPr>
        <w:rPr>
          <w:rFonts w:ascii="Arial" w:hAnsi="Arial" w:cs="Arial"/>
        </w:rPr>
      </w:pPr>
    </w:p>
    <w:p w14:paraId="694D262D" w14:textId="0B06CE7A" w:rsidR="00D86C93" w:rsidRPr="00DB7F46" w:rsidRDefault="00D86C93" w:rsidP="00D86C93">
      <w:pPr>
        <w:rPr>
          <w:rFonts w:ascii="Arial" w:hAnsi="Arial" w:cs="Arial"/>
        </w:rPr>
      </w:pPr>
      <w:r w:rsidRPr="00DB7F46">
        <w:rPr>
          <w:rFonts w:ascii="Arial" w:hAnsi="Arial" w:cs="Arial"/>
        </w:rPr>
        <w:t xml:space="preserve">Intended and actual destination is collated, analysed and reported </w:t>
      </w:r>
      <w:r w:rsidR="00DB7F46" w:rsidRPr="00DB7F46">
        <w:rPr>
          <w:rFonts w:ascii="Arial" w:hAnsi="Arial" w:cs="Arial"/>
        </w:rPr>
        <w:t>on during</w:t>
      </w:r>
      <w:r w:rsidRPr="00DB7F46">
        <w:rPr>
          <w:rFonts w:ascii="Arial" w:hAnsi="Arial" w:cs="Arial"/>
        </w:rPr>
        <w:t xml:space="preserve"> the academic year and details the percentage of </w:t>
      </w:r>
      <w:r w:rsidR="00DB7F46" w:rsidRPr="00DB7F46">
        <w:rPr>
          <w:rFonts w:ascii="Arial" w:hAnsi="Arial" w:cs="Arial"/>
        </w:rPr>
        <w:t>learners</w:t>
      </w:r>
      <w:r w:rsidRPr="00DB7F46">
        <w:rPr>
          <w:rFonts w:ascii="Arial" w:hAnsi="Arial" w:cs="Arial"/>
        </w:rPr>
        <w:t xml:space="preserve"> gaining positive destinations.</w:t>
      </w:r>
    </w:p>
    <w:p w14:paraId="2DF148B7" w14:textId="77777777" w:rsidR="00DB7F46" w:rsidRPr="00DB7F46" w:rsidRDefault="00DB7F46" w:rsidP="00D86C93">
      <w:pPr>
        <w:rPr>
          <w:rFonts w:ascii="Arial" w:hAnsi="Arial" w:cs="Arial"/>
        </w:rPr>
      </w:pPr>
    </w:p>
    <w:p w14:paraId="4FBE77DE" w14:textId="751B5D6E" w:rsidR="00D86C93" w:rsidRPr="00DB7F46" w:rsidRDefault="00D86C93" w:rsidP="00D86C93">
      <w:pPr>
        <w:rPr>
          <w:rFonts w:ascii="Arial" w:hAnsi="Arial" w:cs="Arial"/>
        </w:rPr>
      </w:pPr>
      <w:r w:rsidRPr="00DB7F46">
        <w:rPr>
          <w:rFonts w:ascii="Arial" w:hAnsi="Arial" w:cs="Arial"/>
        </w:rPr>
        <w:t xml:space="preserve">The analysis and review of </w:t>
      </w:r>
      <w:r w:rsidR="00DB7F46" w:rsidRPr="00DB7F46">
        <w:rPr>
          <w:rFonts w:ascii="Arial" w:hAnsi="Arial" w:cs="Arial"/>
        </w:rPr>
        <w:t>learner</w:t>
      </w:r>
      <w:r w:rsidRPr="00DB7F46">
        <w:rPr>
          <w:rFonts w:ascii="Arial" w:hAnsi="Arial" w:cs="Arial"/>
        </w:rPr>
        <w:t xml:space="preserve"> destinations informs the effectiveness of the </w:t>
      </w:r>
      <w:r w:rsidR="00BD08B4">
        <w:rPr>
          <w:rFonts w:ascii="Arial" w:hAnsi="Arial" w:cs="Arial"/>
        </w:rPr>
        <w:t>ACL’s</w:t>
      </w:r>
      <w:r w:rsidRPr="00DB7F46">
        <w:rPr>
          <w:rFonts w:ascii="Arial" w:hAnsi="Arial" w:cs="Arial"/>
        </w:rPr>
        <w:t xml:space="preserve"> curriculum planning process to ensure ACL’s curriculum offer is fit for purpose and provides the skills, knowledge and attitudes to all learners to attain their intended goals.  </w:t>
      </w:r>
    </w:p>
    <w:p w14:paraId="64FB33C6" w14:textId="2E50ABB8" w:rsidR="005E01F0" w:rsidRDefault="005E01F0">
      <w:pPr>
        <w:rPr>
          <w:rFonts w:ascii="Arial" w:hAnsi="Arial" w:cs="Arial"/>
          <w:b/>
          <w:sz w:val="28"/>
          <w:szCs w:val="20"/>
        </w:rPr>
      </w:pPr>
      <w:bookmarkStart w:id="38" w:name="_Toc488929994"/>
      <w:bookmarkStart w:id="39" w:name="_Toc85552062"/>
    </w:p>
    <w:p w14:paraId="3156FC55" w14:textId="5B2F625D" w:rsidR="009C34B4" w:rsidRPr="00E740AE" w:rsidRDefault="009C34B4" w:rsidP="00A467E5">
      <w:pPr>
        <w:pStyle w:val="Heading1"/>
      </w:pPr>
      <w:r w:rsidRPr="00E740AE">
        <w:t xml:space="preserve">The Learner </w:t>
      </w:r>
      <w:r w:rsidR="005E01F0">
        <w:t xml:space="preserve">and Stakeholder </w:t>
      </w:r>
      <w:r w:rsidRPr="00E740AE">
        <w:t>Voice</w:t>
      </w:r>
      <w:bookmarkEnd w:id="38"/>
      <w:bookmarkEnd w:id="39"/>
    </w:p>
    <w:p w14:paraId="711B19F3" w14:textId="77777777" w:rsidR="009C34B4" w:rsidRPr="00E740AE" w:rsidRDefault="009C34B4" w:rsidP="00A6082D">
      <w:pPr>
        <w:jc w:val="both"/>
        <w:rPr>
          <w:rFonts w:ascii="Arial" w:hAnsi="Arial" w:cs="Arial"/>
          <w:b/>
          <w:color w:val="auto"/>
          <w:sz w:val="32"/>
          <w:szCs w:val="32"/>
        </w:rPr>
      </w:pPr>
    </w:p>
    <w:p w14:paraId="37BF6DA6" w14:textId="77777777" w:rsidR="00A467E5" w:rsidRPr="00E740AE" w:rsidRDefault="007D65F5" w:rsidP="00A6082D">
      <w:pPr>
        <w:rPr>
          <w:rFonts w:ascii="Arial" w:hAnsi="Arial" w:cs="Arial"/>
          <w:color w:val="auto"/>
        </w:rPr>
      </w:pPr>
      <w:r w:rsidRPr="00E740AE">
        <w:rPr>
          <w:rFonts w:ascii="Arial" w:hAnsi="Arial" w:cs="Arial"/>
          <w:color w:val="auto"/>
        </w:rPr>
        <w:t>We</w:t>
      </w:r>
      <w:r w:rsidR="00A467E5" w:rsidRPr="00E740AE">
        <w:rPr>
          <w:rFonts w:ascii="Arial" w:hAnsi="Arial" w:cs="Arial"/>
          <w:color w:val="auto"/>
        </w:rPr>
        <w:t xml:space="preserve"> will: </w:t>
      </w:r>
    </w:p>
    <w:p w14:paraId="45DE4236" w14:textId="77777777" w:rsidR="00A467E5" w:rsidRPr="00E740AE" w:rsidRDefault="00A467E5" w:rsidP="00A6082D">
      <w:pPr>
        <w:rPr>
          <w:rFonts w:ascii="Arial" w:hAnsi="Arial" w:cs="Arial"/>
          <w:color w:val="auto"/>
        </w:rPr>
      </w:pPr>
    </w:p>
    <w:p w14:paraId="7A9EE156" w14:textId="69B7E159" w:rsidR="007D65F5" w:rsidRPr="00E740AE" w:rsidRDefault="007D65F5" w:rsidP="000A0400">
      <w:pPr>
        <w:numPr>
          <w:ilvl w:val="0"/>
          <w:numId w:val="5"/>
        </w:numPr>
        <w:ind w:left="0" w:firstLine="0"/>
        <w:rPr>
          <w:rFonts w:ascii="Arial" w:hAnsi="Arial" w:cs="Arial"/>
          <w:color w:val="auto"/>
        </w:rPr>
      </w:pPr>
      <w:r w:rsidRPr="00E740AE">
        <w:rPr>
          <w:rFonts w:ascii="Arial" w:hAnsi="Arial" w:cs="Arial"/>
          <w:color w:val="auto"/>
        </w:rPr>
        <w:t>engag</w:t>
      </w:r>
      <w:r w:rsidR="00A467E5" w:rsidRPr="00E740AE">
        <w:rPr>
          <w:rFonts w:ascii="Arial" w:hAnsi="Arial" w:cs="Arial"/>
          <w:color w:val="auto"/>
        </w:rPr>
        <w:t>e</w:t>
      </w:r>
      <w:r w:rsidRPr="00E740AE">
        <w:rPr>
          <w:rFonts w:ascii="Arial" w:hAnsi="Arial" w:cs="Arial"/>
          <w:color w:val="auto"/>
        </w:rPr>
        <w:t xml:space="preserve"> with </w:t>
      </w:r>
      <w:r w:rsidR="005E01F0">
        <w:rPr>
          <w:rFonts w:ascii="Arial" w:hAnsi="Arial" w:cs="Arial"/>
          <w:color w:val="auto"/>
        </w:rPr>
        <w:t xml:space="preserve">stakeholders, </w:t>
      </w:r>
      <w:r w:rsidRPr="00E740AE">
        <w:rPr>
          <w:rFonts w:ascii="Arial" w:hAnsi="Arial" w:cs="Arial"/>
          <w:color w:val="auto"/>
        </w:rPr>
        <w:t xml:space="preserve">learners and potential learners to gather their </w:t>
      </w:r>
      <w:r w:rsidR="005E01F0" w:rsidRPr="00E740AE">
        <w:rPr>
          <w:rFonts w:ascii="Arial" w:hAnsi="Arial" w:cs="Arial"/>
          <w:color w:val="auto"/>
        </w:rPr>
        <w:t>views.</w:t>
      </w:r>
    </w:p>
    <w:p w14:paraId="3C37AAA3" w14:textId="77777777" w:rsidR="007D65F5" w:rsidRPr="00E740AE" w:rsidRDefault="007D65F5" w:rsidP="000A0400">
      <w:pPr>
        <w:numPr>
          <w:ilvl w:val="0"/>
          <w:numId w:val="5"/>
        </w:numPr>
        <w:ind w:left="0" w:firstLine="0"/>
        <w:rPr>
          <w:rFonts w:ascii="Arial" w:hAnsi="Arial" w:cs="Arial"/>
          <w:color w:val="auto"/>
        </w:rPr>
      </w:pPr>
      <w:r w:rsidRPr="00E740AE">
        <w:rPr>
          <w:rFonts w:ascii="Arial" w:hAnsi="Arial" w:cs="Arial"/>
          <w:color w:val="auto"/>
        </w:rPr>
        <w:t xml:space="preserve">act on learner feedback to plan, manage and improve provision. </w:t>
      </w:r>
    </w:p>
    <w:p w14:paraId="3E99F593" w14:textId="77777777" w:rsidR="007D65F5" w:rsidRPr="00E740AE" w:rsidRDefault="007D65F5" w:rsidP="00A6082D">
      <w:pPr>
        <w:rPr>
          <w:rFonts w:ascii="Arial" w:hAnsi="Arial" w:cs="Arial"/>
          <w:color w:val="auto"/>
        </w:rPr>
      </w:pPr>
    </w:p>
    <w:p w14:paraId="336ED162" w14:textId="77777777" w:rsidR="007D65F5" w:rsidRPr="00E740AE" w:rsidRDefault="007D65F5" w:rsidP="00A6082D">
      <w:pPr>
        <w:rPr>
          <w:rFonts w:ascii="Arial" w:hAnsi="Arial" w:cs="Arial"/>
          <w:color w:val="auto"/>
        </w:rPr>
      </w:pPr>
      <w:r w:rsidRPr="00E740AE">
        <w:rPr>
          <w:rFonts w:ascii="Arial" w:hAnsi="Arial" w:cs="Arial"/>
          <w:color w:val="auto"/>
        </w:rPr>
        <w:t>We aim to identify and remove any barriers that potential or existing learners may have in participating in learning activities and to ensure that the principles of diversity and equality inform all learner involvement activity</w:t>
      </w:r>
      <w:r w:rsidR="00C53E09" w:rsidRPr="00E740AE">
        <w:rPr>
          <w:rFonts w:ascii="Arial" w:hAnsi="Arial" w:cs="Arial"/>
          <w:color w:val="auto"/>
        </w:rPr>
        <w:t>.</w:t>
      </w:r>
    </w:p>
    <w:p w14:paraId="3D63734B" w14:textId="77777777" w:rsidR="008C7CF9" w:rsidRPr="00E740AE" w:rsidRDefault="008C7CF9" w:rsidP="00A6082D">
      <w:pPr>
        <w:rPr>
          <w:rFonts w:ascii="Arial" w:hAnsi="Arial" w:cs="Arial"/>
          <w:color w:val="auto"/>
        </w:rPr>
      </w:pPr>
    </w:p>
    <w:p w14:paraId="2B4AE428" w14:textId="77777777" w:rsidR="00712479" w:rsidRPr="00E740AE" w:rsidRDefault="001C553F" w:rsidP="006F6AB6">
      <w:pPr>
        <w:pStyle w:val="Heading1"/>
      </w:pPr>
      <w:bookmarkStart w:id="40" w:name="_Toc488928443"/>
      <w:bookmarkStart w:id="41" w:name="_Toc488929998"/>
      <w:bookmarkStart w:id="42" w:name="_Toc85552066"/>
      <w:r w:rsidRPr="00E740AE">
        <w:t>Health</w:t>
      </w:r>
      <w:r w:rsidR="006F6AB6" w:rsidRPr="00E740AE">
        <w:t xml:space="preserve"> and Safety</w:t>
      </w:r>
      <w:bookmarkEnd w:id="40"/>
      <w:bookmarkEnd w:id="41"/>
      <w:bookmarkEnd w:id="42"/>
    </w:p>
    <w:p w14:paraId="731F9930" w14:textId="77777777" w:rsidR="00712479" w:rsidRPr="00E740AE" w:rsidRDefault="00712479" w:rsidP="00A6082D">
      <w:pPr>
        <w:pStyle w:val="Footer"/>
        <w:rPr>
          <w:rFonts w:ascii="Arial" w:hAnsi="Arial" w:cs="Arial"/>
          <w:b/>
          <w:color w:val="auto"/>
          <w:sz w:val="28"/>
          <w:szCs w:val="28"/>
        </w:rPr>
      </w:pPr>
    </w:p>
    <w:p w14:paraId="1E44AB4B" w14:textId="77777777" w:rsidR="00712479" w:rsidRPr="00E740AE" w:rsidRDefault="00712479" w:rsidP="00A6082D">
      <w:pPr>
        <w:pStyle w:val="Footer"/>
        <w:rPr>
          <w:rFonts w:ascii="Arial" w:hAnsi="Arial" w:cs="Arial"/>
          <w:color w:val="auto"/>
        </w:rPr>
      </w:pPr>
      <w:r w:rsidRPr="00E740AE">
        <w:rPr>
          <w:rFonts w:ascii="Arial" w:hAnsi="Arial" w:cs="Arial"/>
          <w:color w:val="auto"/>
        </w:rPr>
        <w:t xml:space="preserve">The Service is committed to ensuring high standards of health and safety for its employees, learners and other visitors to its premises. </w:t>
      </w:r>
    </w:p>
    <w:p w14:paraId="4B6C229A" w14:textId="77777777" w:rsidR="00712479" w:rsidRPr="00E740AE" w:rsidRDefault="00712479" w:rsidP="00A6082D">
      <w:pPr>
        <w:pStyle w:val="Footer"/>
        <w:rPr>
          <w:rFonts w:ascii="Arial" w:hAnsi="Arial" w:cs="Arial"/>
          <w:color w:val="auto"/>
        </w:rPr>
      </w:pPr>
    </w:p>
    <w:p w14:paraId="0E785D4B" w14:textId="77777777" w:rsidR="00712479" w:rsidRPr="00E740AE" w:rsidRDefault="00712479" w:rsidP="00A6082D">
      <w:pPr>
        <w:pStyle w:val="Footer"/>
        <w:rPr>
          <w:rFonts w:ascii="Arial" w:hAnsi="Arial" w:cs="Arial"/>
          <w:color w:val="auto"/>
        </w:rPr>
      </w:pPr>
      <w:r w:rsidRPr="00E740AE">
        <w:rPr>
          <w:rFonts w:ascii="Arial" w:hAnsi="Arial" w:cs="Arial"/>
          <w:color w:val="auto"/>
        </w:rPr>
        <w:t>The Service is committed to promoting the “safe learner” concept in addition to ensuring a safe, healthy and supportive environment through health and safety management.</w:t>
      </w:r>
    </w:p>
    <w:p w14:paraId="3A9FB693" w14:textId="77777777" w:rsidR="00712479" w:rsidRPr="00E740AE" w:rsidRDefault="00712479" w:rsidP="00A6082D">
      <w:pPr>
        <w:pStyle w:val="Footer"/>
        <w:rPr>
          <w:rFonts w:ascii="Arial" w:hAnsi="Arial" w:cs="Arial"/>
          <w:color w:val="auto"/>
        </w:rPr>
      </w:pPr>
    </w:p>
    <w:p w14:paraId="1C2C0550" w14:textId="3B6FB895" w:rsidR="00712479" w:rsidRPr="00E740AE" w:rsidRDefault="00712479" w:rsidP="00A6082D">
      <w:pPr>
        <w:pStyle w:val="Footer"/>
        <w:rPr>
          <w:rFonts w:ascii="Arial" w:hAnsi="Arial" w:cs="Arial"/>
          <w:color w:val="auto"/>
        </w:rPr>
      </w:pPr>
      <w:r w:rsidRPr="00E740AE">
        <w:rPr>
          <w:rFonts w:ascii="Arial" w:hAnsi="Arial" w:cs="Arial"/>
          <w:color w:val="auto"/>
        </w:rPr>
        <w:t>Tutors are provided with information regarding health and safety procedures through</w:t>
      </w:r>
      <w:r w:rsidR="000C2857" w:rsidRPr="00E740AE">
        <w:rPr>
          <w:rFonts w:ascii="Arial" w:hAnsi="Arial" w:cs="Arial"/>
          <w:color w:val="auto"/>
        </w:rPr>
        <w:t xml:space="preserve"> </w:t>
      </w:r>
      <w:r w:rsidRPr="00E740AE">
        <w:rPr>
          <w:rFonts w:ascii="Arial" w:hAnsi="Arial" w:cs="Arial"/>
          <w:color w:val="auto"/>
        </w:rPr>
        <w:t xml:space="preserve">induction and </w:t>
      </w:r>
      <w:r w:rsidR="006F6AB6" w:rsidRPr="00E740AE">
        <w:rPr>
          <w:rFonts w:ascii="Arial" w:hAnsi="Arial" w:cs="Arial"/>
          <w:color w:val="auto"/>
        </w:rPr>
        <w:t xml:space="preserve">ongoing service training.  </w:t>
      </w:r>
      <w:r w:rsidRPr="00E740AE">
        <w:rPr>
          <w:rFonts w:ascii="Arial" w:hAnsi="Arial" w:cs="Arial"/>
          <w:color w:val="auto"/>
        </w:rPr>
        <w:t xml:space="preserve">Tutors complete a Health and Safety risk assessment at the start of each </w:t>
      </w:r>
      <w:r w:rsidR="005E01F0" w:rsidRPr="00E740AE">
        <w:rPr>
          <w:rFonts w:ascii="Arial" w:hAnsi="Arial" w:cs="Arial"/>
          <w:color w:val="auto"/>
        </w:rPr>
        <w:t>course,</w:t>
      </w:r>
      <w:r w:rsidRPr="00E740AE">
        <w:rPr>
          <w:rFonts w:ascii="Arial" w:hAnsi="Arial" w:cs="Arial"/>
          <w:color w:val="auto"/>
        </w:rPr>
        <w:t xml:space="preserve"> </w:t>
      </w:r>
      <w:r w:rsidR="00BC3F10" w:rsidRPr="00E740AE">
        <w:rPr>
          <w:rFonts w:ascii="Arial" w:hAnsi="Arial" w:cs="Arial"/>
          <w:color w:val="auto"/>
        </w:rPr>
        <w:t xml:space="preserve">and </w:t>
      </w:r>
      <w:r w:rsidR="006F6AB6" w:rsidRPr="00E740AE">
        <w:rPr>
          <w:rFonts w:ascii="Arial" w:hAnsi="Arial" w:cs="Arial"/>
          <w:color w:val="auto"/>
        </w:rPr>
        <w:t xml:space="preserve">this reviewed by curriculum leads. </w:t>
      </w:r>
    </w:p>
    <w:p w14:paraId="5FD494B8" w14:textId="77777777" w:rsidR="000C2857" w:rsidRPr="00E740AE" w:rsidRDefault="000C2857" w:rsidP="00A6082D">
      <w:pPr>
        <w:pStyle w:val="Footer"/>
        <w:rPr>
          <w:rFonts w:ascii="Arial" w:hAnsi="Arial" w:cs="Arial"/>
          <w:color w:val="auto"/>
        </w:rPr>
      </w:pPr>
    </w:p>
    <w:p w14:paraId="795A3BB2" w14:textId="77777777" w:rsidR="00712479" w:rsidRPr="00E740AE" w:rsidRDefault="00712479" w:rsidP="00A6082D">
      <w:pPr>
        <w:jc w:val="both"/>
        <w:rPr>
          <w:rFonts w:ascii="Arial" w:hAnsi="Arial" w:cs="Arial"/>
          <w:color w:val="auto"/>
        </w:rPr>
      </w:pPr>
      <w:r w:rsidRPr="00E740AE">
        <w:rPr>
          <w:rFonts w:ascii="Arial" w:hAnsi="Arial" w:cs="Arial"/>
          <w:color w:val="auto"/>
        </w:rPr>
        <w:t xml:space="preserve">Health and Safety is part of learner induction and is included </w:t>
      </w:r>
      <w:r w:rsidR="006F6AB6" w:rsidRPr="00E740AE">
        <w:rPr>
          <w:rFonts w:ascii="Arial" w:hAnsi="Arial" w:cs="Arial"/>
          <w:color w:val="auto"/>
        </w:rPr>
        <w:t>within learner information</w:t>
      </w:r>
      <w:r w:rsidRPr="00E740AE">
        <w:rPr>
          <w:rFonts w:ascii="Arial" w:hAnsi="Arial" w:cs="Arial"/>
          <w:color w:val="auto"/>
        </w:rPr>
        <w:t>.</w:t>
      </w:r>
      <w:r w:rsidR="00A467E5" w:rsidRPr="00E740AE">
        <w:rPr>
          <w:rFonts w:ascii="Arial" w:hAnsi="Arial" w:cs="Arial"/>
          <w:color w:val="auto"/>
        </w:rPr>
        <w:t xml:space="preserve">  </w:t>
      </w:r>
    </w:p>
    <w:p w14:paraId="15B1083D" w14:textId="77777777" w:rsidR="00A467E5" w:rsidRPr="00E740AE" w:rsidRDefault="00A467E5" w:rsidP="00A6082D">
      <w:pPr>
        <w:jc w:val="both"/>
        <w:rPr>
          <w:rFonts w:ascii="Arial" w:hAnsi="Arial" w:cs="Arial"/>
          <w:color w:val="auto"/>
        </w:rPr>
      </w:pPr>
    </w:p>
    <w:p w14:paraId="4395C747" w14:textId="77777777" w:rsidR="00712479" w:rsidRPr="00E740AE" w:rsidRDefault="00712479" w:rsidP="00A6082D">
      <w:pPr>
        <w:widowControl w:val="0"/>
        <w:rPr>
          <w:rFonts w:ascii="Arial" w:hAnsi="Arial" w:cs="Arial"/>
          <w:color w:val="auto"/>
        </w:rPr>
      </w:pPr>
      <w:r w:rsidRPr="00E740AE">
        <w:rPr>
          <w:rFonts w:ascii="Arial" w:hAnsi="Arial" w:cs="Arial"/>
          <w:color w:val="auto"/>
        </w:rPr>
        <w:t xml:space="preserve">By the end of </w:t>
      </w:r>
      <w:r w:rsidRPr="00E740AE">
        <w:rPr>
          <w:rFonts w:ascii="Arial" w:hAnsi="Arial" w:cs="Arial"/>
        </w:rPr>
        <w:t>the first session,</w:t>
      </w:r>
      <w:r w:rsidRPr="00E740AE">
        <w:rPr>
          <w:rFonts w:ascii="Arial" w:hAnsi="Arial" w:cs="Arial"/>
          <w:color w:val="auto"/>
        </w:rPr>
        <w:t xml:space="preserve"> learners </w:t>
      </w:r>
      <w:r w:rsidR="00A467E5" w:rsidRPr="00E740AE">
        <w:rPr>
          <w:rFonts w:ascii="Arial" w:hAnsi="Arial" w:cs="Arial"/>
          <w:color w:val="auto"/>
        </w:rPr>
        <w:t>will</w:t>
      </w:r>
      <w:r w:rsidRPr="00E740AE">
        <w:rPr>
          <w:rFonts w:ascii="Arial" w:hAnsi="Arial" w:cs="Arial"/>
          <w:color w:val="auto"/>
        </w:rPr>
        <w:t xml:space="preserve"> be </w:t>
      </w:r>
      <w:r w:rsidR="00A467E5" w:rsidRPr="00E740AE">
        <w:rPr>
          <w:rFonts w:ascii="Arial" w:hAnsi="Arial" w:cs="Arial"/>
          <w:color w:val="auto"/>
        </w:rPr>
        <w:t>informed on</w:t>
      </w:r>
      <w:r w:rsidRPr="00E740AE">
        <w:rPr>
          <w:rFonts w:ascii="Arial" w:hAnsi="Arial" w:cs="Arial"/>
          <w:color w:val="auto"/>
        </w:rPr>
        <w:t>:</w:t>
      </w:r>
    </w:p>
    <w:p w14:paraId="640AD4B2" w14:textId="77777777" w:rsidR="00712479" w:rsidRPr="00E740AE" w:rsidRDefault="00092C96" w:rsidP="000A0400">
      <w:pPr>
        <w:numPr>
          <w:ilvl w:val="0"/>
          <w:numId w:val="7"/>
        </w:numPr>
        <w:ind w:hanging="720"/>
        <w:jc w:val="both"/>
        <w:rPr>
          <w:rFonts w:ascii="Arial" w:hAnsi="Arial" w:cs="Arial"/>
          <w:color w:val="auto"/>
        </w:rPr>
      </w:pPr>
      <w:r w:rsidRPr="00E740AE">
        <w:rPr>
          <w:rFonts w:ascii="Arial" w:hAnsi="Arial" w:cs="Arial"/>
          <w:color w:val="auto"/>
        </w:rPr>
        <w:t>emergency arrangements</w:t>
      </w:r>
      <w:r w:rsidR="00712479" w:rsidRPr="00E740AE">
        <w:rPr>
          <w:rFonts w:ascii="Arial" w:hAnsi="Arial" w:cs="Arial"/>
          <w:color w:val="auto"/>
        </w:rPr>
        <w:t xml:space="preserve"> </w:t>
      </w:r>
    </w:p>
    <w:p w14:paraId="0E8E8BB5" w14:textId="77777777" w:rsidR="00712479" w:rsidRPr="00E740AE" w:rsidRDefault="00092C96" w:rsidP="000A0400">
      <w:pPr>
        <w:numPr>
          <w:ilvl w:val="0"/>
          <w:numId w:val="7"/>
        </w:numPr>
        <w:ind w:hanging="720"/>
        <w:jc w:val="both"/>
        <w:rPr>
          <w:rFonts w:ascii="Arial" w:hAnsi="Arial" w:cs="Arial"/>
          <w:color w:val="auto"/>
        </w:rPr>
      </w:pPr>
      <w:r w:rsidRPr="00E740AE">
        <w:rPr>
          <w:rFonts w:ascii="Arial" w:hAnsi="Arial" w:cs="Arial"/>
          <w:color w:val="auto"/>
        </w:rPr>
        <w:t>any significant risks</w:t>
      </w:r>
      <w:r w:rsidR="00712479" w:rsidRPr="00E740AE">
        <w:rPr>
          <w:rFonts w:ascii="Arial" w:hAnsi="Arial" w:cs="Arial"/>
          <w:color w:val="auto"/>
        </w:rPr>
        <w:t xml:space="preserve"> </w:t>
      </w:r>
    </w:p>
    <w:p w14:paraId="0D924678" w14:textId="77777777" w:rsidR="00712479" w:rsidRPr="00E740AE" w:rsidRDefault="00712479" w:rsidP="000A0400">
      <w:pPr>
        <w:numPr>
          <w:ilvl w:val="0"/>
          <w:numId w:val="7"/>
        </w:numPr>
        <w:ind w:hanging="720"/>
        <w:jc w:val="both"/>
        <w:rPr>
          <w:rFonts w:ascii="Arial" w:hAnsi="Arial" w:cs="Arial"/>
          <w:color w:val="auto"/>
        </w:rPr>
      </w:pPr>
      <w:r w:rsidRPr="00E740AE">
        <w:rPr>
          <w:rFonts w:ascii="Arial" w:hAnsi="Arial" w:cs="Arial"/>
          <w:color w:val="auto"/>
        </w:rPr>
        <w:t>control measures for the ris</w:t>
      </w:r>
      <w:r w:rsidR="00092C96" w:rsidRPr="00E740AE">
        <w:rPr>
          <w:rFonts w:ascii="Arial" w:hAnsi="Arial" w:cs="Arial"/>
          <w:color w:val="auto"/>
        </w:rPr>
        <w:t>ks</w:t>
      </w:r>
    </w:p>
    <w:p w14:paraId="3FA62769" w14:textId="77777777" w:rsidR="00712479" w:rsidRPr="00E740AE" w:rsidRDefault="00712479" w:rsidP="000A0400">
      <w:pPr>
        <w:numPr>
          <w:ilvl w:val="0"/>
          <w:numId w:val="7"/>
        </w:numPr>
        <w:ind w:hanging="720"/>
        <w:jc w:val="both"/>
        <w:rPr>
          <w:rFonts w:ascii="Arial" w:hAnsi="Arial" w:cs="Arial"/>
          <w:color w:val="auto"/>
        </w:rPr>
      </w:pPr>
      <w:r w:rsidRPr="00E740AE">
        <w:rPr>
          <w:rFonts w:ascii="Arial" w:hAnsi="Arial" w:cs="Arial"/>
          <w:color w:val="auto"/>
        </w:rPr>
        <w:t>supervision arrangements and the contact person for</w:t>
      </w:r>
      <w:r w:rsidR="00092C96" w:rsidRPr="00E740AE">
        <w:rPr>
          <w:rFonts w:ascii="Arial" w:hAnsi="Arial" w:cs="Arial"/>
          <w:color w:val="auto"/>
        </w:rPr>
        <w:t xml:space="preserve"> any health and safety concerns</w:t>
      </w:r>
    </w:p>
    <w:p w14:paraId="6442BB5D" w14:textId="26D63C1E" w:rsidR="00712479" w:rsidRPr="00E740AE" w:rsidRDefault="00712479" w:rsidP="000A0400">
      <w:pPr>
        <w:numPr>
          <w:ilvl w:val="0"/>
          <w:numId w:val="7"/>
        </w:numPr>
        <w:ind w:hanging="720"/>
        <w:jc w:val="both"/>
        <w:rPr>
          <w:rFonts w:ascii="Arial" w:hAnsi="Arial" w:cs="Arial"/>
          <w:color w:val="auto"/>
        </w:rPr>
      </w:pPr>
      <w:r w:rsidRPr="00E740AE">
        <w:rPr>
          <w:rFonts w:ascii="Arial" w:hAnsi="Arial" w:cs="Arial"/>
          <w:color w:val="auto"/>
        </w:rPr>
        <w:t xml:space="preserve">any restrictions or prohibitions that apply in the </w:t>
      </w:r>
      <w:r w:rsidR="00092C96" w:rsidRPr="00E740AE">
        <w:rPr>
          <w:rFonts w:ascii="Arial" w:hAnsi="Arial" w:cs="Arial"/>
          <w:color w:val="auto"/>
        </w:rPr>
        <w:t xml:space="preserve">learning situation and </w:t>
      </w:r>
      <w:r w:rsidR="005E01F0" w:rsidRPr="00E740AE">
        <w:rPr>
          <w:rFonts w:ascii="Arial" w:hAnsi="Arial" w:cs="Arial"/>
          <w:color w:val="auto"/>
        </w:rPr>
        <w:t>premises.</w:t>
      </w:r>
    </w:p>
    <w:p w14:paraId="6F1ABEEA" w14:textId="002AC6CB" w:rsidR="00712479" w:rsidRPr="00E740AE" w:rsidRDefault="00712479" w:rsidP="000A0400">
      <w:pPr>
        <w:numPr>
          <w:ilvl w:val="0"/>
          <w:numId w:val="7"/>
        </w:numPr>
        <w:ind w:hanging="720"/>
        <w:jc w:val="both"/>
        <w:rPr>
          <w:rFonts w:ascii="Arial" w:hAnsi="Arial" w:cs="Arial"/>
          <w:color w:val="auto"/>
        </w:rPr>
      </w:pPr>
      <w:r w:rsidRPr="00E740AE">
        <w:rPr>
          <w:rFonts w:ascii="Arial" w:hAnsi="Arial" w:cs="Arial"/>
          <w:color w:val="auto"/>
        </w:rPr>
        <w:t>any personal protective equipment</w:t>
      </w:r>
      <w:r w:rsidR="00092C96" w:rsidRPr="00E740AE">
        <w:rPr>
          <w:rFonts w:ascii="Arial" w:hAnsi="Arial" w:cs="Arial"/>
          <w:color w:val="auto"/>
        </w:rPr>
        <w:t xml:space="preserve"> or clothing that must be </w:t>
      </w:r>
      <w:r w:rsidR="005E01F0" w:rsidRPr="00E740AE">
        <w:rPr>
          <w:rFonts w:ascii="Arial" w:hAnsi="Arial" w:cs="Arial"/>
          <w:color w:val="auto"/>
        </w:rPr>
        <w:t>worn.</w:t>
      </w:r>
    </w:p>
    <w:p w14:paraId="701B18EE" w14:textId="77777777" w:rsidR="00712479" w:rsidRPr="00E740AE" w:rsidRDefault="00712479" w:rsidP="000A0400">
      <w:pPr>
        <w:numPr>
          <w:ilvl w:val="0"/>
          <w:numId w:val="7"/>
        </w:numPr>
        <w:ind w:hanging="720"/>
        <w:jc w:val="both"/>
        <w:rPr>
          <w:rFonts w:ascii="Arial" w:hAnsi="Arial" w:cs="Arial"/>
          <w:color w:val="auto"/>
        </w:rPr>
      </w:pPr>
      <w:r w:rsidRPr="00E740AE">
        <w:rPr>
          <w:rFonts w:ascii="Arial" w:hAnsi="Arial" w:cs="Arial"/>
          <w:color w:val="auto"/>
        </w:rPr>
        <w:t>accident reporting</w:t>
      </w:r>
    </w:p>
    <w:p w14:paraId="5A986177" w14:textId="7792F17C" w:rsidR="00712479" w:rsidRPr="00E740AE" w:rsidRDefault="00712479" w:rsidP="000A0400">
      <w:pPr>
        <w:numPr>
          <w:ilvl w:val="0"/>
          <w:numId w:val="7"/>
        </w:numPr>
        <w:ind w:hanging="720"/>
        <w:jc w:val="both"/>
        <w:rPr>
          <w:rFonts w:ascii="Arial" w:hAnsi="Arial" w:cs="Arial"/>
          <w:color w:val="auto"/>
        </w:rPr>
      </w:pPr>
      <w:r w:rsidRPr="00E740AE">
        <w:rPr>
          <w:rFonts w:ascii="Arial" w:hAnsi="Arial" w:cs="Arial"/>
          <w:color w:val="auto"/>
        </w:rPr>
        <w:t>support for those with disabilities, learning diff</w:t>
      </w:r>
      <w:r w:rsidR="00092C96" w:rsidRPr="00E740AE">
        <w:rPr>
          <w:rFonts w:ascii="Arial" w:hAnsi="Arial" w:cs="Arial"/>
          <w:color w:val="auto"/>
        </w:rPr>
        <w:t xml:space="preserve">iculties and medical </w:t>
      </w:r>
      <w:r w:rsidR="005E01F0" w:rsidRPr="00E740AE">
        <w:rPr>
          <w:rFonts w:ascii="Arial" w:hAnsi="Arial" w:cs="Arial"/>
          <w:color w:val="auto"/>
        </w:rPr>
        <w:t>conditions.</w:t>
      </w:r>
    </w:p>
    <w:p w14:paraId="22DFE793" w14:textId="77777777" w:rsidR="00712479" w:rsidRPr="00E740AE" w:rsidRDefault="00712479" w:rsidP="000A0400">
      <w:pPr>
        <w:numPr>
          <w:ilvl w:val="0"/>
          <w:numId w:val="7"/>
        </w:numPr>
        <w:ind w:hanging="720"/>
        <w:jc w:val="both"/>
        <w:rPr>
          <w:rFonts w:ascii="Arial" w:hAnsi="Arial" w:cs="Arial"/>
          <w:color w:val="auto"/>
        </w:rPr>
      </w:pPr>
      <w:r w:rsidRPr="00E740AE">
        <w:rPr>
          <w:rFonts w:ascii="Arial" w:hAnsi="Arial" w:cs="Arial"/>
          <w:color w:val="auto"/>
        </w:rPr>
        <w:lastRenderedPageBreak/>
        <w:t>any health and saf</w:t>
      </w:r>
      <w:r w:rsidR="00092C96" w:rsidRPr="00E740AE">
        <w:rPr>
          <w:rFonts w:ascii="Arial" w:hAnsi="Arial" w:cs="Arial"/>
          <w:color w:val="auto"/>
        </w:rPr>
        <w:t>ety rules (“dos” and “don’ts”)</w:t>
      </w:r>
    </w:p>
    <w:p w14:paraId="02C3C7F9" w14:textId="77777777" w:rsidR="006F6AB6" w:rsidRPr="00E740AE" w:rsidRDefault="006F6AB6" w:rsidP="000A0400">
      <w:pPr>
        <w:numPr>
          <w:ilvl w:val="0"/>
          <w:numId w:val="7"/>
        </w:numPr>
        <w:ind w:hanging="720"/>
        <w:jc w:val="both"/>
        <w:rPr>
          <w:rFonts w:ascii="Arial" w:hAnsi="Arial" w:cs="Arial"/>
          <w:color w:val="auto"/>
        </w:rPr>
      </w:pPr>
      <w:r w:rsidRPr="00E740AE">
        <w:rPr>
          <w:rFonts w:ascii="Arial" w:hAnsi="Arial" w:cs="Arial"/>
          <w:color w:val="auto"/>
        </w:rPr>
        <w:t xml:space="preserve">details of the </w:t>
      </w:r>
      <w:r w:rsidR="00712479" w:rsidRPr="00E740AE">
        <w:rPr>
          <w:rFonts w:ascii="Arial" w:hAnsi="Arial" w:cs="Arial"/>
          <w:color w:val="auto"/>
        </w:rPr>
        <w:t>safeguarding</w:t>
      </w:r>
      <w:r w:rsidRPr="00E740AE">
        <w:rPr>
          <w:rFonts w:ascii="Arial" w:hAnsi="Arial" w:cs="Arial"/>
          <w:color w:val="auto"/>
        </w:rPr>
        <w:t xml:space="preserve"> team and support available. </w:t>
      </w:r>
    </w:p>
    <w:p w14:paraId="2BDB5F92" w14:textId="77777777" w:rsidR="006F6AB6" w:rsidRPr="00E740AE" w:rsidRDefault="006F6AB6" w:rsidP="006F6AB6">
      <w:pPr>
        <w:jc w:val="both"/>
        <w:rPr>
          <w:rFonts w:ascii="Arial" w:hAnsi="Arial" w:cs="Arial"/>
          <w:color w:val="auto"/>
        </w:rPr>
      </w:pPr>
    </w:p>
    <w:p w14:paraId="19EE1BCA" w14:textId="77777777" w:rsidR="00A467E5" w:rsidRPr="00E740AE" w:rsidRDefault="00247692" w:rsidP="006F6AB6">
      <w:pPr>
        <w:tabs>
          <w:tab w:val="left" w:pos="720"/>
        </w:tabs>
        <w:rPr>
          <w:rFonts w:ascii="Arial" w:hAnsi="Arial" w:cs="Arial"/>
        </w:rPr>
      </w:pPr>
      <w:r w:rsidRPr="00E740AE">
        <w:rPr>
          <w:rFonts w:ascii="Arial" w:hAnsi="Arial" w:cs="Arial"/>
        </w:rPr>
        <w:t xml:space="preserve">The </w:t>
      </w:r>
      <w:r w:rsidR="000C2857" w:rsidRPr="00E740AE">
        <w:rPr>
          <w:rFonts w:ascii="Arial" w:hAnsi="Arial" w:cs="Arial"/>
        </w:rPr>
        <w:t xml:space="preserve">Business Operations Manager </w:t>
      </w:r>
      <w:r w:rsidR="006F6AB6" w:rsidRPr="00E740AE">
        <w:rPr>
          <w:rFonts w:ascii="Arial" w:hAnsi="Arial" w:cs="Arial"/>
        </w:rPr>
        <w:t>is</w:t>
      </w:r>
      <w:r w:rsidRPr="00E740AE">
        <w:rPr>
          <w:rFonts w:ascii="Arial" w:hAnsi="Arial" w:cs="Arial"/>
        </w:rPr>
        <w:t xml:space="preserve"> responsible for:</w:t>
      </w:r>
    </w:p>
    <w:p w14:paraId="5EACE441" w14:textId="77777777" w:rsidR="00A467E5" w:rsidRPr="00E740AE" w:rsidRDefault="00A467E5" w:rsidP="006F6AB6">
      <w:pPr>
        <w:tabs>
          <w:tab w:val="left" w:pos="720"/>
        </w:tabs>
        <w:rPr>
          <w:rFonts w:ascii="Arial" w:hAnsi="Arial" w:cs="Arial"/>
        </w:rPr>
      </w:pPr>
    </w:p>
    <w:p w14:paraId="29BD8395" w14:textId="77777777" w:rsidR="00247692" w:rsidRPr="00E740AE" w:rsidRDefault="00247692" w:rsidP="000A0400">
      <w:pPr>
        <w:numPr>
          <w:ilvl w:val="0"/>
          <w:numId w:val="7"/>
        </w:numPr>
        <w:ind w:hanging="720"/>
        <w:jc w:val="both"/>
        <w:rPr>
          <w:rFonts w:ascii="Arial" w:hAnsi="Arial" w:cs="Arial"/>
          <w:color w:val="auto"/>
        </w:rPr>
      </w:pPr>
      <w:r w:rsidRPr="00E740AE">
        <w:rPr>
          <w:rFonts w:ascii="Arial" w:hAnsi="Arial" w:cs="Arial"/>
          <w:color w:val="auto"/>
        </w:rPr>
        <w:t>reviewing the Health and Safety monitoring systems</w:t>
      </w:r>
    </w:p>
    <w:p w14:paraId="666DA92B" w14:textId="77777777" w:rsidR="00247692" w:rsidRPr="00E740AE" w:rsidRDefault="00247692" w:rsidP="000A0400">
      <w:pPr>
        <w:numPr>
          <w:ilvl w:val="0"/>
          <w:numId w:val="7"/>
        </w:numPr>
        <w:ind w:hanging="720"/>
        <w:jc w:val="both"/>
        <w:rPr>
          <w:rFonts w:ascii="Arial" w:hAnsi="Arial" w:cs="Arial"/>
          <w:color w:val="auto"/>
        </w:rPr>
      </w:pPr>
      <w:r w:rsidRPr="00E740AE">
        <w:rPr>
          <w:rFonts w:ascii="Arial" w:hAnsi="Arial" w:cs="Arial"/>
          <w:color w:val="auto"/>
        </w:rPr>
        <w:t>reviewing and updating subject specific risk assessments</w:t>
      </w:r>
    </w:p>
    <w:p w14:paraId="17FFBFC0" w14:textId="53EB3822" w:rsidR="00247692" w:rsidRPr="00E740AE" w:rsidRDefault="00247692" w:rsidP="000A0400">
      <w:pPr>
        <w:numPr>
          <w:ilvl w:val="0"/>
          <w:numId w:val="7"/>
        </w:numPr>
        <w:ind w:hanging="720"/>
        <w:jc w:val="both"/>
        <w:rPr>
          <w:rFonts w:ascii="Arial" w:hAnsi="Arial" w:cs="Arial"/>
          <w:color w:val="auto"/>
        </w:rPr>
      </w:pPr>
      <w:r w:rsidRPr="00E740AE">
        <w:rPr>
          <w:rFonts w:ascii="Arial" w:hAnsi="Arial" w:cs="Arial"/>
          <w:color w:val="auto"/>
        </w:rPr>
        <w:t xml:space="preserve">ensuring that the Service complies with </w:t>
      </w:r>
      <w:r w:rsidR="00EF18F8" w:rsidRPr="00E740AE">
        <w:rPr>
          <w:rFonts w:ascii="Arial" w:hAnsi="Arial" w:cs="Arial"/>
          <w:color w:val="auto"/>
        </w:rPr>
        <w:t>the Safe</w:t>
      </w:r>
      <w:r w:rsidRPr="00E740AE">
        <w:rPr>
          <w:rFonts w:ascii="Arial" w:hAnsi="Arial" w:cs="Arial"/>
          <w:color w:val="auto"/>
        </w:rPr>
        <w:t xml:space="preserve"> Learner concept </w:t>
      </w:r>
      <w:r w:rsidR="005E01F0" w:rsidRPr="00E740AE">
        <w:rPr>
          <w:rFonts w:ascii="Arial" w:hAnsi="Arial" w:cs="Arial"/>
          <w:color w:val="auto"/>
        </w:rPr>
        <w:t>and Health</w:t>
      </w:r>
      <w:r w:rsidRPr="00E740AE">
        <w:rPr>
          <w:rFonts w:ascii="Arial" w:hAnsi="Arial" w:cs="Arial"/>
          <w:color w:val="auto"/>
        </w:rPr>
        <w:t xml:space="preserve"> and Safety Procurement Standards (HASPS)</w:t>
      </w:r>
    </w:p>
    <w:p w14:paraId="496BD628" w14:textId="77777777" w:rsidR="00247692" w:rsidRPr="00E740AE" w:rsidRDefault="0010172F" w:rsidP="000A0400">
      <w:pPr>
        <w:numPr>
          <w:ilvl w:val="0"/>
          <w:numId w:val="7"/>
        </w:numPr>
        <w:ind w:hanging="720"/>
        <w:jc w:val="both"/>
        <w:rPr>
          <w:rFonts w:ascii="Arial" w:hAnsi="Arial" w:cs="Arial"/>
          <w:color w:val="auto"/>
        </w:rPr>
      </w:pPr>
      <w:r w:rsidRPr="00E740AE">
        <w:rPr>
          <w:rFonts w:ascii="Arial" w:hAnsi="Arial" w:cs="Arial"/>
          <w:color w:val="auto"/>
        </w:rPr>
        <w:t>p</w:t>
      </w:r>
      <w:r w:rsidR="00247692" w:rsidRPr="00E740AE">
        <w:rPr>
          <w:rFonts w:ascii="Arial" w:hAnsi="Arial" w:cs="Arial"/>
          <w:color w:val="auto"/>
        </w:rPr>
        <w:t xml:space="preserve">roviding Health and Safety advice and support to </w:t>
      </w:r>
      <w:r w:rsidR="006F6AB6" w:rsidRPr="00E740AE">
        <w:rPr>
          <w:rFonts w:ascii="Arial" w:hAnsi="Arial" w:cs="Arial"/>
          <w:color w:val="auto"/>
        </w:rPr>
        <w:t>ACL M</w:t>
      </w:r>
      <w:r w:rsidR="00247692" w:rsidRPr="00E740AE">
        <w:rPr>
          <w:rFonts w:ascii="Arial" w:hAnsi="Arial" w:cs="Arial"/>
          <w:color w:val="auto"/>
        </w:rPr>
        <w:t>anagers</w:t>
      </w:r>
    </w:p>
    <w:p w14:paraId="49039938" w14:textId="77777777" w:rsidR="00247692" w:rsidRPr="00E740AE" w:rsidRDefault="0010172F" w:rsidP="000A0400">
      <w:pPr>
        <w:numPr>
          <w:ilvl w:val="0"/>
          <w:numId w:val="7"/>
        </w:numPr>
        <w:ind w:hanging="720"/>
        <w:jc w:val="both"/>
        <w:rPr>
          <w:rFonts w:ascii="Arial" w:hAnsi="Arial" w:cs="Arial"/>
          <w:color w:val="auto"/>
        </w:rPr>
      </w:pPr>
      <w:r w:rsidRPr="00E740AE">
        <w:rPr>
          <w:rFonts w:ascii="Arial" w:hAnsi="Arial" w:cs="Arial"/>
          <w:color w:val="auto"/>
        </w:rPr>
        <w:t>p</w:t>
      </w:r>
      <w:r w:rsidR="00247692" w:rsidRPr="00E740AE">
        <w:rPr>
          <w:rFonts w:ascii="Arial" w:hAnsi="Arial" w:cs="Arial"/>
          <w:color w:val="auto"/>
        </w:rPr>
        <w:t>roviding risk assessment</w:t>
      </w:r>
      <w:r w:rsidR="006F6AB6" w:rsidRPr="00E740AE">
        <w:rPr>
          <w:rFonts w:ascii="Arial" w:hAnsi="Arial" w:cs="Arial"/>
          <w:color w:val="auto"/>
        </w:rPr>
        <w:t xml:space="preserve"> as </w:t>
      </w:r>
      <w:r w:rsidR="00EF18F8" w:rsidRPr="00E740AE">
        <w:rPr>
          <w:rFonts w:ascii="Arial" w:hAnsi="Arial" w:cs="Arial"/>
          <w:color w:val="auto"/>
        </w:rPr>
        <w:t>appropriate</w:t>
      </w:r>
    </w:p>
    <w:p w14:paraId="2A19C745" w14:textId="77777777" w:rsidR="00247692" w:rsidRPr="00E740AE" w:rsidRDefault="0010172F" w:rsidP="000A0400">
      <w:pPr>
        <w:numPr>
          <w:ilvl w:val="0"/>
          <w:numId w:val="7"/>
        </w:numPr>
        <w:ind w:hanging="720"/>
        <w:jc w:val="both"/>
        <w:rPr>
          <w:rFonts w:ascii="Arial" w:hAnsi="Arial" w:cs="Arial"/>
          <w:color w:val="auto"/>
        </w:rPr>
      </w:pPr>
      <w:r w:rsidRPr="00E740AE">
        <w:rPr>
          <w:rFonts w:ascii="Arial" w:hAnsi="Arial" w:cs="Arial"/>
          <w:color w:val="auto"/>
        </w:rPr>
        <w:t>o</w:t>
      </w:r>
      <w:r w:rsidR="00247692" w:rsidRPr="00E740AE">
        <w:rPr>
          <w:rFonts w:ascii="Arial" w:hAnsi="Arial" w:cs="Arial"/>
          <w:color w:val="auto"/>
        </w:rPr>
        <w:t>verseeing termly Health and Safety Inspections for Centres</w:t>
      </w:r>
    </w:p>
    <w:p w14:paraId="39FE784F" w14:textId="5C420026" w:rsidR="00247692" w:rsidRPr="00E740AE" w:rsidRDefault="0010172F" w:rsidP="000A0400">
      <w:pPr>
        <w:numPr>
          <w:ilvl w:val="0"/>
          <w:numId w:val="7"/>
        </w:numPr>
        <w:ind w:hanging="720"/>
        <w:jc w:val="both"/>
        <w:rPr>
          <w:rFonts w:ascii="Arial" w:hAnsi="Arial" w:cs="Arial"/>
          <w:color w:val="auto"/>
        </w:rPr>
      </w:pPr>
      <w:r w:rsidRPr="00E740AE">
        <w:rPr>
          <w:rFonts w:ascii="Arial" w:hAnsi="Arial" w:cs="Arial"/>
          <w:color w:val="auto"/>
        </w:rPr>
        <w:t>e</w:t>
      </w:r>
      <w:r w:rsidR="00247692" w:rsidRPr="00E740AE">
        <w:rPr>
          <w:rFonts w:ascii="Arial" w:hAnsi="Arial" w:cs="Arial"/>
          <w:color w:val="auto"/>
        </w:rPr>
        <w:t xml:space="preserve">nsuring that risk assessments of ACL main and outreach premises are carried </w:t>
      </w:r>
      <w:r w:rsidR="005E01F0" w:rsidRPr="00E740AE">
        <w:rPr>
          <w:rFonts w:ascii="Arial" w:hAnsi="Arial" w:cs="Arial"/>
          <w:color w:val="auto"/>
        </w:rPr>
        <w:t>out.</w:t>
      </w:r>
    </w:p>
    <w:p w14:paraId="725A4B28" w14:textId="177BFD3E" w:rsidR="00247692" w:rsidRPr="00E740AE" w:rsidRDefault="0010172F" w:rsidP="000A0400">
      <w:pPr>
        <w:numPr>
          <w:ilvl w:val="0"/>
          <w:numId w:val="7"/>
        </w:numPr>
        <w:ind w:hanging="720"/>
        <w:jc w:val="both"/>
        <w:rPr>
          <w:rFonts w:ascii="Arial" w:hAnsi="Arial" w:cs="Arial"/>
          <w:color w:val="auto"/>
        </w:rPr>
      </w:pPr>
      <w:r w:rsidRPr="00E740AE">
        <w:rPr>
          <w:rFonts w:ascii="Arial" w:hAnsi="Arial" w:cs="Arial"/>
          <w:color w:val="auto"/>
        </w:rPr>
        <w:t>c</w:t>
      </w:r>
      <w:r w:rsidR="00247692" w:rsidRPr="00E740AE">
        <w:rPr>
          <w:rFonts w:ascii="Arial" w:hAnsi="Arial" w:cs="Arial"/>
          <w:color w:val="auto"/>
        </w:rPr>
        <w:t xml:space="preserve">ollating, evaluating and monitoring trends in relation to all accidents and incident </w:t>
      </w:r>
      <w:r w:rsidR="005E01F0" w:rsidRPr="00E740AE">
        <w:rPr>
          <w:rFonts w:ascii="Arial" w:hAnsi="Arial" w:cs="Arial"/>
          <w:color w:val="auto"/>
        </w:rPr>
        <w:t>reports.</w:t>
      </w:r>
    </w:p>
    <w:p w14:paraId="0D024348" w14:textId="77777777" w:rsidR="00247692" w:rsidRPr="00E740AE" w:rsidRDefault="0010172F" w:rsidP="000A0400">
      <w:pPr>
        <w:numPr>
          <w:ilvl w:val="0"/>
          <w:numId w:val="7"/>
        </w:numPr>
        <w:ind w:hanging="720"/>
        <w:jc w:val="both"/>
        <w:rPr>
          <w:rFonts w:ascii="Arial" w:hAnsi="Arial" w:cs="Arial"/>
          <w:color w:val="auto"/>
        </w:rPr>
      </w:pPr>
      <w:r w:rsidRPr="00E740AE">
        <w:rPr>
          <w:rFonts w:ascii="Arial" w:hAnsi="Arial" w:cs="Arial"/>
          <w:color w:val="auto"/>
        </w:rPr>
        <w:t>m</w:t>
      </w:r>
      <w:r w:rsidR="00247692" w:rsidRPr="00E740AE">
        <w:rPr>
          <w:rFonts w:ascii="Arial" w:hAnsi="Arial" w:cs="Arial"/>
          <w:color w:val="auto"/>
        </w:rPr>
        <w:t>aking recommendations for improvements relating to Health and Safety</w:t>
      </w:r>
    </w:p>
    <w:p w14:paraId="2ADBDD7A" w14:textId="77777777" w:rsidR="00247692" w:rsidRPr="00E740AE" w:rsidRDefault="00247692" w:rsidP="000A0400">
      <w:pPr>
        <w:numPr>
          <w:ilvl w:val="0"/>
          <w:numId w:val="7"/>
        </w:numPr>
        <w:ind w:hanging="720"/>
        <w:jc w:val="both"/>
        <w:rPr>
          <w:rFonts w:ascii="Arial" w:hAnsi="Arial" w:cs="Arial"/>
          <w:color w:val="auto"/>
        </w:rPr>
      </w:pPr>
      <w:r w:rsidRPr="00E740AE">
        <w:rPr>
          <w:rFonts w:ascii="Arial" w:hAnsi="Arial" w:cs="Arial"/>
          <w:color w:val="auto"/>
        </w:rPr>
        <w:t>Emergency Planning and Business Continuity.</w:t>
      </w:r>
    </w:p>
    <w:p w14:paraId="4FCC4D43" w14:textId="77777777" w:rsidR="00712479" w:rsidRPr="00E740AE" w:rsidRDefault="00712479" w:rsidP="00A6082D">
      <w:pPr>
        <w:jc w:val="both"/>
        <w:rPr>
          <w:rFonts w:ascii="Arial" w:hAnsi="Arial" w:cs="Arial"/>
          <w:color w:val="auto"/>
        </w:rPr>
      </w:pPr>
    </w:p>
    <w:p w14:paraId="6BBCE92A" w14:textId="77777777" w:rsidR="00714E37" w:rsidRPr="00E740AE" w:rsidRDefault="00714E37" w:rsidP="00714E37">
      <w:pPr>
        <w:pStyle w:val="Heading1"/>
        <w:rPr>
          <w:color w:val="FF0000"/>
        </w:rPr>
      </w:pPr>
      <w:bookmarkStart w:id="43" w:name="_Toc453692872"/>
      <w:bookmarkStart w:id="44" w:name="_Toc488930002"/>
      <w:bookmarkStart w:id="45" w:name="_Toc85552070"/>
      <w:r w:rsidRPr="00E740AE">
        <w:t>Adult and Child Safeguarding</w:t>
      </w:r>
      <w:bookmarkEnd w:id="43"/>
      <w:bookmarkEnd w:id="44"/>
      <w:bookmarkEnd w:id="45"/>
    </w:p>
    <w:p w14:paraId="4949EAB1" w14:textId="77777777" w:rsidR="00DB57FA" w:rsidRPr="00E740AE" w:rsidRDefault="00DB57FA" w:rsidP="00A6082D">
      <w:pPr>
        <w:rPr>
          <w:rFonts w:ascii="Arial" w:hAnsi="Arial" w:cs="Arial"/>
          <w:b/>
          <w:bCs/>
        </w:rPr>
      </w:pPr>
    </w:p>
    <w:p w14:paraId="33BD5AA6" w14:textId="206BA483" w:rsidR="00DB57FA" w:rsidRPr="00E740AE" w:rsidRDefault="00DB57FA" w:rsidP="00A6082D">
      <w:pPr>
        <w:rPr>
          <w:rFonts w:ascii="Arial" w:hAnsi="Arial" w:cs="Arial"/>
        </w:rPr>
      </w:pPr>
      <w:r w:rsidRPr="00E740AE">
        <w:rPr>
          <w:rFonts w:ascii="Arial" w:hAnsi="Arial" w:cs="Arial"/>
        </w:rPr>
        <w:t>The ACL Essex Safeguarding Polic</w:t>
      </w:r>
      <w:r w:rsidR="008C2973">
        <w:rPr>
          <w:rFonts w:ascii="Arial" w:hAnsi="Arial" w:cs="Arial"/>
        </w:rPr>
        <w:t>ies</w:t>
      </w:r>
      <w:r w:rsidRPr="00E740AE">
        <w:rPr>
          <w:rFonts w:ascii="Arial" w:hAnsi="Arial" w:cs="Arial"/>
        </w:rPr>
        <w:t xml:space="preserve"> </w:t>
      </w:r>
      <w:proofErr w:type="spellStart"/>
      <w:r w:rsidRPr="00E740AE">
        <w:rPr>
          <w:rFonts w:ascii="Arial" w:hAnsi="Arial" w:cs="Arial"/>
        </w:rPr>
        <w:t>establishe</w:t>
      </w:r>
      <w:proofErr w:type="spellEnd"/>
      <w:r w:rsidRPr="00E740AE">
        <w:rPr>
          <w:rFonts w:ascii="Arial" w:hAnsi="Arial" w:cs="Arial"/>
        </w:rPr>
        <w:t xml:space="preserve"> agreed procedures to ensure that safeguarding, personal safety and security issues are embedded in the quality processes. The poli</w:t>
      </w:r>
      <w:r w:rsidR="008C2973">
        <w:rPr>
          <w:rFonts w:ascii="Arial" w:hAnsi="Arial" w:cs="Arial"/>
        </w:rPr>
        <w:t>cies</w:t>
      </w:r>
      <w:r w:rsidRPr="00E740AE">
        <w:rPr>
          <w:rFonts w:ascii="Arial" w:hAnsi="Arial" w:cs="Arial"/>
        </w:rPr>
        <w:t xml:space="preserve"> identif</w:t>
      </w:r>
      <w:r w:rsidR="008C2973">
        <w:rPr>
          <w:rFonts w:ascii="Arial" w:hAnsi="Arial" w:cs="Arial"/>
        </w:rPr>
        <w:t>y</w:t>
      </w:r>
      <w:r w:rsidRPr="00E740AE">
        <w:rPr>
          <w:rFonts w:ascii="Arial" w:hAnsi="Arial" w:cs="Arial"/>
        </w:rPr>
        <w:t xml:space="preserve"> a</w:t>
      </w:r>
      <w:r w:rsidR="00877863" w:rsidRPr="00E740AE">
        <w:rPr>
          <w:rFonts w:ascii="Arial" w:hAnsi="Arial" w:cs="Arial"/>
        </w:rPr>
        <w:t xml:space="preserve"> designated</w:t>
      </w:r>
      <w:r w:rsidR="00786C96" w:rsidRPr="00E740AE">
        <w:rPr>
          <w:rFonts w:ascii="Arial" w:hAnsi="Arial" w:cs="Arial"/>
        </w:rPr>
        <w:t xml:space="preserve"> </w:t>
      </w:r>
      <w:r w:rsidR="006F6AB6" w:rsidRPr="00E740AE">
        <w:rPr>
          <w:rFonts w:ascii="Arial" w:hAnsi="Arial" w:cs="Arial"/>
        </w:rPr>
        <w:t>safeguarding lead</w:t>
      </w:r>
      <w:r w:rsidR="00877863" w:rsidRPr="00E740AE">
        <w:rPr>
          <w:rFonts w:ascii="Arial" w:hAnsi="Arial" w:cs="Arial"/>
        </w:rPr>
        <w:t>, supported by a Safeguarding Group</w:t>
      </w:r>
      <w:r w:rsidR="00786C96" w:rsidRPr="00E740AE">
        <w:rPr>
          <w:rFonts w:ascii="Arial" w:hAnsi="Arial" w:cs="Arial"/>
        </w:rPr>
        <w:t>.</w:t>
      </w:r>
      <w:r w:rsidR="006F6AB6" w:rsidRPr="00E740AE">
        <w:rPr>
          <w:rFonts w:ascii="Arial" w:hAnsi="Arial" w:cs="Arial"/>
        </w:rPr>
        <w:t xml:space="preserve">  </w:t>
      </w:r>
    </w:p>
    <w:p w14:paraId="2DEE5143" w14:textId="77777777" w:rsidR="00585A93" w:rsidRDefault="00585A93" w:rsidP="00830C70">
      <w:pPr>
        <w:pStyle w:val="Heading2"/>
      </w:pPr>
      <w:bookmarkStart w:id="46" w:name="_Toc453692871"/>
      <w:bookmarkStart w:id="47" w:name="_Toc488930001"/>
      <w:bookmarkStart w:id="48" w:name="_Toc85552069"/>
    </w:p>
    <w:p w14:paraId="024B5DB0" w14:textId="0B5DF0DF" w:rsidR="00786C96" w:rsidRPr="00E740AE" w:rsidRDefault="003724A9" w:rsidP="00830C70">
      <w:pPr>
        <w:pStyle w:val="Heading2"/>
      </w:pPr>
      <w:r w:rsidRPr="00E740AE">
        <w:t xml:space="preserve">Prevent </w:t>
      </w:r>
      <w:bookmarkEnd w:id="46"/>
      <w:bookmarkEnd w:id="47"/>
      <w:bookmarkEnd w:id="48"/>
      <w:r w:rsidR="005E01F0" w:rsidRPr="00E740AE">
        <w:t>duty.</w:t>
      </w:r>
    </w:p>
    <w:p w14:paraId="2055D213" w14:textId="77777777" w:rsidR="00877863" w:rsidRPr="00E740AE" w:rsidRDefault="00877863" w:rsidP="00A6082D">
      <w:pPr>
        <w:rPr>
          <w:rFonts w:ascii="Arial" w:hAnsi="Arial" w:cs="Arial"/>
        </w:rPr>
      </w:pPr>
    </w:p>
    <w:p w14:paraId="1768F208" w14:textId="77777777" w:rsidR="00877863" w:rsidRPr="00E740AE" w:rsidRDefault="00877863" w:rsidP="00877863">
      <w:pPr>
        <w:rPr>
          <w:rFonts w:ascii="Arial" w:hAnsi="Arial" w:cs="Arial"/>
        </w:rPr>
      </w:pPr>
      <w:r w:rsidRPr="00E740AE">
        <w:rPr>
          <w:rFonts w:ascii="Arial" w:hAnsi="Arial" w:cs="Arial"/>
        </w:rPr>
        <w:t>ACL’s policy with regard to implementing its Prevent Strategy is primarily to protect vulnerable individuals from radicalisation and being drawn into criminal activity.</w:t>
      </w:r>
    </w:p>
    <w:p w14:paraId="3019E031" w14:textId="77777777" w:rsidR="00877863" w:rsidRPr="00E740AE" w:rsidRDefault="00877863" w:rsidP="00877863">
      <w:pPr>
        <w:rPr>
          <w:rFonts w:ascii="Arial" w:hAnsi="Arial" w:cs="Arial"/>
        </w:rPr>
      </w:pPr>
    </w:p>
    <w:p w14:paraId="6BBA95FC" w14:textId="77777777" w:rsidR="00877863" w:rsidRPr="00E740AE" w:rsidRDefault="00877863" w:rsidP="00877863">
      <w:pPr>
        <w:rPr>
          <w:rFonts w:ascii="Arial" w:hAnsi="Arial" w:cs="Arial"/>
        </w:rPr>
      </w:pPr>
      <w:r w:rsidRPr="00E740AE">
        <w:rPr>
          <w:rFonts w:ascii="Arial" w:hAnsi="Arial" w:cs="Arial"/>
        </w:rPr>
        <w:t xml:space="preserve">In line with the ACL Prevent strategy ACL’s security procedure takes into account the specific risks raised by Prevent.  All staff are trained in Prevent and are expected to be vigilant and report any concerns to their Line Manager or the Designated Safeguarding </w:t>
      </w:r>
      <w:r w:rsidR="006F6AB6" w:rsidRPr="00E740AE">
        <w:rPr>
          <w:rFonts w:ascii="Arial" w:hAnsi="Arial" w:cs="Arial"/>
        </w:rPr>
        <w:t xml:space="preserve">Lead.  </w:t>
      </w:r>
    </w:p>
    <w:p w14:paraId="7018CABF" w14:textId="77777777" w:rsidR="009D2EE1" w:rsidRPr="00E740AE" w:rsidRDefault="009D2EE1" w:rsidP="00A6082D">
      <w:pPr>
        <w:pStyle w:val="Subtitle"/>
        <w:jc w:val="left"/>
        <w:rPr>
          <w:color w:val="auto"/>
          <w:szCs w:val="28"/>
        </w:rPr>
      </w:pPr>
    </w:p>
    <w:p w14:paraId="0226F84D" w14:textId="77777777" w:rsidR="009D2EE1" w:rsidRPr="00E740AE" w:rsidRDefault="009D2EE1" w:rsidP="00A6082D">
      <w:pPr>
        <w:pStyle w:val="Subtitle"/>
        <w:shd w:val="clear" w:color="000000" w:fill="FFFFFF"/>
        <w:jc w:val="left"/>
        <w:rPr>
          <w:b w:val="0"/>
          <w:color w:val="auto"/>
          <w:sz w:val="24"/>
        </w:rPr>
      </w:pPr>
      <w:r w:rsidRPr="00E740AE">
        <w:rPr>
          <w:b w:val="0"/>
          <w:color w:val="auto"/>
          <w:sz w:val="24"/>
        </w:rPr>
        <w:t xml:space="preserve">The ACL service may provide learning opportunities and/or employ young people who fall within the scope of the Children’s </w:t>
      </w:r>
      <w:r w:rsidRPr="00E740AE">
        <w:rPr>
          <w:b w:val="0"/>
          <w:color w:val="auto"/>
          <w:sz w:val="24"/>
          <w:shd w:val="clear" w:color="auto" w:fill="FFFFFF"/>
        </w:rPr>
        <w:t>Act 2004</w:t>
      </w:r>
      <w:r w:rsidR="00877863" w:rsidRPr="00E740AE">
        <w:rPr>
          <w:b w:val="0"/>
          <w:color w:val="auto"/>
          <w:sz w:val="24"/>
        </w:rPr>
        <w:t>(under the age of 18</w:t>
      </w:r>
      <w:r w:rsidRPr="00E740AE">
        <w:rPr>
          <w:b w:val="0"/>
          <w:color w:val="auto"/>
          <w:sz w:val="24"/>
        </w:rPr>
        <w:t xml:space="preserve"> years) In addition, within learning programmes provided for parents/carers the service may become aware of child </w:t>
      </w:r>
      <w:r w:rsidR="00877863" w:rsidRPr="00E740AE">
        <w:rPr>
          <w:b w:val="0"/>
          <w:color w:val="auto"/>
          <w:sz w:val="24"/>
        </w:rPr>
        <w:t>safeguarding</w:t>
      </w:r>
      <w:r w:rsidRPr="00E740AE">
        <w:rPr>
          <w:b w:val="0"/>
          <w:color w:val="auto"/>
          <w:sz w:val="24"/>
        </w:rPr>
        <w:t xml:space="preserve"> issues and has a duty to collaborate with partner organisations where appropriate</w:t>
      </w:r>
      <w:r w:rsidR="007251EC" w:rsidRPr="00E740AE">
        <w:rPr>
          <w:b w:val="0"/>
          <w:color w:val="auto"/>
          <w:sz w:val="24"/>
        </w:rPr>
        <w:t>.</w:t>
      </w:r>
    </w:p>
    <w:p w14:paraId="2C105FA4" w14:textId="77777777" w:rsidR="009D2EE1" w:rsidRPr="00E740AE" w:rsidRDefault="009D2EE1" w:rsidP="00A6082D">
      <w:pPr>
        <w:pStyle w:val="Subtitle"/>
        <w:shd w:val="clear" w:color="000000" w:fill="FFFFFF"/>
        <w:jc w:val="left"/>
        <w:rPr>
          <w:b w:val="0"/>
          <w:color w:val="auto"/>
          <w:sz w:val="24"/>
        </w:rPr>
      </w:pPr>
    </w:p>
    <w:p w14:paraId="0B31DCDE" w14:textId="0C245F7E" w:rsidR="009D2EE1" w:rsidRPr="00E740AE" w:rsidRDefault="009D2EE1" w:rsidP="00A6082D">
      <w:pPr>
        <w:pStyle w:val="Subtitle"/>
        <w:shd w:val="clear" w:color="000000" w:fill="FFFFFF"/>
        <w:jc w:val="left"/>
        <w:rPr>
          <w:b w:val="0"/>
          <w:color w:val="auto"/>
          <w:sz w:val="24"/>
        </w:rPr>
      </w:pPr>
      <w:r w:rsidRPr="00E740AE">
        <w:rPr>
          <w:b w:val="0"/>
          <w:color w:val="auto"/>
          <w:sz w:val="24"/>
        </w:rPr>
        <w:t xml:space="preserve">The </w:t>
      </w:r>
      <w:r w:rsidR="00877863" w:rsidRPr="00E740AE">
        <w:rPr>
          <w:b w:val="0"/>
          <w:color w:val="auto"/>
          <w:sz w:val="24"/>
        </w:rPr>
        <w:t xml:space="preserve">Adult and Child Safeguarding </w:t>
      </w:r>
      <w:r w:rsidR="00BD08B4">
        <w:rPr>
          <w:b w:val="0"/>
          <w:color w:val="auto"/>
          <w:sz w:val="24"/>
        </w:rPr>
        <w:t>policies</w:t>
      </w:r>
      <w:r w:rsidRPr="00E740AE">
        <w:rPr>
          <w:b w:val="0"/>
          <w:color w:val="auto"/>
          <w:sz w:val="24"/>
        </w:rPr>
        <w:t xml:space="preserve"> </w:t>
      </w:r>
      <w:r w:rsidRPr="00E740AE">
        <w:rPr>
          <w:b w:val="0"/>
          <w:color w:val="auto"/>
          <w:sz w:val="24"/>
          <w:shd w:val="clear" w:color="auto" w:fill="FFFFFF"/>
        </w:rPr>
        <w:t>will aim</w:t>
      </w:r>
      <w:r w:rsidRPr="00E740AE">
        <w:rPr>
          <w:b w:val="0"/>
          <w:color w:val="auto"/>
          <w:sz w:val="24"/>
        </w:rPr>
        <w:t xml:space="preserve"> to ensure that clear direction is provided to staff and oth</w:t>
      </w:r>
      <w:r w:rsidR="00877863" w:rsidRPr="00E740AE">
        <w:rPr>
          <w:b w:val="0"/>
          <w:color w:val="auto"/>
          <w:sz w:val="24"/>
        </w:rPr>
        <w:t>ers about</w:t>
      </w:r>
      <w:r w:rsidR="007251EC" w:rsidRPr="00E740AE">
        <w:rPr>
          <w:b w:val="0"/>
          <w:color w:val="auto"/>
          <w:sz w:val="24"/>
        </w:rPr>
        <w:t xml:space="preserve"> </w:t>
      </w:r>
      <w:r w:rsidRPr="00E740AE">
        <w:rPr>
          <w:b w:val="0"/>
          <w:color w:val="auto"/>
          <w:sz w:val="24"/>
        </w:rPr>
        <w:t xml:space="preserve">expected behaviour and action when dealing with </w:t>
      </w:r>
      <w:r w:rsidR="00877863" w:rsidRPr="00E740AE">
        <w:rPr>
          <w:b w:val="0"/>
          <w:color w:val="auto"/>
          <w:sz w:val="24"/>
        </w:rPr>
        <w:t xml:space="preserve">both </w:t>
      </w:r>
      <w:r w:rsidRPr="00E740AE">
        <w:rPr>
          <w:b w:val="0"/>
          <w:color w:val="auto"/>
          <w:sz w:val="24"/>
        </w:rPr>
        <w:t xml:space="preserve">child </w:t>
      </w:r>
      <w:r w:rsidR="00877863" w:rsidRPr="00E740AE">
        <w:rPr>
          <w:b w:val="0"/>
          <w:color w:val="auto"/>
          <w:sz w:val="24"/>
        </w:rPr>
        <w:t>and adult safeguarding</w:t>
      </w:r>
      <w:r w:rsidRPr="00E740AE">
        <w:rPr>
          <w:b w:val="0"/>
          <w:color w:val="auto"/>
          <w:sz w:val="24"/>
        </w:rPr>
        <w:t xml:space="preserve"> issues and to </w:t>
      </w:r>
      <w:r w:rsidR="005E01F0" w:rsidRPr="00E740AE">
        <w:rPr>
          <w:b w:val="0"/>
          <w:color w:val="auto"/>
          <w:sz w:val="24"/>
        </w:rPr>
        <w:t>make explicit</w:t>
      </w:r>
      <w:r w:rsidRPr="00E740AE">
        <w:rPr>
          <w:b w:val="0"/>
          <w:color w:val="auto"/>
          <w:sz w:val="24"/>
        </w:rPr>
        <w:t xml:space="preserve"> the ACL Service commitment to the development of good practice and sound</w:t>
      </w:r>
      <w:r w:rsidR="00160A88" w:rsidRPr="00E740AE">
        <w:rPr>
          <w:b w:val="0"/>
          <w:color w:val="auto"/>
          <w:sz w:val="24"/>
        </w:rPr>
        <w:t xml:space="preserve"> </w:t>
      </w:r>
      <w:r w:rsidRPr="00E740AE">
        <w:rPr>
          <w:b w:val="0"/>
          <w:color w:val="auto"/>
          <w:sz w:val="24"/>
        </w:rPr>
        <w:t>procedures.</w:t>
      </w:r>
      <w:r w:rsidR="00877863" w:rsidRPr="00E740AE">
        <w:rPr>
          <w:b w:val="0"/>
          <w:color w:val="auto"/>
          <w:sz w:val="24"/>
        </w:rPr>
        <w:t xml:space="preserve"> </w:t>
      </w:r>
      <w:r w:rsidRPr="00E740AE">
        <w:rPr>
          <w:b w:val="0"/>
          <w:color w:val="auto"/>
          <w:sz w:val="24"/>
        </w:rPr>
        <w:t xml:space="preserve"> </w:t>
      </w:r>
      <w:r w:rsidR="00BD08B4">
        <w:rPr>
          <w:b w:val="0"/>
          <w:color w:val="auto"/>
          <w:sz w:val="24"/>
        </w:rPr>
        <w:t>They</w:t>
      </w:r>
      <w:r w:rsidRPr="00E740AE">
        <w:rPr>
          <w:b w:val="0"/>
          <w:color w:val="auto"/>
          <w:sz w:val="24"/>
        </w:rPr>
        <w:t xml:space="preserve"> will ensure that staff are </w:t>
      </w:r>
      <w:r w:rsidR="00877863" w:rsidRPr="00E740AE">
        <w:rPr>
          <w:b w:val="0"/>
          <w:color w:val="auto"/>
          <w:sz w:val="24"/>
        </w:rPr>
        <w:t xml:space="preserve">appropriately </w:t>
      </w:r>
      <w:r w:rsidRPr="00E740AE">
        <w:rPr>
          <w:b w:val="0"/>
          <w:color w:val="auto"/>
          <w:sz w:val="24"/>
        </w:rPr>
        <w:t xml:space="preserve">trained and supported to respond appropriately and sensitively to </w:t>
      </w:r>
      <w:r w:rsidR="00877863" w:rsidRPr="00E740AE">
        <w:rPr>
          <w:b w:val="0"/>
          <w:color w:val="auto"/>
          <w:sz w:val="24"/>
        </w:rPr>
        <w:t>Safeguarding</w:t>
      </w:r>
      <w:r w:rsidRPr="00E740AE">
        <w:rPr>
          <w:b w:val="0"/>
          <w:color w:val="auto"/>
          <w:sz w:val="24"/>
        </w:rPr>
        <w:t xml:space="preserve"> issues, that clear roles and responsibilities are identified and that a clear process is put in place should a disclosure of abuse be received</w:t>
      </w:r>
      <w:r w:rsidR="00877863" w:rsidRPr="00E740AE">
        <w:rPr>
          <w:b w:val="0"/>
          <w:color w:val="auto"/>
          <w:sz w:val="24"/>
        </w:rPr>
        <w:t>,</w:t>
      </w:r>
      <w:r w:rsidRPr="00E740AE">
        <w:rPr>
          <w:b w:val="0"/>
          <w:color w:val="auto"/>
          <w:sz w:val="24"/>
        </w:rPr>
        <w:t xml:space="preserve"> an allegation is </w:t>
      </w:r>
      <w:r w:rsidR="005E01F0" w:rsidRPr="00E740AE">
        <w:rPr>
          <w:b w:val="0"/>
          <w:color w:val="auto"/>
          <w:sz w:val="24"/>
        </w:rPr>
        <w:t>made,</w:t>
      </w:r>
      <w:r w:rsidRPr="00E740AE">
        <w:rPr>
          <w:b w:val="0"/>
          <w:color w:val="auto"/>
          <w:sz w:val="24"/>
        </w:rPr>
        <w:t xml:space="preserve"> or a suspicion of abuse occurs.   The polic</w:t>
      </w:r>
      <w:r w:rsidR="00BD08B4">
        <w:rPr>
          <w:b w:val="0"/>
          <w:color w:val="auto"/>
          <w:sz w:val="24"/>
        </w:rPr>
        <w:t>ies</w:t>
      </w:r>
      <w:r w:rsidRPr="00E740AE">
        <w:rPr>
          <w:b w:val="0"/>
          <w:color w:val="auto"/>
          <w:sz w:val="24"/>
        </w:rPr>
        <w:t xml:space="preserve"> will be reviewed annually.</w:t>
      </w:r>
    </w:p>
    <w:p w14:paraId="12F2E34E" w14:textId="67D87940" w:rsidR="00DB7F46" w:rsidRDefault="00DB7F46">
      <w:pPr>
        <w:rPr>
          <w:rFonts w:ascii="Arial" w:hAnsi="Arial" w:cs="Arial"/>
          <w:b/>
          <w:sz w:val="28"/>
        </w:rPr>
      </w:pPr>
      <w:r>
        <w:br w:type="page"/>
      </w:r>
    </w:p>
    <w:p w14:paraId="0B06D2B9" w14:textId="77777777" w:rsidR="009D2EE1" w:rsidRPr="00E740AE" w:rsidRDefault="009D2EE1" w:rsidP="006F6AB6">
      <w:pPr>
        <w:pStyle w:val="Heading1"/>
      </w:pPr>
      <w:bookmarkStart w:id="49" w:name="_Toc488930003"/>
      <w:bookmarkStart w:id="50" w:name="_Toc85552071"/>
      <w:r w:rsidRPr="00E740AE">
        <w:lastRenderedPageBreak/>
        <w:t>Supporting and developing our Staff</w:t>
      </w:r>
      <w:bookmarkEnd w:id="49"/>
      <w:bookmarkEnd w:id="50"/>
    </w:p>
    <w:p w14:paraId="1FCEBD34" w14:textId="77777777" w:rsidR="009D2EE1" w:rsidRPr="00E740AE" w:rsidRDefault="009D2EE1" w:rsidP="00A6082D">
      <w:pPr>
        <w:rPr>
          <w:rFonts w:ascii="Arial" w:hAnsi="Arial" w:cs="Arial"/>
          <w:b/>
          <w:color w:val="auto"/>
          <w:sz w:val="28"/>
          <w:szCs w:val="28"/>
        </w:rPr>
      </w:pPr>
    </w:p>
    <w:p w14:paraId="593D3DFE" w14:textId="77777777" w:rsidR="009D2EE1" w:rsidRPr="00E740AE" w:rsidRDefault="009D2EE1" w:rsidP="00A6082D">
      <w:pPr>
        <w:rPr>
          <w:rFonts w:ascii="Arial" w:hAnsi="Arial" w:cs="Arial"/>
          <w:color w:val="auto"/>
        </w:rPr>
      </w:pPr>
      <w:r w:rsidRPr="00E740AE">
        <w:rPr>
          <w:rFonts w:ascii="Arial" w:hAnsi="Arial" w:cs="Arial"/>
          <w:color w:val="auto"/>
        </w:rPr>
        <w:t>The Service is committed to supporting staff and providing staff development opportunities in response to identified need, where the outcomes clearly contribute towards its objectives and are within budget constraints.</w:t>
      </w:r>
    </w:p>
    <w:p w14:paraId="1D802BC4" w14:textId="77777777" w:rsidR="009D2EE1" w:rsidRPr="00E740AE" w:rsidRDefault="009D2EE1" w:rsidP="00A6082D">
      <w:pPr>
        <w:rPr>
          <w:rFonts w:ascii="Arial" w:hAnsi="Arial" w:cs="Arial"/>
          <w:color w:val="auto"/>
        </w:rPr>
      </w:pPr>
    </w:p>
    <w:p w14:paraId="591BC6A8" w14:textId="77777777" w:rsidR="009D2EE1" w:rsidRPr="00E740AE" w:rsidRDefault="009D2EE1" w:rsidP="00A6082D">
      <w:pPr>
        <w:rPr>
          <w:rFonts w:ascii="Arial" w:hAnsi="Arial" w:cs="Arial"/>
          <w:color w:val="auto"/>
        </w:rPr>
      </w:pPr>
      <w:r w:rsidRPr="00E740AE">
        <w:rPr>
          <w:rFonts w:ascii="Arial" w:hAnsi="Arial" w:cs="Arial"/>
          <w:color w:val="auto"/>
        </w:rPr>
        <w:t>A training plan is produced annually and reviewed regularly. The plan is based on a needs analysis informed by:</w:t>
      </w:r>
    </w:p>
    <w:p w14:paraId="19A10DAD" w14:textId="77777777" w:rsidR="009D2EE1" w:rsidRPr="00E740AE" w:rsidRDefault="009D2EE1" w:rsidP="000A0400">
      <w:pPr>
        <w:numPr>
          <w:ilvl w:val="0"/>
          <w:numId w:val="6"/>
        </w:numPr>
        <w:ind w:left="0" w:firstLine="0"/>
        <w:rPr>
          <w:rFonts w:ascii="Arial" w:hAnsi="Arial" w:cs="Arial"/>
          <w:color w:val="auto"/>
        </w:rPr>
      </w:pPr>
      <w:r w:rsidRPr="00E740AE">
        <w:rPr>
          <w:rFonts w:ascii="Arial" w:hAnsi="Arial" w:cs="Arial"/>
          <w:color w:val="auto"/>
        </w:rPr>
        <w:t xml:space="preserve">the results of review processes </w:t>
      </w:r>
    </w:p>
    <w:p w14:paraId="529655E0" w14:textId="77777777" w:rsidR="009D2EE1" w:rsidRPr="00E740AE" w:rsidRDefault="009D2EE1" w:rsidP="000A0400">
      <w:pPr>
        <w:numPr>
          <w:ilvl w:val="0"/>
          <w:numId w:val="6"/>
        </w:numPr>
        <w:ind w:left="0" w:firstLine="0"/>
        <w:rPr>
          <w:rFonts w:ascii="Arial" w:hAnsi="Arial" w:cs="Arial"/>
          <w:color w:val="auto"/>
        </w:rPr>
      </w:pPr>
      <w:r w:rsidRPr="00E740AE">
        <w:rPr>
          <w:rFonts w:ascii="Arial" w:hAnsi="Arial" w:cs="Arial"/>
          <w:color w:val="auto"/>
        </w:rPr>
        <w:t>forward planning and the requirements of change</w:t>
      </w:r>
    </w:p>
    <w:p w14:paraId="6C695CC5" w14:textId="26FB776A" w:rsidR="009D2EE1" w:rsidRPr="00E740AE" w:rsidRDefault="009D2EE1" w:rsidP="000A0400">
      <w:pPr>
        <w:numPr>
          <w:ilvl w:val="0"/>
          <w:numId w:val="6"/>
        </w:numPr>
        <w:ind w:left="0" w:firstLine="0"/>
        <w:rPr>
          <w:rFonts w:ascii="Arial" w:hAnsi="Arial" w:cs="Arial"/>
          <w:color w:val="auto"/>
        </w:rPr>
      </w:pPr>
      <w:r w:rsidRPr="00E740AE">
        <w:rPr>
          <w:rFonts w:ascii="Arial" w:hAnsi="Arial" w:cs="Arial"/>
          <w:color w:val="auto"/>
        </w:rPr>
        <w:t xml:space="preserve">training and development needs identified </w:t>
      </w:r>
      <w:r w:rsidR="006F6AB6" w:rsidRPr="00E740AE">
        <w:rPr>
          <w:rFonts w:ascii="Arial" w:hAnsi="Arial" w:cs="Arial"/>
          <w:color w:val="auto"/>
        </w:rPr>
        <w:t xml:space="preserve">through session </w:t>
      </w:r>
      <w:r w:rsidR="005E01F0" w:rsidRPr="00E740AE">
        <w:rPr>
          <w:rFonts w:ascii="Arial" w:hAnsi="Arial" w:cs="Arial"/>
          <w:color w:val="auto"/>
        </w:rPr>
        <w:t>visits.</w:t>
      </w:r>
    </w:p>
    <w:p w14:paraId="2118EF13" w14:textId="77777777" w:rsidR="009D2EE1" w:rsidRPr="00E740AE" w:rsidRDefault="009D2EE1" w:rsidP="00A6082D">
      <w:pPr>
        <w:rPr>
          <w:rFonts w:ascii="Arial" w:hAnsi="Arial" w:cs="Arial"/>
          <w:color w:val="auto"/>
        </w:rPr>
      </w:pPr>
    </w:p>
    <w:p w14:paraId="549868F8" w14:textId="77777777" w:rsidR="009D2EE1" w:rsidRPr="00E740AE" w:rsidRDefault="009D2EE1" w:rsidP="00A6082D">
      <w:pPr>
        <w:rPr>
          <w:rFonts w:ascii="Arial" w:hAnsi="Arial" w:cs="Arial"/>
          <w:color w:val="auto"/>
        </w:rPr>
      </w:pPr>
      <w:r w:rsidRPr="00E740AE">
        <w:rPr>
          <w:rFonts w:ascii="Arial" w:hAnsi="Arial" w:cs="Arial"/>
          <w:color w:val="auto"/>
        </w:rPr>
        <w:t xml:space="preserve">All staff </w:t>
      </w:r>
      <w:r w:rsidR="006F6AB6" w:rsidRPr="00E740AE">
        <w:rPr>
          <w:rFonts w:ascii="Arial" w:hAnsi="Arial" w:cs="Arial"/>
          <w:color w:val="auto"/>
        </w:rPr>
        <w:t>to</w:t>
      </w:r>
      <w:r w:rsidRPr="00E740AE">
        <w:rPr>
          <w:rFonts w:ascii="Arial" w:hAnsi="Arial" w:cs="Arial"/>
          <w:color w:val="auto"/>
        </w:rPr>
        <w:t xml:space="preserve"> undertake at least 30 hours of CPD per year</w:t>
      </w:r>
      <w:r w:rsidR="006F6AB6" w:rsidRPr="00E740AE">
        <w:rPr>
          <w:rFonts w:ascii="Arial" w:hAnsi="Arial" w:cs="Arial"/>
          <w:color w:val="auto"/>
        </w:rPr>
        <w:t xml:space="preserve"> (pro-rata).  </w:t>
      </w:r>
      <w:r w:rsidRPr="00E740AE">
        <w:rPr>
          <w:rFonts w:ascii="Arial" w:hAnsi="Arial" w:cs="Arial"/>
          <w:color w:val="auto"/>
        </w:rPr>
        <w:t>All teachers and academic staff are required to plan, record and reflect on their CPD activities either by maintaining a C</w:t>
      </w:r>
      <w:r w:rsidR="00830C70" w:rsidRPr="00E740AE">
        <w:rPr>
          <w:rFonts w:ascii="Arial" w:hAnsi="Arial" w:cs="Arial"/>
          <w:color w:val="auto"/>
        </w:rPr>
        <w:t xml:space="preserve">PD record as part of the annual self-review process </w:t>
      </w:r>
      <w:r w:rsidR="000C2857" w:rsidRPr="00E740AE">
        <w:rPr>
          <w:rFonts w:ascii="Arial" w:hAnsi="Arial" w:cs="Arial"/>
          <w:color w:val="auto"/>
        </w:rPr>
        <w:t xml:space="preserve">or by using </w:t>
      </w:r>
      <w:r w:rsidR="00EF18F8" w:rsidRPr="00E740AE">
        <w:rPr>
          <w:rFonts w:ascii="Arial" w:hAnsi="Arial" w:cs="Arial"/>
          <w:color w:val="auto"/>
        </w:rPr>
        <w:t xml:space="preserve">My </w:t>
      </w:r>
      <w:r w:rsidR="000C2857" w:rsidRPr="00E740AE">
        <w:rPr>
          <w:rFonts w:ascii="Arial" w:hAnsi="Arial" w:cs="Arial"/>
          <w:color w:val="auto"/>
        </w:rPr>
        <w:t xml:space="preserve">LEARN.  </w:t>
      </w:r>
    </w:p>
    <w:p w14:paraId="75FFCD5A" w14:textId="77777777" w:rsidR="00E43EC1" w:rsidRPr="00E740AE" w:rsidRDefault="00E43EC1" w:rsidP="00A6082D">
      <w:pPr>
        <w:rPr>
          <w:rFonts w:ascii="Arial" w:hAnsi="Arial" w:cs="Arial"/>
          <w:color w:val="auto"/>
        </w:rPr>
      </w:pPr>
    </w:p>
    <w:p w14:paraId="7175FF09" w14:textId="77777777" w:rsidR="00E43EC1" w:rsidRPr="00E740AE" w:rsidRDefault="00E43EC1" w:rsidP="00A6082D">
      <w:pPr>
        <w:rPr>
          <w:rFonts w:ascii="Arial" w:hAnsi="Arial" w:cs="Arial"/>
          <w:color w:val="auto"/>
        </w:rPr>
      </w:pPr>
      <w:r w:rsidRPr="00E740AE">
        <w:rPr>
          <w:rFonts w:ascii="Arial" w:hAnsi="Arial" w:cs="Arial"/>
          <w:color w:val="auto"/>
        </w:rPr>
        <w:t xml:space="preserve">Staff are supported </w:t>
      </w:r>
      <w:r w:rsidR="00FB443D" w:rsidRPr="00E740AE">
        <w:rPr>
          <w:rFonts w:ascii="Arial" w:hAnsi="Arial" w:cs="Arial"/>
          <w:color w:val="auto"/>
        </w:rPr>
        <w:t>to attend a range of</w:t>
      </w:r>
      <w:r w:rsidRPr="00E740AE">
        <w:rPr>
          <w:rFonts w:ascii="Arial" w:hAnsi="Arial" w:cs="Arial"/>
          <w:color w:val="auto"/>
        </w:rPr>
        <w:t xml:space="preserve"> training opportunities</w:t>
      </w:r>
      <w:r w:rsidR="00FB443D" w:rsidRPr="00E740AE">
        <w:rPr>
          <w:rFonts w:ascii="Arial" w:hAnsi="Arial" w:cs="Arial"/>
          <w:color w:val="auto"/>
        </w:rPr>
        <w:t>, in line with priorities and budget constraints,</w:t>
      </w:r>
      <w:r w:rsidRPr="00E740AE">
        <w:rPr>
          <w:rFonts w:ascii="Arial" w:hAnsi="Arial" w:cs="Arial"/>
          <w:color w:val="auto"/>
        </w:rPr>
        <w:t xml:space="preserve"> </w:t>
      </w:r>
      <w:r w:rsidR="00830C70" w:rsidRPr="00E740AE">
        <w:rPr>
          <w:rFonts w:ascii="Arial" w:hAnsi="Arial" w:cs="Arial"/>
          <w:color w:val="auto"/>
        </w:rPr>
        <w:t>i</w:t>
      </w:r>
      <w:r w:rsidRPr="00E740AE">
        <w:rPr>
          <w:rFonts w:ascii="Arial" w:hAnsi="Arial" w:cs="Arial"/>
          <w:color w:val="auto"/>
        </w:rPr>
        <w:t>ncluding those provided by Essex County Council’s Learning and Development team, ACL courses and qualifications, other</w:t>
      </w:r>
      <w:r w:rsidR="00FB443D" w:rsidRPr="00E740AE">
        <w:rPr>
          <w:rFonts w:ascii="Arial" w:hAnsi="Arial" w:cs="Arial"/>
          <w:color w:val="auto"/>
        </w:rPr>
        <w:t xml:space="preserve"> in</w:t>
      </w:r>
      <w:r w:rsidR="00EF18F8" w:rsidRPr="00E740AE">
        <w:rPr>
          <w:rFonts w:ascii="Arial" w:hAnsi="Arial" w:cs="Arial"/>
          <w:color w:val="auto"/>
        </w:rPr>
        <w:t>-</w:t>
      </w:r>
      <w:r w:rsidR="00FB443D" w:rsidRPr="00E740AE">
        <w:rPr>
          <w:rFonts w:ascii="Arial" w:hAnsi="Arial" w:cs="Arial"/>
          <w:color w:val="auto"/>
        </w:rPr>
        <w:t>house bespoke training,</w:t>
      </w:r>
      <w:r w:rsidRPr="00E740AE">
        <w:rPr>
          <w:rFonts w:ascii="Arial" w:hAnsi="Arial" w:cs="Arial"/>
          <w:color w:val="auto"/>
        </w:rPr>
        <w:t xml:space="preserve"> exter</w:t>
      </w:r>
      <w:r w:rsidR="00FB443D" w:rsidRPr="00E740AE">
        <w:rPr>
          <w:rFonts w:ascii="Arial" w:hAnsi="Arial" w:cs="Arial"/>
          <w:color w:val="auto"/>
        </w:rPr>
        <w:t>nal events and conferences, external courses leading to further qualifications.</w:t>
      </w:r>
    </w:p>
    <w:p w14:paraId="56C5FA86" w14:textId="77777777" w:rsidR="00EF221D" w:rsidRPr="00E740AE" w:rsidRDefault="00EF221D" w:rsidP="00A6082D">
      <w:pPr>
        <w:rPr>
          <w:rFonts w:ascii="Arial" w:hAnsi="Arial" w:cs="Arial"/>
          <w:color w:val="auto"/>
        </w:rPr>
      </w:pPr>
    </w:p>
    <w:p w14:paraId="0428C312" w14:textId="77777777" w:rsidR="00DB57FA" w:rsidRPr="00E740AE" w:rsidRDefault="00EF221D" w:rsidP="00EF221D">
      <w:pPr>
        <w:pStyle w:val="Heading1"/>
      </w:pPr>
      <w:r w:rsidRPr="00E740AE">
        <w:t>The Employer Experience</w:t>
      </w:r>
    </w:p>
    <w:p w14:paraId="2AD03B98" w14:textId="77777777" w:rsidR="00127A6C" w:rsidRPr="00E740AE" w:rsidRDefault="00127A6C" w:rsidP="00A6082D">
      <w:pPr>
        <w:rPr>
          <w:rFonts w:ascii="Arial" w:hAnsi="Arial" w:cs="Arial"/>
          <w:color w:val="auto"/>
        </w:rPr>
      </w:pPr>
    </w:p>
    <w:p w14:paraId="118AF696" w14:textId="77777777" w:rsidR="00DB57FA" w:rsidRPr="00E740AE" w:rsidRDefault="00EF221D" w:rsidP="00A6082D">
      <w:pPr>
        <w:rPr>
          <w:rFonts w:ascii="Arial" w:hAnsi="Arial" w:cs="Arial"/>
          <w:color w:val="auto"/>
        </w:rPr>
      </w:pPr>
      <w:r w:rsidRPr="00E740AE">
        <w:rPr>
          <w:rFonts w:ascii="Arial" w:hAnsi="Arial" w:cs="Arial"/>
          <w:color w:val="auto"/>
        </w:rPr>
        <w:t>ACL</w:t>
      </w:r>
      <w:r w:rsidR="00127A6C" w:rsidRPr="00E740AE">
        <w:rPr>
          <w:rFonts w:ascii="Arial" w:hAnsi="Arial" w:cs="Arial"/>
          <w:color w:val="auto"/>
        </w:rPr>
        <w:t xml:space="preserve"> </w:t>
      </w:r>
      <w:r w:rsidR="00DB57FA" w:rsidRPr="00E740AE">
        <w:rPr>
          <w:rFonts w:ascii="Arial" w:hAnsi="Arial" w:cs="Arial"/>
          <w:color w:val="auto"/>
        </w:rPr>
        <w:t xml:space="preserve">works closely with employers to ensure that </w:t>
      </w:r>
      <w:r w:rsidRPr="00E740AE">
        <w:rPr>
          <w:rFonts w:ascii="Arial" w:hAnsi="Arial" w:cs="Arial"/>
          <w:color w:val="auto"/>
        </w:rPr>
        <w:t>apprentices are</w:t>
      </w:r>
      <w:r w:rsidR="00DB57FA" w:rsidRPr="00E740AE">
        <w:rPr>
          <w:rFonts w:ascii="Arial" w:hAnsi="Arial" w:cs="Arial"/>
          <w:color w:val="auto"/>
        </w:rPr>
        <w:t xml:space="preserve"> supported in the workplace and that the employer is informed of the progress of their employee. The </w:t>
      </w:r>
      <w:r w:rsidR="00CD247A" w:rsidRPr="00E740AE">
        <w:rPr>
          <w:rFonts w:ascii="Arial" w:hAnsi="Arial" w:cs="Arial"/>
          <w:color w:val="auto"/>
        </w:rPr>
        <w:t xml:space="preserve">Apprenticeship </w:t>
      </w:r>
      <w:r w:rsidR="00DB57FA" w:rsidRPr="00E740AE">
        <w:rPr>
          <w:rFonts w:ascii="Arial" w:hAnsi="Arial" w:cs="Arial"/>
          <w:color w:val="auto"/>
        </w:rPr>
        <w:t xml:space="preserve">Learning agreement and ILP is an agreement between the candidate, </w:t>
      </w:r>
      <w:r w:rsidR="00CD247A" w:rsidRPr="00E740AE">
        <w:rPr>
          <w:rFonts w:ascii="Arial" w:hAnsi="Arial" w:cs="Arial"/>
          <w:color w:val="auto"/>
        </w:rPr>
        <w:t>t</w:t>
      </w:r>
      <w:r w:rsidR="00127A6C" w:rsidRPr="00E740AE">
        <w:rPr>
          <w:rFonts w:ascii="Arial" w:hAnsi="Arial" w:cs="Arial"/>
          <w:color w:val="auto"/>
        </w:rPr>
        <w:t xml:space="preserve">he apprenticeship </w:t>
      </w:r>
      <w:r w:rsidRPr="00E740AE">
        <w:rPr>
          <w:rFonts w:ascii="Arial" w:hAnsi="Arial" w:cs="Arial"/>
          <w:color w:val="auto"/>
        </w:rPr>
        <w:t>team,</w:t>
      </w:r>
      <w:r w:rsidR="00E65266" w:rsidRPr="00E740AE">
        <w:rPr>
          <w:rFonts w:ascii="Arial" w:hAnsi="Arial" w:cs="Arial"/>
          <w:color w:val="auto"/>
        </w:rPr>
        <w:t xml:space="preserve"> </w:t>
      </w:r>
      <w:r w:rsidR="00DB57FA" w:rsidRPr="00E740AE">
        <w:rPr>
          <w:rFonts w:ascii="Arial" w:hAnsi="Arial" w:cs="Arial"/>
          <w:color w:val="auto"/>
        </w:rPr>
        <w:t xml:space="preserve">and the employer.  It states what is expected of the candidate, the </w:t>
      </w:r>
      <w:r w:rsidRPr="00E740AE">
        <w:rPr>
          <w:rFonts w:ascii="Arial" w:hAnsi="Arial" w:cs="Arial"/>
          <w:color w:val="auto"/>
        </w:rPr>
        <w:t>provider,</w:t>
      </w:r>
      <w:r w:rsidR="00DB57FA" w:rsidRPr="00E740AE">
        <w:rPr>
          <w:rFonts w:ascii="Arial" w:hAnsi="Arial" w:cs="Arial"/>
          <w:color w:val="auto"/>
        </w:rPr>
        <w:t xml:space="preserve"> and the employer.  It incorporates personal details of the learner, results of initial assessment, planned learning and support required and reviews.  All parties are aware of the learning that is due to take place and regular reviews are sent to the employer.  Employers are encouraged to feedback on the reviews on learner progress.</w:t>
      </w:r>
    </w:p>
    <w:p w14:paraId="1B228D18" w14:textId="77777777" w:rsidR="00DB57FA" w:rsidRPr="00E740AE" w:rsidRDefault="00DB57FA" w:rsidP="00A6082D">
      <w:pPr>
        <w:rPr>
          <w:rFonts w:ascii="Arial" w:hAnsi="Arial" w:cs="Arial"/>
          <w:color w:val="auto"/>
          <w:sz w:val="20"/>
          <w:szCs w:val="20"/>
        </w:rPr>
      </w:pPr>
      <w:r w:rsidRPr="00E740AE">
        <w:rPr>
          <w:rFonts w:ascii="Arial" w:hAnsi="Arial" w:cs="Arial"/>
          <w:color w:val="auto"/>
          <w:sz w:val="20"/>
          <w:szCs w:val="20"/>
        </w:rPr>
        <w:t xml:space="preserve"> </w:t>
      </w:r>
    </w:p>
    <w:p w14:paraId="178B98D4" w14:textId="77777777" w:rsidR="00DB57FA" w:rsidRPr="00E740AE" w:rsidRDefault="00DB57FA" w:rsidP="00D9715C">
      <w:pPr>
        <w:pStyle w:val="Heading1"/>
      </w:pPr>
      <w:bookmarkStart w:id="51" w:name="_Toc488930006"/>
      <w:bookmarkStart w:id="52" w:name="_Toc85552074"/>
      <w:r w:rsidRPr="00E740AE">
        <w:t>Health and Safety</w:t>
      </w:r>
      <w:bookmarkEnd w:id="51"/>
      <w:bookmarkEnd w:id="52"/>
    </w:p>
    <w:p w14:paraId="6172BEF3" w14:textId="77777777" w:rsidR="00DB57FA" w:rsidRPr="00D9715C" w:rsidRDefault="00DB57FA" w:rsidP="00D9715C">
      <w:pPr>
        <w:pStyle w:val="Heading1"/>
      </w:pPr>
    </w:p>
    <w:p w14:paraId="0A146A7D" w14:textId="77777777" w:rsidR="00DB57FA" w:rsidRPr="00E740AE" w:rsidRDefault="00DB57FA" w:rsidP="00A6082D">
      <w:pPr>
        <w:pStyle w:val="Default"/>
        <w:rPr>
          <w:color w:val="auto"/>
        </w:rPr>
      </w:pPr>
      <w:r w:rsidRPr="00E740AE">
        <w:rPr>
          <w:color w:val="auto"/>
        </w:rPr>
        <w:t>HASPS (Health and Safety Procurement Forms) are completed by qualified and vocationally competent staff for all employers’ premises to ensure the safety of the learner in the workplace.  All learners in the workplace complete a Standard form which takes into account any physical or mental disabilities, set against the employer placement. It identifies risk assessment controls and prohibitions.</w:t>
      </w:r>
    </w:p>
    <w:p w14:paraId="4C45FAB3" w14:textId="77777777" w:rsidR="00DB57FA" w:rsidRPr="00E740AE" w:rsidRDefault="00DB57FA" w:rsidP="00A6082D">
      <w:pPr>
        <w:pStyle w:val="Default"/>
        <w:rPr>
          <w:color w:val="auto"/>
        </w:rPr>
      </w:pPr>
    </w:p>
    <w:p w14:paraId="33AF9532" w14:textId="77777777" w:rsidR="00DB57FA" w:rsidRPr="00E740AE" w:rsidRDefault="00DB57FA" w:rsidP="00A6082D">
      <w:pPr>
        <w:jc w:val="both"/>
        <w:rPr>
          <w:rFonts w:ascii="Arial" w:hAnsi="Arial" w:cs="Arial"/>
          <w:color w:val="auto"/>
        </w:rPr>
      </w:pPr>
      <w:r w:rsidRPr="00E740AE">
        <w:rPr>
          <w:rFonts w:ascii="Arial" w:hAnsi="Arial" w:cs="Arial"/>
          <w:color w:val="auto"/>
        </w:rPr>
        <w:t>In addition, learner files are selected to confirm relevant Health and Safety documen</w:t>
      </w:r>
      <w:r w:rsidR="000E2F26" w:rsidRPr="00E740AE">
        <w:rPr>
          <w:rFonts w:ascii="Arial" w:hAnsi="Arial" w:cs="Arial"/>
          <w:color w:val="auto"/>
        </w:rPr>
        <w:t>tation is in place,</w:t>
      </w:r>
      <w:r w:rsidRPr="00E740AE">
        <w:rPr>
          <w:rFonts w:ascii="Arial" w:hAnsi="Arial" w:cs="Arial"/>
          <w:color w:val="auto"/>
        </w:rPr>
        <w:t xml:space="preserve"> that Health and Safety Procurement Standard Forms are completed</w:t>
      </w:r>
      <w:r w:rsidR="00EF221D" w:rsidRPr="00E740AE">
        <w:rPr>
          <w:rFonts w:ascii="Arial" w:hAnsi="Arial" w:cs="Arial"/>
          <w:color w:val="auto"/>
        </w:rPr>
        <w:t xml:space="preserve">.  </w:t>
      </w:r>
      <w:r w:rsidRPr="00E740AE">
        <w:rPr>
          <w:rFonts w:ascii="Arial" w:hAnsi="Arial" w:cs="Arial"/>
          <w:color w:val="auto"/>
        </w:rPr>
        <w:t xml:space="preserve"> </w:t>
      </w:r>
    </w:p>
    <w:p w14:paraId="71FB75C7" w14:textId="77777777" w:rsidR="00DB57FA" w:rsidRPr="00E740AE" w:rsidRDefault="00DB57FA" w:rsidP="00A6082D">
      <w:pPr>
        <w:jc w:val="both"/>
        <w:rPr>
          <w:rFonts w:ascii="Arial" w:hAnsi="Arial" w:cs="Arial"/>
          <w:color w:val="auto"/>
        </w:rPr>
      </w:pPr>
    </w:p>
    <w:p w14:paraId="56E25298" w14:textId="77777777" w:rsidR="00DB57FA" w:rsidRPr="00E740AE" w:rsidRDefault="00DB57FA" w:rsidP="00D9715C">
      <w:pPr>
        <w:pStyle w:val="Heading1"/>
      </w:pPr>
      <w:bookmarkStart w:id="53" w:name="_Toc488930007"/>
      <w:bookmarkStart w:id="54" w:name="_Toc85552075"/>
      <w:r w:rsidRPr="00E740AE">
        <w:t>Equality</w:t>
      </w:r>
      <w:r w:rsidR="00877863" w:rsidRPr="00E740AE">
        <w:t xml:space="preserve"> and Diversity</w:t>
      </w:r>
      <w:bookmarkEnd w:id="53"/>
      <w:bookmarkEnd w:id="54"/>
      <w:r w:rsidR="00877863" w:rsidRPr="00E740AE">
        <w:t xml:space="preserve"> </w:t>
      </w:r>
      <w:r w:rsidR="00396078" w:rsidRPr="00E740AE">
        <w:t xml:space="preserve"> </w:t>
      </w:r>
    </w:p>
    <w:p w14:paraId="4387826F" w14:textId="77777777" w:rsidR="00DB57FA" w:rsidRPr="00E740AE" w:rsidRDefault="00DB57FA" w:rsidP="00A6082D">
      <w:pPr>
        <w:rPr>
          <w:rFonts w:ascii="Arial" w:hAnsi="Arial" w:cs="Arial"/>
          <w:color w:val="auto"/>
        </w:rPr>
      </w:pPr>
    </w:p>
    <w:p w14:paraId="40A3C7C6" w14:textId="7110A8C5" w:rsidR="00DB57FA" w:rsidRDefault="00DB57FA" w:rsidP="00A6082D">
      <w:pPr>
        <w:rPr>
          <w:rFonts w:ascii="Arial" w:hAnsi="Arial" w:cs="Arial"/>
          <w:color w:val="auto"/>
        </w:rPr>
      </w:pPr>
      <w:r w:rsidRPr="00E740AE">
        <w:rPr>
          <w:rFonts w:ascii="Arial" w:hAnsi="Arial" w:cs="Arial"/>
          <w:color w:val="auto"/>
        </w:rPr>
        <w:t>All learners complete an Employers’ Rights and Responsibilities workbook</w:t>
      </w:r>
      <w:r w:rsidR="00E707B0" w:rsidRPr="00E740AE">
        <w:rPr>
          <w:rFonts w:ascii="Arial" w:hAnsi="Arial" w:cs="Arial"/>
          <w:color w:val="auto"/>
        </w:rPr>
        <w:t xml:space="preserve"> or have E&amp;D embedded within their learning</w:t>
      </w:r>
      <w:r w:rsidRPr="00E740AE">
        <w:rPr>
          <w:rFonts w:ascii="Arial" w:hAnsi="Arial" w:cs="Arial"/>
          <w:color w:val="auto"/>
        </w:rPr>
        <w:t xml:space="preserve">.  </w:t>
      </w:r>
      <w:r w:rsidR="00E707B0" w:rsidRPr="00E740AE">
        <w:rPr>
          <w:rFonts w:ascii="Arial" w:hAnsi="Arial" w:cs="Arial"/>
          <w:color w:val="auto"/>
        </w:rPr>
        <w:t>This</w:t>
      </w:r>
      <w:r w:rsidRPr="00E740AE">
        <w:rPr>
          <w:rFonts w:ascii="Arial" w:hAnsi="Arial" w:cs="Arial"/>
          <w:color w:val="auto"/>
        </w:rPr>
        <w:t xml:space="preserve"> inform</w:t>
      </w:r>
      <w:r w:rsidR="00E707B0" w:rsidRPr="00E740AE">
        <w:rPr>
          <w:rFonts w:ascii="Arial" w:hAnsi="Arial" w:cs="Arial"/>
          <w:color w:val="auto"/>
        </w:rPr>
        <w:t>s</w:t>
      </w:r>
      <w:r w:rsidRPr="00E740AE">
        <w:rPr>
          <w:rFonts w:ascii="Arial" w:hAnsi="Arial" w:cs="Arial"/>
          <w:color w:val="auto"/>
        </w:rPr>
        <w:t xml:space="preserve"> learners about diversity and equality and check</w:t>
      </w:r>
      <w:r w:rsidR="00E707B0" w:rsidRPr="00E740AE">
        <w:rPr>
          <w:rFonts w:ascii="Arial" w:hAnsi="Arial" w:cs="Arial"/>
          <w:color w:val="auto"/>
        </w:rPr>
        <w:t>s</w:t>
      </w:r>
      <w:r w:rsidRPr="00E740AE">
        <w:rPr>
          <w:rFonts w:ascii="Arial" w:hAnsi="Arial" w:cs="Arial"/>
          <w:color w:val="auto"/>
        </w:rPr>
        <w:t xml:space="preserve"> their understanding of legislation and its practical applicat</w:t>
      </w:r>
      <w:r w:rsidR="00E707B0" w:rsidRPr="00E740AE">
        <w:rPr>
          <w:rFonts w:ascii="Arial" w:hAnsi="Arial" w:cs="Arial"/>
          <w:color w:val="auto"/>
        </w:rPr>
        <w:t xml:space="preserve">ion. </w:t>
      </w:r>
    </w:p>
    <w:p w14:paraId="27277E8F" w14:textId="312F0A7E" w:rsidR="003336C7" w:rsidRDefault="003336C7" w:rsidP="00A6082D">
      <w:pPr>
        <w:rPr>
          <w:rFonts w:ascii="Arial" w:hAnsi="Arial" w:cs="Arial"/>
          <w:color w:val="auto"/>
        </w:rPr>
      </w:pPr>
    </w:p>
    <w:p w14:paraId="74B255BE" w14:textId="5ABFD18C" w:rsidR="003336C7" w:rsidRDefault="003336C7" w:rsidP="003336C7">
      <w:pPr>
        <w:pStyle w:val="Heading1"/>
      </w:pPr>
      <w:r w:rsidRPr="003336C7">
        <w:lastRenderedPageBreak/>
        <w:t xml:space="preserve">Monitoring and Performance Meetings. </w:t>
      </w:r>
    </w:p>
    <w:p w14:paraId="0BD6CDD7" w14:textId="17F7E072" w:rsidR="003336C7" w:rsidRDefault="003336C7" w:rsidP="003336C7"/>
    <w:p w14:paraId="567DF8A8" w14:textId="438185B8" w:rsidR="003336C7" w:rsidRPr="0055229C" w:rsidRDefault="003336C7" w:rsidP="003336C7">
      <w:pPr>
        <w:pStyle w:val="NoSpacing"/>
        <w:rPr>
          <w:rFonts w:ascii="Arial" w:hAnsi="Arial" w:cs="Arial"/>
          <w:sz w:val="24"/>
          <w:szCs w:val="24"/>
        </w:rPr>
      </w:pPr>
      <w:r w:rsidRPr="0055229C">
        <w:rPr>
          <w:rFonts w:ascii="Arial" w:hAnsi="Arial" w:cs="Arial"/>
          <w:sz w:val="24"/>
          <w:szCs w:val="24"/>
        </w:rPr>
        <w:t xml:space="preserve">Monitoring and Performance Board (MAP) meetings are a key element of the ACL quality assurance cycle.  Each meeting will focus on teaching &amp; learning, the learner experience, learner achievement, attendance, quality improvement plans, and relevant KPI.  Curriculum leads to present to a panel consisting of the MIS Manager, Vice Principal Quality and Compliance and the Vice Principal for Curriculum and Learning.  In the event of one being unable to attend another member of SLT or a Curriculum and Learning Manager will </w:t>
      </w:r>
      <w:r w:rsidR="005E01F0" w:rsidRPr="0055229C">
        <w:rPr>
          <w:rFonts w:ascii="Arial" w:hAnsi="Arial" w:cs="Arial"/>
          <w:sz w:val="24"/>
          <w:szCs w:val="24"/>
        </w:rPr>
        <w:t>deputise</w:t>
      </w:r>
      <w:r w:rsidRPr="0055229C">
        <w:rPr>
          <w:rFonts w:ascii="Arial" w:hAnsi="Arial" w:cs="Arial"/>
          <w:sz w:val="24"/>
          <w:szCs w:val="24"/>
        </w:rPr>
        <w:t xml:space="preserve">. </w:t>
      </w:r>
    </w:p>
    <w:p w14:paraId="39B934D3" w14:textId="77777777" w:rsidR="003336C7" w:rsidRPr="0055229C" w:rsidRDefault="003336C7" w:rsidP="003336C7">
      <w:pPr>
        <w:pStyle w:val="NoSpacing"/>
        <w:rPr>
          <w:rFonts w:ascii="Arial" w:hAnsi="Arial" w:cs="Arial"/>
          <w:sz w:val="24"/>
          <w:szCs w:val="24"/>
        </w:rPr>
      </w:pPr>
    </w:p>
    <w:p w14:paraId="112C5CCB" w14:textId="77777777" w:rsidR="003336C7" w:rsidRPr="0055229C" w:rsidRDefault="003336C7" w:rsidP="003336C7">
      <w:pPr>
        <w:pStyle w:val="NoSpacing"/>
        <w:rPr>
          <w:rFonts w:ascii="Arial" w:hAnsi="Arial" w:cs="Arial"/>
          <w:sz w:val="24"/>
          <w:szCs w:val="24"/>
        </w:rPr>
      </w:pPr>
      <w:r w:rsidRPr="0055229C">
        <w:rPr>
          <w:rFonts w:ascii="Arial" w:hAnsi="Arial" w:cs="Arial"/>
          <w:sz w:val="24"/>
          <w:szCs w:val="24"/>
        </w:rPr>
        <w:t xml:space="preserve">Meetings to be held termly to focus on continuous improvement and the impact on learners. </w:t>
      </w:r>
    </w:p>
    <w:p w14:paraId="6DF09EED" w14:textId="77777777" w:rsidR="003336C7" w:rsidRPr="0055229C" w:rsidRDefault="003336C7" w:rsidP="003336C7">
      <w:pPr>
        <w:pStyle w:val="NoSpacing"/>
        <w:rPr>
          <w:rFonts w:ascii="Arial" w:hAnsi="Arial" w:cs="Arial"/>
          <w:sz w:val="24"/>
          <w:szCs w:val="24"/>
        </w:rPr>
      </w:pPr>
    </w:p>
    <w:p w14:paraId="430DD95E" w14:textId="77777777" w:rsidR="003336C7" w:rsidRPr="0055229C" w:rsidRDefault="003336C7" w:rsidP="003336C7">
      <w:pPr>
        <w:pStyle w:val="NoSpacing"/>
        <w:rPr>
          <w:rFonts w:ascii="Arial" w:hAnsi="Arial" w:cs="Arial"/>
          <w:sz w:val="24"/>
          <w:szCs w:val="24"/>
        </w:rPr>
      </w:pPr>
      <w:r w:rsidRPr="0055229C">
        <w:rPr>
          <w:rFonts w:ascii="Arial" w:hAnsi="Arial" w:cs="Arial"/>
          <w:sz w:val="24"/>
          <w:szCs w:val="24"/>
        </w:rPr>
        <w:t xml:space="preserve">Roles and Responsibilities </w:t>
      </w:r>
    </w:p>
    <w:p w14:paraId="0558BAF3" w14:textId="7B31629B" w:rsidR="003336C7" w:rsidRPr="0055229C" w:rsidRDefault="003336C7" w:rsidP="003336C7">
      <w:pPr>
        <w:pStyle w:val="ListParagraph"/>
        <w:numPr>
          <w:ilvl w:val="0"/>
          <w:numId w:val="14"/>
        </w:numPr>
        <w:spacing w:after="0" w:line="240" w:lineRule="auto"/>
        <w:ind w:left="0" w:firstLine="0"/>
        <w:rPr>
          <w:rFonts w:ascii="Arial" w:hAnsi="Arial" w:cs="Arial"/>
          <w:sz w:val="24"/>
          <w:szCs w:val="24"/>
        </w:rPr>
      </w:pPr>
      <w:r w:rsidRPr="0055229C">
        <w:rPr>
          <w:rFonts w:ascii="Arial" w:hAnsi="Arial" w:cs="Arial"/>
          <w:sz w:val="24"/>
          <w:szCs w:val="24"/>
        </w:rPr>
        <w:t xml:space="preserve">Curriculum Lead – to lead the </w:t>
      </w:r>
      <w:r w:rsidR="005E01F0" w:rsidRPr="0055229C">
        <w:rPr>
          <w:rFonts w:ascii="Arial" w:hAnsi="Arial" w:cs="Arial"/>
          <w:sz w:val="24"/>
          <w:szCs w:val="24"/>
        </w:rPr>
        <w:t>discussion.</w:t>
      </w:r>
    </w:p>
    <w:p w14:paraId="3808C0EA" w14:textId="46329F31" w:rsidR="003336C7" w:rsidRPr="0055229C" w:rsidRDefault="003336C7" w:rsidP="003336C7">
      <w:pPr>
        <w:pStyle w:val="ListParagraph"/>
        <w:numPr>
          <w:ilvl w:val="0"/>
          <w:numId w:val="14"/>
        </w:numPr>
        <w:spacing w:after="0" w:line="240" w:lineRule="auto"/>
        <w:ind w:left="0" w:firstLine="0"/>
        <w:rPr>
          <w:rFonts w:ascii="Arial" w:hAnsi="Arial" w:cs="Arial"/>
          <w:sz w:val="24"/>
          <w:szCs w:val="24"/>
        </w:rPr>
      </w:pPr>
      <w:r w:rsidRPr="0055229C">
        <w:rPr>
          <w:rFonts w:ascii="Arial" w:hAnsi="Arial" w:cs="Arial"/>
          <w:sz w:val="24"/>
          <w:szCs w:val="24"/>
        </w:rPr>
        <w:t xml:space="preserve">Curriculum and Learning Manager – to support </w:t>
      </w:r>
      <w:r w:rsidR="005E01F0" w:rsidRPr="0055229C">
        <w:rPr>
          <w:rFonts w:ascii="Arial" w:hAnsi="Arial" w:cs="Arial"/>
          <w:sz w:val="24"/>
          <w:szCs w:val="24"/>
        </w:rPr>
        <w:t>discussion.</w:t>
      </w:r>
    </w:p>
    <w:p w14:paraId="42DD932B" w14:textId="77777777" w:rsidR="003336C7" w:rsidRPr="0055229C" w:rsidRDefault="003336C7" w:rsidP="003336C7">
      <w:pPr>
        <w:rPr>
          <w:rFonts w:ascii="Arial" w:hAnsi="Arial" w:cs="Arial"/>
        </w:rPr>
      </w:pPr>
    </w:p>
    <w:p w14:paraId="4963C15F" w14:textId="77777777" w:rsidR="003336C7" w:rsidRPr="0055229C" w:rsidRDefault="003336C7" w:rsidP="003336C7">
      <w:pPr>
        <w:rPr>
          <w:rFonts w:ascii="Arial" w:hAnsi="Arial" w:cs="Arial"/>
        </w:rPr>
      </w:pPr>
      <w:r w:rsidRPr="0055229C">
        <w:rPr>
          <w:rFonts w:ascii="Arial" w:hAnsi="Arial" w:cs="Arial"/>
        </w:rPr>
        <w:t>MAP Panel Members</w:t>
      </w:r>
    </w:p>
    <w:p w14:paraId="12FE30CE" w14:textId="77777777" w:rsidR="003336C7" w:rsidRPr="0055229C" w:rsidRDefault="003336C7" w:rsidP="003336C7">
      <w:pPr>
        <w:pStyle w:val="ListParagraph"/>
        <w:numPr>
          <w:ilvl w:val="0"/>
          <w:numId w:val="15"/>
        </w:numPr>
        <w:spacing w:after="0" w:line="240" w:lineRule="auto"/>
        <w:ind w:left="0" w:firstLine="0"/>
        <w:rPr>
          <w:rFonts w:ascii="Arial" w:hAnsi="Arial" w:cs="Arial"/>
          <w:sz w:val="24"/>
          <w:szCs w:val="24"/>
        </w:rPr>
      </w:pPr>
      <w:r w:rsidRPr="0055229C">
        <w:rPr>
          <w:rFonts w:ascii="Arial" w:hAnsi="Arial" w:cs="Arial"/>
          <w:sz w:val="24"/>
          <w:szCs w:val="24"/>
        </w:rPr>
        <w:t xml:space="preserve">Vice Principal Quality and Compliance </w:t>
      </w:r>
    </w:p>
    <w:p w14:paraId="3CA319C4" w14:textId="77777777" w:rsidR="003336C7" w:rsidRPr="0055229C" w:rsidRDefault="003336C7" w:rsidP="003336C7">
      <w:pPr>
        <w:pStyle w:val="ListParagraph"/>
        <w:numPr>
          <w:ilvl w:val="0"/>
          <w:numId w:val="15"/>
        </w:numPr>
        <w:spacing w:after="0" w:line="240" w:lineRule="auto"/>
        <w:ind w:left="0" w:firstLine="0"/>
        <w:rPr>
          <w:rFonts w:ascii="Arial" w:hAnsi="Arial" w:cs="Arial"/>
          <w:sz w:val="24"/>
          <w:szCs w:val="24"/>
        </w:rPr>
      </w:pPr>
      <w:r w:rsidRPr="0055229C">
        <w:rPr>
          <w:rFonts w:ascii="Arial" w:hAnsi="Arial" w:cs="Arial"/>
          <w:sz w:val="24"/>
          <w:szCs w:val="24"/>
        </w:rPr>
        <w:t xml:space="preserve">Vice Principal Curriculum and Learning </w:t>
      </w:r>
    </w:p>
    <w:p w14:paraId="58204041" w14:textId="1460D6D5" w:rsidR="003336C7" w:rsidRPr="0055229C" w:rsidRDefault="003336C7" w:rsidP="003336C7">
      <w:pPr>
        <w:pStyle w:val="ListParagraph"/>
        <w:numPr>
          <w:ilvl w:val="0"/>
          <w:numId w:val="15"/>
        </w:numPr>
        <w:shd w:val="clear" w:color="auto" w:fill="FFFFFF"/>
        <w:spacing w:after="0" w:line="240" w:lineRule="auto"/>
        <w:ind w:left="0" w:firstLine="0"/>
        <w:rPr>
          <w:rFonts w:ascii="Arial" w:hAnsi="Arial" w:cs="Arial"/>
          <w:color w:val="000000"/>
          <w:sz w:val="24"/>
          <w:szCs w:val="24"/>
        </w:rPr>
      </w:pPr>
      <w:r w:rsidRPr="0055229C">
        <w:rPr>
          <w:rFonts w:ascii="Arial" w:hAnsi="Arial" w:cs="Arial"/>
          <w:sz w:val="24"/>
          <w:szCs w:val="24"/>
        </w:rPr>
        <w:t>MIS Manager</w:t>
      </w:r>
      <w:r w:rsidR="007C5242">
        <w:rPr>
          <w:rFonts w:ascii="Arial" w:hAnsi="Arial" w:cs="Arial"/>
          <w:sz w:val="24"/>
          <w:szCs w:val="24"/>
        </w:rPr>
        <w:t xml:space="preserve"> (guest)</w:t>
      </w:r>
    </w:p>
    <w:p w14:paraId="6633BC89" w14:textId="77777777" w:rsidR="00DB57FA" w:rsidRPr="00E740AE" w:rsidRDefault="00DB57FA" w:rsidP="00A6082D">
      <w:pPr>
        <w:rPr>
          <w:rFonts w:ascii="Arial" w:hAnsi="Arial" w:cs="Arial"/>
          <w:color w:val="auto"/>
        </w:rPr>
      </w:pPr>
    </w:p>
    <w:p w14:paraId="69D4CA27" w14:textId="77777777" w:rsidR="009B37D3" w:rsidRPr="00E740AE" w:rsidRDefault="00EF221D" w:rsidP="00EF221D">
      <w:pPr>
        <w:pStyle w:val="Heading1"/>
      </w:pPr>
      <w:bookmarkStart w:id="55" w:name="_Toc488928457"/>
      <w:bookmarkStart w:id="56" w:name="_Toc488930010"/>
      <w:bookmarkStart w:id="57" w:name="_Toc85552078"/>
      <w:r w:rsidRPr="00E740AE">
        <w:t xml:space="preserve">Service </w:t>
      </w:r>
      <w:r w:rsidR="008B6416" w:rsidRPr="00E740AE">
        <w:t>Self-Assessment</w:t>
      </w:r>
      <w:r w:rsidR="00EB03E5" w:rsidRPr="00E740AE">
        <w:t xml:space="preserve"> </w:t>
      </w:r>
      <w:bookmarkEnd w:id="55"/>
      <w:bookmarkEnd w:id="56"/>
      <w:bookmarkEnd w:id="57"/>
    </w:p>
    <w:p w14:paraId="235C3A13" w14:textId="77777777" w:rsidR="009B37D3" w:rsidRPr="00E740AE" w:rsidRDefault="009B37D3" w:rsidP="00A6082D">
      <w:pPr>
        <w:jc w:val="both"/>
        <w:rPr>
          <w:rFonts w:ascii="Arial" w:hAnsi="Arial" w:cs="Arial"/>
          <w:b/>
        </w:rPr>
      </w:pPr>
    </w:p>
    <w:p w14:paraId="242CA0B4" w14:textId="77777777" w:rsidR="009B37D3" w:rsidRPr="00E740AE" w:rsidRDefault="009B37D3" w:rsidP="00A6082D">
      <w:pPr>
        <w:rPr>
          <w:rFonts w:ascii="Arial" w:hAnsi="Arial" w:cs="Arial"/>
        </w:rPr>
      </w:pPr>
      <w:r w:rsidRPr="00E740AE">
        <w:rPr>
          <w:rFonts w:ascii="Arial" w:hAnsi="Arial" w:cs="Arial"/>
        </w:rPr>
        <w:t xml:space="preserve">The aim of self-assessment is to achieve continuous improvement in the quality of provision and learner experience.  It involves evaluating provision against agreed criteria, making rigorous judgements about the quality of specific aspects and setting targets to improve. The reliability and rigour of these processes are an indication </w:t>
      </w:r>
      <w:r w:rsidR="00EF221D" w:rsidRPr="00E740AE">
        <w:rPr>
          <w:rFonts w:ascii="Arial" w:hAnsi="Arial" w:cs="Arial"/>
        </w:rPr>
        <w:t xml:space="preserve">our </w:t>
      </w:r>
      <w:r w:rsidRPr="00E740AE">
        <w:rPr>
          <w:rFonts w:ascii="Arial" w:hAnsi="Arial" w:cs="Arial"/>
        </w:rPr>
        <w:t>capacity for self-regulation.</w:t>
      </w:r>
    </w:p>
    <w:p w14:paraId="5F1DDCE6" w14:textId="77777777" w:rsidR="00EF221D" w:rsidRPr="00E740AE" w:rsidRDefault="00EF221D" w:rsidP="00A6082D">
      <w:pPr>
        <w:rPr>
          <w:rFonts w:ascii="Arial" w:hAnsi="Arial" w:cs="Arial"/>
        </w:rPr>
      </w:pPr>
    </w:p>
    <w:p w14:paraId="17B056A6" w14:textId="77777777" w:rsidR="009B37D3" w:rsidRPr="00E740AE" w:rsidRDefault="00A467E5" w:rsidP="00A6082D">
      <w:pPr>
        <w:pStyle w:val="p0"/>
        <w:tabs>
          <w:tab w:val="clear" w:pos="720"/>
        </w:tabs>
        <w:spacing w:line="240" w:lineRule="auto"/>
        <w:rPr>
          <w:rFonts w:ascii="Arial" w:hAnsi="Arial" w:cs="Arial"/>
          <w:b/>
        </w:rPr>
      </w:pPr>
      <w:r w:rsidRPr="00E740AE">
        <w:rPr>
          <w:rFonts w:ascii="Arial" w:hAnsi="Arial" w:cs="Arial"/>
          <w:b/>
        </w:rPr>
        <w:t>K</w:t>
      </w:r>
      <w:r w:rsidR="00E65266" w:rsidRPr="00E740AE">
        <w:rPr>
          <w:rFonts w:ascii="Arial" w:hAnsi="Arial" w:cs="Arial"/>
          <w:b/>
        </w:rPr>
        <w:t xml:space="preserve">ey aspects of </w:t>
      </w:r>
      <w:r w:rsidR="009B37D3" w:rsidRPr="00E740AE">
        <w:rPr>
          <w:rFonts w:ascii="Arial" w:hAnsi="Arial" w:cs="Arial"/>
          <w:b/>
        </w:rPr>
        <w:t xml:space="preserve">Self-Assessment Reports and Quality Improvement Plans </w:t>
      </w:r>
      <w:r w:rsidR="00E65266" w:rsidRPr="00E740AE">
        <w:rPr>
          <w:rFonts w:ascii="Arial" w:hAnsi="Arial" w:cs="Arial"/>
          <w:b/>
        </w:rPr>
        <w:t>are to</w:t>
      </w:r>
      <w:r w:rsidRPr="00E740AE">
        <w:rPr>
          <w:rFonts w:ascii="Arial" w:hAnsi="Arial" w:cs="Arial"/>
          <w:b/>
        </w:rPr>
        <w:t>:</w:t>
      </w:r>
    </w:p>
    <w:p w14:paraId="62F8D1C7" w14:textId="5834C394" w:rsidR="009B37D3" w:rsidRPr="00E740AE" w:rsidRDefault="009B37D3" w:rsidP="000A0400">
      <w:pPr>
        <w:pStyle w:val="p0"/>
        <w:numPr>
          <w:ilvl w:val="0"/>
          <w:numId w:val="4"/>
        </w:numPr>
        <w:spacing w:line="240" w:lineRule="auto"/>
        <w:ind w:left="357" w:hanging="357"/>
        <w:rPr>
          <w:rFonts w:ascii="Arial" w:hAnsi="Arial" w:cs="Arial"/>
        </w:rPr>
      </w:pPr>
      <w:r w:rsidRPr="00E740AE">
        <w:rPr>
          <w:rFonts w:ascii="Arial" w:hAnsi="Arial" w:cs="Arial"/>
        </w:rPr>
        <w:t xml:space="preserve">focus on the </w:t>
      </w:r>
      <w:r w:rsidR="005E01F0" w:rsidRPr="00E740AE">
        <w:rPr>
          <w:rFonts w:ascii="Arial" w:hAnsi="Arial" w:cs="Arial"/>
        </w:rPr>
        <w:t>learner.</w:t>
      </w:r>
    </w:p>
    <w:p w14:paraId="7E94B753" w14:textId="50051A57" w:rsidR="009B37D3" w:rsidRPr="00E740AE" w:rsidRDefault="009B37D3" w:rsidP="000A0400">
      <w:pPr>
        <w:pStyle w:val="p0"/>
        <w:numPr>
          <w:ilvl w:val="0"/>
          <w:numId w:val="4"/>
        </w:numPr>
        <w:spacing w:line="240" w:lineRule="auto"/>
        <w:ind w:left="357" w:hanging="357"/>
        <w:rPr>
          <w:rFonts w:ascii="Arial" w:hAnsi="Arial" w:cs="Arial"/>
          <w:b/>
        </w:rPr>
      </w:pPr>
      <w:r w:rsidRPr="00E740AE">
        <w:rPr>
          <w:rFonts w:ascii="Arial" w:hAnsi="Arial" w:cs="Arial"/>
        </w:rPr>
        <w:t xml:space="preserve">evaluate the views of employers, partners and </w:t>
      </w:r>
      <w:r w:rsidR="005E01F0" w:rsidRPr="00E740AE">
        <w:rPr>
          <w:rFonts w:ascii="Arial" w:hAnsi="Arial" w:cs="Arial"/>
        </w:rPr>
        <w:t>stakeholders.</w:t>
      </w:r>
    </w:p>
    <w:p w14:paraId="2A49EAE8" w14:textId="02728D94" w:rsidR="009B37D3" w:rsidRPr="00E740AE" w:rsidRDefault="00EF18F8" w:rsidP="000A0400">
      <w:pPr>
        <w:pStyle w:val="p0"/>
        <w:numPr>
          <w:ilvl w:val="0"/>
          <w:numId w:val="4"/>
        </w:numPr>
        <w:spacing w:line="240" w:lineRule="auto"/>
        <w:ind w:left="357" w:hanging="357"/>
        <w:rPr>
          <w:rFonts w:ascii="Arial" w:hAnsi="Arial" w:cs="Arial"/>
        </w:rPr>
      </w:pPr>
      <w:r w:rsidRPr="00E740AE">
        <w:rPr>
          <w:rFonts w:ascii="Arial" w:hAnsi="Arial" w:cs="Arial"/>
        </w:rPr>
        <w:t>support</w:t>
      </w:r>
      <w:r w:rsidR="009B37D3" w:rsidRPr="00E740AE">
        <w:rPr>
          <w:rFonts w:ascii="Arial" w:hAnsi="Arial" w:cs="Arial"/>
        </w:rPr>
        <w:t xml:space="preserve"> continuous </w:t>
      </w:r>
      <w:r w:rsidR="005E01F0" w:rsidRPr="00E740AE">
        <w:rPr>
          <w:rFonts w:ascii="Arial" w:hAnsi="Arial" w:cs="Arial"/>
        </w:rPr>
        <w:t>improvement.</w:t>
      </w:r>
    </w:p>
    <w:p w14:paraId="70C59494" w14:textId="2C4194F1" w:rsidR="009B37D3" w:rsidRPr="00E740AE" w:rsidRDefault="009B37D3" w:rsidP="000A0400">
      <w:pPr>
        <w:pStyle w:val="p0"/>
        <w:numPr>
          <w:ilvl w:val="0"/>
          <w:numId w:val="4"/>
        </w:numPr>
        <w:spacing w:line="240" w:lineRule="auto"/>
        <w:ind w:left="357" w:hanging="357"/>
        <w:rPr>
          <w:rFonts w:ascii="Arial" w:hAnsi="Arial" w:cs="Arial"/>
        </w:rPr>
      </w:pPr>
      <w:r w:rsidRPr="00E740AE">
        <w:rPr>
          <w:rFonts w:ascii="Arial" w:hAnsi="Arial" w:cs="Arial"/>
        </w:rPr>
        <w:t xml:space="preserve">meet organisational </w:t>
      </w:r>
      <w:r w:rsidR="005E01F0" w:rsidRPr="00E740AE">
        <w:rPr>
          <w:rFonts w:ascii="Arial" w:hAnsi="Arial" w:cs="Arial"/>
        </w:rPr>
        <w:t>needs.</w:t>
      </w:r>
    </w:p>
    <w:p w14:paraId="66E1EAD9" w14:textId="7A686A0A" w:rsidR="009B37D3" w:rsidRPr="00E740AE" w:rsidRDefault="009B37D3" w:rsidP="000A0400">
      <w:pPr>
        <w:pStyle w:val="p0"/>
        <w:numPr>
          <w:ilvl w:val="0"/>
          <w:numId w:val="4"/>
        </w:numPr>
        <w:spacing w:line="240" w:lineRule="auto"/>
        <w:ind w:left="357" w:hanging="357"/>
        <w:rPr>
          <w:rFonts w:ascii="Arial" w:hAnsi="Arial" w:cs="Arial"/>
        </w:rPr>
      </w:pPr>
      <w:r w:rsidRPr="00E740AE">
        <w:rPr>
          <w:rFonts w:ascii="Arial" w:hAnsi="Arial" w:cs="Arial"/>
        </w:rPr>
        <w:t xml:space="preserve">support effective </w:t>
      </w:r>
      <w:r w:rsidR="005E01F0" w:rsidRPr="00E740AE">
        <w:rPr>
          <w:rFonts w:ascii="Arial" w:hAnsi="Arial" w:cs="Arial"/>
        </w:rPr>
        <w:t>management.</w:t>
      </w:r>
    </w:p>
    <w:p w14:paraId="03FB750E" w14:textId="1EF09C4D" w:rsidR="009B37D3" w:rsidRPr="00E740AE" w:rsidRDefault="009B37D3" w:rsidP="000A0400">
      <w:pPr>
        <w:pStyle w:val="p0"/>
        <w:numPr>
          <w:ilvl w:val="0"/>
          <w:numId w:val="4"/>
        </w:numPr>
        <w:spacing w:line="240" w:lineRule="auto"/>
        <w:ind w:left="357" w:hanging="357"/>
        <w:rPr>
          <w:rFonts w:ascii="Arial" w:hAnsi="Arial" w:cs="Arial"/>
        </w:rPr>
      </w:pPr>
      <w:r w:rsidRPr="00E740AE">
        <w:rPr>
          <w:rFonts w:ascii="Arial" w:hAnsi="Arial" w:cs="Arial"/>
        </w:rPr>
        <w:t xml:space="preserve">form a key element in the annual planning and review </w:t>
      </w:r>
      <w:r w:rsidR="005E01F0" w:rsidRPr="00E740AE">
        <w:rPr>
          <w:rFonts w:ascii="Arial" w:hAnsi="Arial" w:cs="Arial"/>
        </w:rPr>
        <w:t>cycle.</w:t>
      </w:r>
    </w:p>
    <w:p w14:paraId="60C654FA" w14:textId="0C10A586" w:rsidR="009B37D3" w:rsidRPr="00E740AE" w:rsidRDefault="009B37D3" w:rsidP="000A0400">
      <w:pPr>
        <w:pStyle w:val="p0"/>
        <w:numPr>
          <w:ilvl w:val="0"/>
          <w:numId w:val="4"/>
        </w:numPr>
        <w:spacing w:line="240" w:lineRule="auto"/>
        <w:ind w:left="357" w:hanging="357"/>
        <w:rPr>
          <w:rFonts w:ascii="Arial" w:hAnsi="Arial" w:cs="Arial"/>
        </w:rPr>
      </w:pPr>
      <w:r w:rsidRPr="00E740AE">
        <w:rPr>
          <w:rFonts w:ascii="Arial" w:hAnsi="Arial" w:cs="Arial"/>
        </w:rPr>
        <w:t xml:space="preserve">be linked to quality </w:t>
      </w:r>
      <w:r w:rsidR="005E01F0" w:rsidRPr="00E740AE">
        <w:rPr>
          <w:rFonts w:ascii="Arial" w:hAnsi="Arial" w:cs="Arial"/>
        </w:rPr>
        <w:t>systems.</w:t>
      </w:r>
    </w:p>
    <w:p w14:paraId="33B6F22F" w14:textId="77777777" w:rsidR="009B37D3" w:rsidRPr="00E740AE" w:rsidRDefault="009B37D3" w:rsidP="000A0400">
      <w:pPr>
        <w:pStyle w:val="p0"/>
        <w:numPr>
          <w:ilvl w:val="0"/>
          <w:numId w:val="4"/>
        </w:numPr>
        <w:spacing w:line="240" w:lineRule="auto"/>
        <w:ind w:left="357" w:hanging="357"/>
        <w:rPr>
          <w:rFonts w:ascii="Arial" w:hAnsi="Arial" w:cs="Arial"/>
        </w:rPr>
      </w:pPr>
      <w:r w:rsidRPr="00E740AE">
        <w:rPr>
          <w:rFonts w:ascii="Arial" w:hAnsi="Arial" w:cs="Arial"/>
        </w:rPr>
        <w:t>be part of strategic development</w:t>
      </w:r>
    </w:p>
    <w:p w14:paraId="0C75B61E" w14:textId="466E4805" w:rsidR="002A787B" w:rsidRPr="00E740AE" w:rsidRDefault="009B37D3" w:rsidP="000A0400">
      <w:pPr>
        <w:pStyle w:val="p0"/>
        <w:numPr>
          <w:ilvl w:val="0"/>
          <w:numId w:val="4"/>
        </w:numPr>
        <w:spacing w:line="240" w:lineRule="auto"/>
        <w:ind w:left="357" w:hanging="357"/>
        <w:rPr>
          <w:rFonts w:ascii="Arial" w:hAnsi="Arial" w:cs="Arial"/>
        </w:rPr>
      </w:pPr>
      <w:r w:rsidRPr="00E740AE">
        <w:rPr>
          <w:rFonts w:ascii="Arial" w:hAnsi="Arial" w:cs="Arial"/>
        </w:rPr>
        <w:t xml:space="preserve">maintain evaluative </w:t>
      </w:r>
      <w:r w:rsidR="005E01F0" w:rsidRPr="00E740AE">
        <w:rPr>
          <w:rFonts w:ascii="Arial" w:hAnsi="Arial" w:cs="Arial"/>
        </w:rPr>
        <w:t>rigour.</w:t>
      </w:r>
    </w:p>
    <w:p w14:paraId="1AD8437D" w14:textId="77777777" w:rsidR="009B37D3" w:rsidRPr="00E740AE" w:rsidRDefault="009B37D3" w:rsidP="00A6082D">
      <w:pPr>
        <w:pStyle w:val="p0"/>
        <w:tabs>
          <w:tab w:val="clear" w:pos="720"/>
        </w:tabs>
        <w:spacing w:line="240" w:lineRule="auto"/>
        <w:rPr>
          <w:rFonts w:ascii="Arial" w:hAnsi="Arial" w:cs="Arial"/>
          <w:b/>
        </w:rPr>
      </w:pPr>
    </w:p>
    <w:p w14:paraId="630BEAAC" w14:textId="1A3D4DCA" w:rsidR="009B37D3" w:rsidRPr="00D9715C" w:rsidRDefault="00E740AE" w:rsidP="00645ACB">
      <w:pPr>
        <w:jc w:val="both"/>
        <w:rPr>
          <w:rFonts w:ascii="Arial" w:hAnsi="Arial" w:cs="Arial"/>
          <w:b/>
        </w:rPr>
      </w:pPr>
      <w:r w:rsidRPr="00D9715C">
        <w:rPr>
          <w:rFonts w:ascii="Arial" w:hAnsi="Arial" w:cs="Arial"/>
          <w:b/>
        </w:rPr>
        <w:t>Key stages in the Self-Assessment process</w:t>
      </w:r>
    </w:p>
    <w:p w14:paraId="5B36B97A" w14:textId="77777777" w:rsidR="009B37D3" w:rsidRPr="00E740AE" w:rsidRDefault="009B37D3" w:rsidP="00645ACB">
      <w:pPr>
        <w:jc w:val="both"/>
        <w:rPr>
          <w:rFonts w:ascii="Arial" w:hAnsi="Arial" w:cs="Arial"/>
        </w:rPr>
      </w:pPr>
      <w:r w:rsidRPr="00E740AE">
        <w:rPr>
          <w:rFonts w:ascii="Arial" w:hAnsi="Arial" w:cs="Arial"/>
        </w:rPr>
        <w:t xml:space="preserve">Self-assessment is a continuous process which focuses on quality improvement. Self-Assessment reports will continue to align with </w:t>
      </w:r>
      <w:r w:rsidR="00E65266" w:rsidRPr="00E740AE">
        <w:rPr>
          <w:rFonts w:ascii="Arial" w:hAnsi="Arial" w:cs="Arial"/>
        </w:rPr>
        <w:t>areas of provision</w:t>
      </w:r>
      <w:r w:rsidR="002A787B" w:rsidRPr="00E740AE">
        <w:rPr>
          <w:rFonts w:ascii="Arial" w:hAnsi="Arial" w:cs="Arial"/>
        </w:rPr>
        <w:t xml:space="preserve"> and</w:t>
      </w:r>
      <w:r w:rsidRPr="00E740AE">
        <w:rPr>
          <w:rFonts w:ascii="Arial" w:hAnsi="Arial" w:cs="Arial"/>
        </w:rPr>
        <w:t xml:space="preserve"> also take into account organisational needs and preferences.</w:t>
      </w:r>
    </w:p>
    <w:p w14:paraId="5D7653DC" w14:textId="1C3F0DF4" w:rsidR="009B37D3" w:rsidRDefault="009B37D3" w:rsidP="00645ACB">
      <w:pPr>
        <w:jc w:val="both"/>
        <w:rPr>
          <w:rFonts w:ascii="Arial" w:hAnsi="Arial" w:cs="Arial"/>
          <w:color w:val="FF0000"/>
        </w:rPr>
      </w:pPr>
    </w:p>
    <w:p w14:paraId="692B633F" w14:textId="77777777" w:rsidR="00BD08B4" w:rsidRDefault="00BD08B4">
      <w:pPr>
        <w:rPr>
          <w:rFonts w:ascii="Arial" w:hAnsi="Arial" w:cs="Arial"/>
          <w:b/>
        </w:rPr>
      </w:pPr>
      <w:r>
        <w:rPr>
          <w:rFonts w:ascii="Arial" w:hAnsi="Arial" w:cs="Arial"/>
          <w:b/>
        </w:rPr>
        <w:br w:type="page"/>
      </w:r>
    </w:p>
    <w:p w14:paraId="1F7C1742" w14:textId="6A7016E6" w:rsidR="009B37D3" w:rsidRPr="00E740AE" w:rsidRDefault="009B37D3" w:rsidP="00645ACB">
      <w:pPr>
        <w:jc w:val="both"/>
        <w:rPr>
          <w:rFonts w:ascii="Arial" w:hAnsi="Arial" w:cs="Arial"/>
          <w:b/>
        </w:rPr>
      </w:pPr>
      <w:r w:rsidRPr="00E740AE">
        <w:rPr>
          <w:rFonts w:ascii="Arial" w:hAnsi="Arial" w:cs="Arial"/>
          <w:b/>
        </w:rPr>
        <w:lastRenderedPageBreak/>
        <w:t xml:space="preserve">Review </w:t>
      </w:r>
      <w:r w:rsidR="00396078" w:rsidRPr="00E740AE">
        <w:rPr>
          <w:rFonts w:ascii="Arial" w:hAnsi="Arial" w:cs="Arial"/>
          <w:b/>
        </w:rPr>
        <w:t xml:space="preserve">of areas of provision </w:t>
      </w:r>
      <w:r w:rsidRPr="00E740AE">
        <w:rPr>
          <w:rFonts w:ascii="Arial" w:hAnsi="Arial" w:cs="Arial"/>
          <w:b/>
        </w:rPr>
        <w:t xml:space="preserve">and Quality </w:t>
      </w:r>
      <w:r w:rsidR="002A787B" w:rsidRPr="00E740AE">
        <w:rPr>
          <w:rFonts w:ascii="Arial" w:hAnsi="Arial" w:cs="Arial"/>
          <w:b/>
        </w:rPr>
        <w:t xml:space="preserve">Improvement Plan </w:t>
      </w:r>
      <w:r w:rsidR="00A467E5" w:rsidRPr="00E740AE">
        <w:rPr>
          <w:rFonts w:ascii="Arial" w:hAnsi="Arial" w:cs="Arial"/>
          <w:b/>
        </w:rPr>
        <w:t>(QIP)</w:t>
      </w:r>
    </w:p>
    <w:p w14:paraId="76950DE0" w14:textId="17634737" w:rsidR="009B37D3" w:rsidRPr="00E740AE" w:rsidRDefault="00CD247A" w:rsidP="00645ACB">
      <w:pPr>
        <w:jc w:val="both"/>
        <w:rPr>
          <w:rFonts w:ascii="Arial" w:hAnsi="Arial" w:cs="Arial"/>
        </w:rPr>
      </w:pPr>
      <w:r w:rsidRPr="00E740AE">
        <w:rPr>
          <w:rFonts w:ascii="Arial" w:hAnsi="Arial" w:cs="Arial"/>
        </w:rPr>
        <w:t>Curriculum and Learning Managers</w:t>
      </w:r>
      <w:r w:rsidR="009B37D3" w:rsidRPr="00E740AE">
        <w:rPr>
          <w:rFonts w:ascii="Arial" w:hAnsi="Arial" w:cs="Arial"/>
        </w:rPr>
        <w:t xml:space="preserve"> work w</w:t>
      </w:r>
      <w:r w:rsidR="002A787B" w:rsidRPr="00E740AE">
        <w:rPr>
          <w:rFonts w:ascii="Arial" w:hAnsi="Arial" w:cs="Arial"/>
        </w:rPr>
        <w:t xml:space="preserve">ith Curriculum Teams </w:t>
      </w:r>
      <w:r w:rsidR="009B37D3" w:rsidRPr="00E740AE">
        <w:rPr>
          <w:rFonts w:ascii="Arial" w:hAnsi="Arial" w:cs="Arial"/>
        </w:rPr>
        <w:t xml:space="preserve">to produce </w:t>
      </w:r>
      <w:r w:rsidR="00E65266" w:rsidRPr="00E740AE">
        <w:rPr>
          <w:rFonts w:ascii="Arial" w:hAnsi="Arial" w:cs="Arial"/>
        </w:rPr>
        <w:t xml:space="preserve">reports for the areas of provision </w:t>
      </w:r>
      <w:r w:rsidR="009B37D3" w:rsidRPr="00E740AE">
        <w:rPr>
          <w:rFonts w:ascii="Arial" w:hAnsi="Arial" w:cs="Arial"/>
        </w:rPr>
        <w:t xml:space="preserve">and Quality Improvement/Development Plans which are then used to inform the </w:t>
      </w:r>
      <w:r w:rsidR="00A467E5" w:rsidRPr="00E740AE">
        <w:rPr>
          <w:rFonts w:ascii="Arial" w:hAnsi="Arial" w:cs="Arial"/>
        </w:rPr>
        <w:t>SCL Self-Assessment Report (</w:t>
      </w:r>
      <w:r w:rsidR="007474DC">
        <w:rPr>
          <w:rFonts w:ascii="Arial" w:hAnsi="Arial" w:cs="Arial"/>
        </w:rPr>
        <w:t>SAR</w:t>
      </w:r>
      <w:r w:rsidR="00A467E5" w:rsidRPr="00E740AE">
        <w:rPr>
          <w:rFonts w:ascii="Arial" w:hAnsi="Arial" w:cs="Arial"/>
        </w:rPr>
        <w:t>)</w:t>
      </w:r>
    </w:p>
    <w:p w14:paraId="4F422E7B" w14:textId="77777777" w:rsidR="009B37D3" w:rsidRPr="00E740AE" w:rsidRDefault="009B37D3" w:rsidP="00645ACB">
      <w:pPr>
        <w:jc w:val="both"/>
        <w:rPr>
          <w:rFonts w:ascii="Arial" w:hAnsi="Arial" w:cs="Arial"/>
        </w:rPr>
      </w:pPr>
    </w:p>
    <w:p w14:paraId="38FDF1EF" w14:textId="77777777" w:rsidR="009B37D3" w:rsidRPr="00E740AE" w:rsidRDefault="009B37D3" w:rsidP="00645ACB">
      <w:pPr>
        <w:jc w:val="both"/>
        <w:rPr>
          <w:rFonts w:ascii="Arial" w:hAnsi="Arial" w:cs="Arial"/>
          <w:b/>
        </w:rPr>
      </w:pPr>
      <w:r w:rsidRPr="00E740AE">
        <w:rPr>
          <w:rFonts w:ascii="Arial" w:hAnsi="Arial" w:cs="Arial"/>
          <w:b/>
        </w:rPr>
        <w:t>The Executive Summary and Service Quality I</w:t>
      </w:r>
      <w:r w:rsidR="004A3163" w:rsidRPr="00E740AE">
        <w:rPr>
          <w:rFonts w:ascii="Arial" w:hAnsi="Arial" w:cs="Arial"/>
          <w:b/>
        </w:rPr>
        <w:t xml:space="preserve">mprovement </w:t>
      </w:r>
      <w:r w:rsidR="002A787B" w:rsidRPr="00E740AE">
        <w:rPr>
          <w:rFonts w:ascii="Arial" w:hAnsi="Arial" w:cs="Arial"/>
          <w:b/>
        </w:rPr>
        <w:t xml:space="preserve">Plan </w:t>
      </w:r>
    </w:p>
    <w:p w14:paraId="01374215" w14:textId="3297FB3E" w:rsidR="009B37D3" w:rsidRPr="00E740AE" w:rsidRDefault="009B37D3" w:rsidP="00645ACB">
      <w:pPr>
        <w:jc w:val="both"/>
        <w:rPr>
          <w:rFonts w:ascii="Arial" w:hAnsi="Arial" w:cs="Arial"/>
        </w:rPr>
      </w:pPr>
      <w:r w:rsidRPr="00E740AE">
        <w:rPr>
          <w:rFonts w:ascii="Arial" w:hAnsi="Arial" w:cs="Arial"/>
        </w:rPr>
        <w:t xml:space="preserve">The </w:t>
      </w:r>
      <w:r w:rsidR="00A467E5" w:rsidRPr="00E740AE">
        <w:rPr>
          <w:rFonts w:ascii="Arial" w:hAnsi="Arial" w:cs="Arial"/>
        </w:rPr>
        <w:t xml:space="preserve">service </w:t>
      </w:r>
      <w:r w:rsidR="007474DC">
        <w:rPr>
          <w:rFonts w:ascii="Arial" w:hAnsi="Arial" w:cs="Arial"/>
        </w:rPr>
        <w:t>SAR</w:t>
      </w:r>
      <w:r w:rsidR="002A787B" w:rsidRPr="00E740AE">
        <w:rPr>
          <w:rFonts w:ascii="Arial" w:hAnsi="Arial" w:cs="Arial"/>
        </w:rPr>
        <w:t xml:space="preserve"> is produced by the </w:t>
      </w:r>
      <w:r w:rsidR="00CD247A" w:rsidRPr="00E740AE">
        <w:rPr>
          <w:rFonts w:ascii="Arial" w:hAnsi="Arial" w:cs="Arial"/>
        </w:rPr>
        <w:t>Vice Principal Quality and Compliance</w:t>
      </w:r>
      <w:r w:rsidR="002A787B" w:rsidRPr="00E740AE">
        <w:rPr>
          <w:rFonts w:ascii="Arial" w:hAnsi="Arial" w:cs="Arial"/>
        </w:rPr>
        <w:t xml:space="preserve"> and</w:t>
      </w:r>
      <w:r w:rsidRPr="00E740AE">
        <w:rPr>
          <w:rFonts w:ascii="Arial" w:hAnsi="Arial" w:cs="Arial"/>
        </w:rPr>
        <w:t xml:space="preserve"> provides overall judgements and grades based on the </w:t>
      </w:r>
      <w:r w:rsidR="00E65266" w:rsidRPr="00E740AE">
        <w:rPr>
          <w:rFonts w:ascii="Arial" w:hAnsi="Arial" w:cs="Arial"/>
        </w:rPr>
        <w:t>areas of provision feedback</w:t>
      </w:r>
      <w:r w:rsidR="00396078" w:rsidRPr="00E740AE">
        <w:rPr>
          <w:rFonts w:ascii="Arial" w:hAnsi="Arial" w:cs="Arial"/>
        </w:rPr>
        <w:t xml:space="preserve">.  </w:t>
      </w:r>
      <w:r w:rsidRPr="00E740AE">
        <w:rPr>
          <w:rFonts w:ascii="Arial" w:hAnsi="Arial" w:cs="Arial"/>
        </w:rPr>
        <w:t>Th</w:t>
      </w:r>
      <w:r w:rsidR="00CD247A" w:rsidRPr="00E740AE">
        <w:rPr>
          <w:rFonts w:ascii="Arial" w:hAnsi="Arial" w:cs="Arial"/>
        </w:rPr>
        <w:t>is</w:t>
      </w:r>
      <w:r w:rsidRPr="00E740AE">
        <w:rPr>
          <w:rFonts w:ascii="Arial" w:hAnsi="Arial" w:cs="Arial"/>
        </w:rPr>
        <w:t xml:space="preserve"> informs the Service Quality Improvement Plan.</w:t>
      </w:r>
    </w:p>
    <w:p w14:paraId="3FEED474" w14:textId="77777777" w:rsidR="009B37D3" w:rsidRPr="00E740AE" w:rsidRDefault="009B37D3" w:rsidP="00645ACB">
      <w:pPr>
        <w:jc w:val="both"/>
        <w:rPr>
          <w:rFonts w:ascii="Arial" w:hAnsi="Arial" w:cs="Arial"/>
          <w:b/>
        </w:rPr>
      </w:pPr>
    </w:p>
    <w:p w14:paraId="7019640E" w14:textId="655ACABD" w:rsidR="00E740AE" w:rsidRPr="00E740AE" w:rsidRDefault="00E740AE" w:rsidP="00645ACB">
      <w:pPr>
        <w:jc w:val="both"/>
        <w:rPr>
          <w:rFonts w:ascii="Arial" w:hAnsi="Arial" w:cs="Arial"/>
          <w:b/>
          <w:bCs/>
        </w:rPr>
      </w:pPr>
      <w:r w:rsidRPr="00E740AE">
        <w:rPr>
          <w:rFonts w:ascii="Arial" w:hAnsi="Arial" w:cs="Arial"/>
          <w:b/>
          <w:bCs/>
        </w:rPr>
        <w:t>Review of Areas of Provision and Quality Improvement Plan</w:t>
      </w:r>
    </w:p>
    <w:p w14:paraId="2B1AE2FE" w14:textId="4537287F" w:rsidR="009B37D3" w:rsidRPr="00E740AE" w:rsidRDefault="009B37D3" w:rsidP="00645ACB">
      <w:pPr>
        <w:jc w:val="both"/>
        <w:rPr>
          <w:rFonts w:ascii="Arial" w:hAnsi="Arial" w:cs="Arial"/>
        </w:rPr>
      </w:pPr>
      <w:r w:rsidRPr="00E740AE">
        <w:rPr>
          <w:rFonts w:ascii="Arial" w:hAnsi="Arial" w:cs="Arial"/>
        </w:rPr>
        <w:t xml:space="preserve">Each Curriculum/Subject Sector report will include the following: </w:t>
      </w:r>
    </w:p>
    <w:p w14:paraId="4182F2A8" w14:textId="77777777" w:rsidR="009B37D3" w:rsidRPr="00E740AE" w:rsidRDefault="009B37D3" w:rsidP="00EF18F8">
      <w:pPr>
        <w:numPr>
          <w:ilvl w:val="0"/>
          <w:numId w:val="7"/>
        </w:numPr>
        <w:ind w:hanging="720"/>
        <w:jc w:val="both"/>
        <w:rPr>
          <w:rFonts w:ascii="Arial" w:hAnsi="Arial" w:cs="Arial"/>
          <w:color w:val="auto"/>
        </w:rPr>
      </w:pPr>
      <w:r w:rsidRPr="00E740AE">
        <w:rPr>
          <w:rFonts w:ascii="Arial" w:hAnsi="Arial" w:cs="Arial"/>
          <w:color w:val="auto"/>
        </w:rPr>
        <w:t>Overall Effectiveness and Grade</w:t>
      </w:r>
    </w:p>
    <w:p w14:paraId="57A3DC57" w14:textId="77777777" w:rsidR="009B37D3" w:rsidRPr="00E740AE" w:rsidRDefault="009B37D3" w:rsidP="00EF18F8">
      <w:pPr>
        <w:numPr>
          <w:ilvl w:val="0"/>
          <w:numId w:val="7"/>
        </w:numPr>
        <w:ind w:hanging="720"/>
        <w:jc w:val="both"/>
        <w:rPr>
          <w:rFonts w:ascii="Arial" w:hAnsi="Arial" w:cs="Arial"/>
          <w:color w:val="auto"/>
        </w:rPr>
      </w:pPr>
      <w:r w:rsidRPr="00E740AE">
        <w:rPr>
          <w:rFonts w:ascii="Arial" w:hAnsi="Arial" w:cs="Arial"/>
          <w:color w:val="auto"/>
        </w:rPr>
        <w:t>Overview course information</w:t>
      </w:r>
    </w:p>
    <w:p w14:paraId="4448D01E" w14:textId="77777777" w:rsidR="009B37D3" w:rsidRPr="00E740AE" w:rsidRDefault="009B37D3" w:rsidP="00EF18F8">
      <w:pPr>
        <w:numPr>
          <w:ilvl w:val="0"/>
          <w:numId w:val="7"/>
        </w:numPr>
        <w:ind w:hanging="720"/>
        <w:jc w:val="both"/>
        <w:rPr>
          <w:rFonts w:ascii="Arial" w:hAnsi="Arial" w:cs="Arial"/>
          <w:color w:val="auto"/>
        </w:rPr>
      </w:pPr>
      <w:r w:rsidRPr="00E740AE">
        <w:rPr>
          <w:rFonts w:ascii="Arial" w:hAnsi="Arial" w:cs="Arial"/>
          <w:color w:val="auto"/>
        </w:rPr>
        <w:t xml:space="preserve">Brief summary of improvements made since last Self-Assessment Report </w:t>
      </w:r>
    </w:p>
    <w:p w14:paraId="3864F8EC" w14:textId="77777777" w:rsidR="009B37D3" w:rsidRPr="00E740AE" w:rsidRDefault="009B37D3" w:rsidP="00EF18F8">
      <w:pPr>
        <w:numPr>
          <w:ilvl w:val="0"/>
          <w:numId w:val="7"/>
        </w:numPr>
        <w:ind w:hanging="720"/>
        <w:jc w:val="both"/>
        <w:rPr>
          <w:rFonts w:ascii="Arial" w:hAnsi="Arial" w:cs="Arial"/>
          <w:color w:val="auto"/>
        </w:rPr>
      </w:pPr>
      <w:r w:rsidRPr="00E740AE">
        <w:rPr>
          <w:rFonts w:ascii="Arial" w:hAnsi="Arial" w:cs="Arial"/>
          <w:color w:val="auto"/>
        </w:rPr>
        <w:t>Brief evaluative summary of overall strengths, weaknesses and areas for improvement/development based on outcomes for learners, quality of teaching, learning and assessment, effectiveness of leade</w:t>
      </w:r>
      <w:r w:rsidR="00A6082D" w:rsidRPr="00E740AE">
        <w:rPr>
          <w:rFonts w:ascii="Arial" w:hAnsi="Arial" w:cs="Arial"/>
          <w:color w:val="auto"/>
        </w:rPr>
        <w:t xml:space="preserve">rship and management.  </w:t>
      </w:r>
    </w:p>
    <w:p w14:paraId="0A3013B5" w14:textId="77777777" w:rsidR="009B37D3" w:rsidRPr="00E740AE" w:rsidRDefault="009B37D3" w:rsidP="00645ACB">
      <w:pPr>
        <w:jc w:val="both"/>
        <w:rPr>
          <w:rFonts w:ascii="Arial" w:hAnsi="Arial" w:cs="Arial"/>
        </w:rPr>
      </w:pPr>
    </w:p>
    <w:p w14:paraId="7170ABC4" w14:textId="77777777" w:rsidR="009B37D3" w:rsidRPr="00E740AE" w:rsidRDefault="009B37D3" w:rsidP="00645ACB">
      <w:pPr>
        <w:rPr>
          <w:rFonts w:ascii="Arial" w:hAnsi="Arial" w:cs="Arial"/>
          <w:b/>
        </w:rPr>
      </w:pPr>
      <w:r w:rsidRPr="00E740AE">
        <w:rPr>
          <w:rFonts w:ascii="Arial" w:hAnsi="Arial" w:cs="Arial"/>
          <w:b/>
        </w:rPr>
        <w:t xml:space="preserve">Key sources of evidence for self-assessing </w:t>
      </w:r>
      <w:r w:rsidR="00E65266" w:rsidRPr="00E740AE">
        <w:rPr>
          <w:rFonts w:ascii="Arial" w:hAnsi="Arial" w:cs="Arial"/>
          <w:b/>
        </w:rPr>
        <w:t xml:space="preserve">areas of provision </w:t>
      </w:r>
      <w:r w:rsidRPr="00E740AE">
        <w:rPr>
          <w:rFonts w:ascii="Arial" w:hAnsi="Arial" w:cs="Arial"/>
          <w:b/>
        </w:rPr>
        <w:t>include:</w:t>
      </w:r>
    </w:p>
    <w:p w14:paraId="0A7A7412" w14:textId="77777777" w:rsidR="00744499" w:rsidRPr="00E740AE" w:rsidRDefault="00532A8C" w:rsidP="00EF18F8">
      <w:pPr>
        <w:numPr>
          <w:ilvl w:val="0"/>
          <w:numId w:val="7"/>
        </w:numPr>
        <w:ind w:hanging="720"/>
        <w:jc w:val="both"/>
        <w:rPr>
          <w:rFonts w:ascii="Arial" w:hAnsi="Arial" w:cs="Arial"/>
          <w:color w:val="auto"/>
        </w:rPr>
      </w:pPr>
      <w:r w:rsidRPr="00E740AE">
        <w:rPr>
          <w:rFonts w:ascii="Arial" w:hAnsi="Arial" w:cs="Arial"/>
          <w:color w:val="auto"/>
        </w:rPr>
        <w:t>p</w:t>
      </w:r>
      <w:r w:rsidR="009B37D3" w:rsidRPr="00E740AE">
        <w:rPr>
          <w:rFonts w:ascii="Arial" w:hAnsi="Arial" w:cs="Arial"/>
          <w:color w:val="auto"/>
        </w:rPr>
        <w:t>erformance data, including enrolment, attendance, retention, achievement, and progression, destinations and employment rates, where applica</w:t>
      </w:r>
      <w:r w:rsidR="00744499" w:rsidRPr="00E740AE">
        <w:rPr>
          <w:rFonts w:ascii="Arial" w:hAnsi="Arial" w:cs="Arial"/>
          <w:color w:val="auto"/>
        </w:rPr>
        <w:t>ble.</w:t>
      </w:r>
    </w:p>
    <w:p w14:paraId="16C37F61" w14:textId="77777777" w:rsidR="009B37D3" w:rsidRPr="00E740AE" w:rsidRDefault="00744499" w:rsidP="000A0400">
      <w:pPr>
        <w:numPr>
          <w:ilvl w:val="0"/>
          <w:numId w:val="3"/>
        </w:numPr>
        <w:tabs>
          <w:tab w:val="left" w:pos="1170"/>
        </w:tabs>
        <w:ind w:left="0" w:firstLine="0"/>
        <w:rPr>
          <w:rFonts w:ascii="Arial" w:hAnsi="Arial" w:cs="Arial"/>
        </w:rPr>
      </w:pPr>
      <w:r w:rsidRPr="00E740AE">
        <w:rPr>
          <w:rFonts w:ascii="Arial" w:hAnsi="Arial" w:cs="Arial"/>
        </w:rPr>
        <w:t>m</w:t>
      </w:r>
      <w:r w:rsidR="009B37D3" w:rsidRPr="00E740AE">
        <w:rPr>
          <w:rFonts w:ascii="Arial" w:hAnsi="Arial" w:cs="Arial"/>
        </w:rPr>
        <w:t>inimum levels of Per</w:t>
      </w:r>
      <w:r w:rsidR="00532A8C" w:rsidRPr="00E740AE">
        <w:rPr>
          <w:rFonts w:ascii="Arial" w:hAnsi="Arial" w:cs="Arial"/>
        </w:rPr>
        <w:t>formance</w:t>
      </w:r>
    </w:p>
    <w:p w14:paraId="64FA5F7D" w14:textId="511BFC21" w:rsidR="009B37D3" w:rsidRPr="00E740AE" w:rsidRDefault="00532A8C" w:rsidP="000A0400">
      <w:pPr>
        <w:numPr>
          <w:ilvl w:val="0"/>
          <w:numId w:val="3"/>
        </w:numPr>
        <w:ind w:left="0" w:firstLine="0"/>
        <w:rPr>
          <w:rFonts w:ascii="Arial" w:hAnsi="Arial" w:cs="Arial"/>
        </w:rPr>
      </w:pPr>
      <w:r w:rsidRPr="00E740AE">
        <w:rPr>
          <w:rFonts w:ascii="Arial" w:hAnsi="Arial" w:cs="Arial"/>
        </w:rPr>
        <w:t>l</w:t>
      </w:r>
      <w:r w:rsidR="009B37D3" w:rsidRPr="00E740AE">
        <w:rPr>
          <w:rFonts w:ascii="Arial" w:hAnsi="Arial" w:cs="Arial"/>
        </w:rPr>
        <w:t>earner views, Learner satisfaction</w:t>
      </w:r>
    </w:p>
    <w:p w14:paraId="1F2220D5" w14:textId="77777777" w:rsidR="00BD08B4" w:rsidRDefault="00532A8C" w:rsidP="00B4559B">
      <w:pPr>
        <w:numPr>
          <w:ilvl w:val="0"/>
          <w:numId w:val="3"/>
        </w:numPr>
        <w:ind w:left="0" w:firstLine="0"/>
        <w:rPr>
          <w:rFonts w:ascii="Arial" w:hAnsi="Arial" w:cs="Arial"/>
        </w:rPr>
      </w:pPr>
      <w:r w:rsidRPr="00BD08B4">
        <w:rPr>
          <w:rFonts w:ascii="Arial" w:hAnsi="Arial" w:cs="Arial"/>
        </w:rPr>
        <w:t>o</w:t>
      </w:r>
      <w:r w:rsidR="009B37D3" w:rsidRPr="00BD08B4">
        <w:rPr>
          <w:rFonts w:ascii="Arial" w:hAnsi="Arial" w:cs="Arial"/>
        </w:rPr>
        <w:t xml:space="preserve">bservation of teaching and learning </w:t>
      </w:r>
    </w:p>
    <w:p w14:paraId="28C990E3" w14:textId="6032FD09" w:rsidR="009B37D3" w:rsidRPr="00BD08B4" w:rsidRDefault="00532A8C" w:rsidP="00B4559B">
      <w:pPr>
        <w:numPr>
          <w:ilvl w:val="0"/>
          <w:numId w:val="3"/>
        </w:numPr>
        <w:ind w:left="0" w:firstLine="0"/>
        <w:rPr>
          <w:rFonts w:ascii="Arial" w:hAnsi="Arial" w:cs="Arial"/>
        </w:rPr>
      </w:pPr>
      <w:r w:rsidRPr="00BD08B4">
        <w:rPr>
          <w:rFonts w:ascii="Arial" w:hAnsi="Arial" w:cs="Arial"/>
        </w:rPr>
        <w:t>q</w:t>
      </w:r>
      <w:r w:rsidR="009B37D3" w:rsidRPr="00BD08B4">
        <w:rPr>
          <w:rFonts w:ascii="Arial" w:hAnsi="Arial" w:cs="Arial"/>
        </w:rPr>
        <w:t xml:space="preserve">uality of work produced by </w:t>
      </w:r>
      <w:r w:rsidR="005E01F0" w:rsidRPr="00BD08B4">
        <w:rPr>
          <w:rFonts w:ascii="Arial" w:hAnsi="Arial" w:cs="Arial"/>
        </w:rPr>
        <w:t>learners.</w:t>
      </w:r>
    </w:p>
    <w:p w14:paraId="57C821B7" w14:textId="77777777" w:rsidR="009B37D3" w:rsidRPr="00E740AE" w:rsidRDefault="00532A8C" w:rsidP="000A0400">
      <w:pPr>
        <w:numPr>
          <w:ilvl w:val="0"/>
          <w:numId w:val="3"/>
        </w:numPr>
        <w:ind w:left="0" w:firstLine="0"/>
        <w:rPr>
          <w:rFonts w:ascii="Arial" w:hAnsi="Arial" w:cs="Arial"/>
        </w:rPr>
      </w:pPr>
      <w:r w:rsidRPr="00E740AE">
        <w:rPr>
          <w:rFonts w:ascii="Arial" w:hAnsi="Arial" w:cs="Arial"/>
        </w:rPr>
        <w:t>f</w:t>
      </w:r>
      <w:r w:rsidR="009B37D3" w:rsidRPr="00E740AE">
        <w:rPr>
          <w:rFonts w:ascii="Arial" w:hAnsi="Arial" w:cs="Arial"/>
        </w:rPr>
        <w:t>eedback from employer</w:t>
      </w:r>
      <w:r w:rsidR="003038D4" w:rsidRPr="00E740AE">
        <w:rPr>
          <w:rFonts w:ascii="Arial" w:hAnsi="Arial" w:cs="Arial"/>
        </w:rPr>
        <w:t>s, partners, parents and carers</w:t>
      </w:r>
    </w:p>
    <w:p w14:paraId="33C24DBC" w14:textId="2A222EBB" w:rsidR="009B37D3" w:rsidRPr="00BD08B4" w:rsidRDefault="009B37D3" w:rsidP="00BD08B4">
      <w:pPr>
        <w:numPr>
          <w:ilvl w:val="0"/>
          <w:numId w:val="3"/>
        </w:numPr>
        <w:ind w:left="0" w:firstLine="0"/>
        <w:rPr>
          <w:rFonts w:ascii="Arial" w:hAnsi="Arial" w:cs="Arial"/>
        </w:rPr>
      </w:pPr>
      <w:r w:rsidRPr="00E740AE">
        <w:rPr>
          <w:rFonts w:ascii="Arial" w:hAnsi="Arial" w:cs="Arial"/>
        </w:rPr>
        <w:t xml:space="preserve">Equality and Diversity statistics </w:t>
      </w:r>
      <w:r w:rsidR="00BD08B4">
        <w:rPr>
          <w:rFonts w:ascii="Arial" w:hAnsi="Arial" w:cs="Arial"/>
        </w:rPr>
        <w:t xml:space="preserve">and </w:t>
      </w:r>
      <w:r w:rsidR="00BD08B4" w:rsidRPr="00E740AE">
        <w:rPr>
          <w:rFonts w:ascii="Arial" w:hAnsi="Arial" w:cs="Arial"/>
        </w:rPr>
        <w:t>Equality Impact Assessments</w:t>
      </w:r>
    </w:p>
    <w:p w14:paraId="402D007C" w14:textId="77777777" w:rsidR="009B37D3" w:rsidRPr="00E740AE" w:rsidRDefault="009B37D3" w:rsidP="000A0400">
      <w:pPr>
        <w:numPr>
          <w:ilvl w:val="0"/>
          <w:numId w:val="3"/>
        </w:numPr>
        <w:ind w:left="0" w:firstLine="0"/>
        <w:rPr>
          <w:rFonts w:ascii="Arial" w:hAnsi="Arial" w:cs="Arial"/>
        </w:rPr>
      </w:pPr>
      <w:r w:rsidRPr="00E740AE">
        <w:rPr>
          <w:rFonts w:ascii="Arial" w:hAnsi="Arial" w:cs="Arial"/>
        </w:rPr>
        <w:t>RARPA moderation outcomes</w:t>
      </w:r>
    </w:p>
    <w:p w14:paraId="19787110" w14:textId="77777777" w:rsidR="009B37D3" w:rsidRPr="00E740AE" w:rsidRDefault="00532A8C" w:rsidP="000A0400">
      <w:pPr>
        <w:numPr>
          <w:ilvl w:val="0"/>
          <w:numId w:val="3"/>
        </w:numPr>
        <w:ind w:left="0" w:firstLine="0"/>
        <w:rPr>
          <w:rFonts w:ascii="Arial" w:hAnsi="Arial" w:cs="Arial"/>
        </w:rPr>
      </w:pPr>
      <w:r w:rsidRPr="00E740AE">
        <w:rPr>
          <w:rFonts w:ascii="Arial" w:hAnsi="Arial" w:cs="Arial"/>
        </w:rPr>
        <w:t>T</w:t>
      </w:r>
      <w:r w:rsidR="009B37D3" w:rsidRPr="00E740AE">
        <w:rPr>
          <w:rFonts w:ascii="Arial" w:hAnsi="Arial" w:cs="Arial"/>
        </w:rPr>
        <w:t>utor course files and course review documents</w:t>
      </w:r>
    </w:p>
    <w:p w14:paraId="3C962863" w14:textId="5D955A9E" w:rsidR="009B37D3" w:rsidRPr="00E740AE" w:rsidRDefault="00532A8C" w:rsidP="000A0400">
      <w:pPr>
        <w:numPr>
          <w:ilvl w:val="0"/>
          <w:numId w:val="3"/>
        </w:numPr>
        <w:ind w:left="0" w:firstLine="0"/>
        <w:rPr>
          <w:rFonts w:ascii="Arial" w:hAnsi="Arial" w:cs="Arial"/>
        </w:rPr>
      </w:pPr>
      <w:r w:rsidRPr="00E740AE">
        <w:rPr>
          <w:rFonts w:ascii="Arial" w:hAnsi="Arial" w:cs="Arial"/>
        </w:rPr>
        <w:t>o</w:t>
      </w:r>
      <w:r w:rsidR="009B37D3" w:rsidRPr="00E740AE">
        <w:rPr>
          <w:rFonts w:ascii="Arial" w:hAnsi="Arial" w:cs="Arial"/>
        </w:rPr>
        <w:t>ther learner feedback, including compliments/complaints</w:t>
      </w:r>
    </w:p>
    <w:p w14:paraId="679832EE" w14:textId="1783D022" w:rsidR="009B37D3" w:rsidRPr="00E740AE" w:rsidRDefault="00532A8C" w:rsidP="000A0400">
      <w:pPr>
        <w:numPr>
          <w:ilvl w:val="0"/>
          <w:numId w:val="3"/>
        </w:numPr>
        <w:ind w:left="0" w:firstLine="0"/>
        <w:rPr>
          <w:rFonts w:ascii="Arial" w:hAnsi="Arial" w:cs="Arial"/>
        </w:rPr>
      </w:pPr>
      <w:r w:rsidRPr="00E740AE">
        <w:rPr>
          <w:rFonts w:ascii="Arial" w:hAnsi="Arial" w:cs="Arial"/>
        </w:rPr>
        <w:t>c</w:t>
      </w:r>
      <w:r w:rsidR="009B37D3" w:rsidRPr="00E740AE">
        <w:rPr>
          <w:rFonts w:ascii="Arial" w:hAnsi="Arial" w:cs="Arial"/>
        </w:rPr>
        <w:t xml:space="preserve">urriculum mapping and needs </w:t>
      </w:r>
      <w:r w:rsidR="005E01F0" w:rsidRPr="00E740AE">
        <w:rPr>
          <w:rFonts w:ascii="Arial" w:hAnsi="Arial" w:cs="Arial"/>
        </w:rPr>
        <w:t>analysis.</w:t>
      </w:r>
    </w:p>
    <w:p w14:paraId="365C90B9" w14:textId="1AD9F6DD" w:rsidR="009B37D3" w:rsidRPr="00BD08B4" w:rsidRDefault="009B37D3" w:rsidP="00BD08B4">
      <w:pPr>
        <w:numPr>
          <w:ilvl w:val="0"/>
          <w:numId w:val="3"/>
        </w:numPr>
        <w:ind w:left="0" w:firstLine="0"/>
        <w:rPr>
          <w:rFonts w:ascii="Arial" w:hAnsi="Arial" w:cs="Arial"/>
        </w:rPr>
      </w:pPr>
      <w:r w:rsidRPr="00E740AE">
        <w:rPr>
          <w:rFonts w:ascii="Arial" w:hAnsi="Arial" w:cs="Arial"/>
        </w:rPr>
        <w:t>Moderator/Assessor and EV reports</w:t>
      </w:r>
    </w:p>
    <w:p w14:paraId="1828E572" w14:textId="77777777" w:rsidR="009B37D3" w:rsidRPr="00E740AE" w:rsidRDefault="009B37D3" w:rsidP="000A0400">
      <w:pPr>
        <w:numPr>
          <w:ilvl w:val="0"/>
          <w:numId w:val="3"/>
        </w:numPr>
        <w:ind w:left="0" w:firstLine="0"/>
        <w:rPr>
          <w:rFonts w:ascii="Arial" w:hAnsi="Arial" w:cs="Arial"/>
        </w:rPr>
      </w:pPr>
      <w:r w:rsidRPr="00E740AE">
        <w:rPr>
          <w:rFonts w:ascii="Arial" w:hAnsi="Arial" w:cs="Arial"/>
        </w:rPr>
        <w:t>Health and Safety audit results</w:t>
      </w:r>
    </w:p>
    <w:p w14:paraId="684FE9CB" w14:textId="77777777" w:rsidR="009B37D3" w:rsidRPr="00E740AE" w:rsidRDefault="009B37D3" w:rsidP="000A0400">
      <w:pPr>
        <w:numPr>
          <w:ilvl w:val="0"/>
          <w:numId w:val="3"/>
        </w:numPr>
        <w:ind w:left="0" w:firstLine="0"/>
        <w:rPr>
          <w:rFonts w:ascii="Arial" w:hAnsi="Arial" w:cs="Arial"/>
        </w:rPr>
      </w:pPr>
      <w:r w:rsidRPr="00E740AE">
        <w:rPr>
          <w:rFonts w:ascii="Arial" w:hAnsi="Arial" w:cs="Arial"/>
        </w:rPr>
        <w:t xml:space="preserve">Peer </w:t>
      </w:r>
      <w:r w:rsidR="003038D4" w:rsidRPr="00E740AE">
        <w:rPr>
          <w:rFonts w:ascii="Arial" w:hAnsi="Arial" w:cs="Arial"/>
        </w:rPr>
        <w:t>Review reports and action plans</w:t>
      </w:r>
    </w:p>
    <w:p w14:paraId="5CC91166" w14:textId="09BBAD89" w:rsidR="009B37D3" w:rsidRPr="00E740AE" w:rsidRDefault="009B37D3" w:rsidP="000A0400">
      <w:pPr>
        <w:numPr>
          <w:ilvl w:val="0"/>
          <w:numId w:val="3"/>
        </w:numPr>
        <w:ind w:left="0" w:firstLine="0"/>
        <w:rPr>
          <w:rFonts w:ascii="Arial" w:hAnsi="Arial" w:cs="Arial"/>
        </w:rPr>
      </w:pPr>
      <w:r w:rsidRPr="00E740AE">
        <w:rPr>
          <w:rFonts w:ascii="Arial" w:hAnsi="Arial" w:cs="Arial"/>
        </w:rPr>
        <w:t>Staff Development, training and impact</w:t>
      </w:r>
      <w:r w:rsidR="00BD08B4">
        <w:rPr>
          <w:rFonts w:ascii="Arial" w:hAnsi="Arial" w:cs="Arial"/>
        </w:rPr>
        <w:t xml:space="preserve"> plus staff qualification audits </w:t>
      </w:r>
    </w:p>
    <w:p w14:paraId="1B29BE03" w14:textId="77777777" w:rsidR="00CD247A" w:rsidRPr="00E740AE" w:rsidRDefault="00CD247A" w:rsidP="00645ACB">
      <w:pPr>
        <w:jc w:val="both"/>
        <w:rPr>
          <w:rFonts w:ascii="Arial" w:hAnsi="Arial" w:cs="Arial"/>
        </w:rPr>
      </w:pPr>
    </w:p>
    <w:p w14:paraId="2B6B4990" w14:textId="77777777" w:rsidR="009B37D3" w:rsidRPr="00E740AE" w:rsidRDefault="004A3163" w:rsidP="00384E29">
      <w:pPr>
        <w:pStyle w:val="Heading1"/>
      </w:pPr>
      <w:bookmarkStart w:id="58" w:name="_Toc453664194"/>
      <w:bookmarkStart w:id="59" w:name="_Toc453692892"/>
      <w:r w:rsidRPr="00E740AE">
        <w:t>Quality Improvement</w:t>
      </w:r>
      <w:r w:rsidR="009B37D3" w:rsidRPr="00E740AE">
        <w:t xml:space="preserve"> Plans</w:t>
      </w:r>
    </w:p>
    <w:p w14:paraId="4DF1F64C" w14:textId="77777777" w:rsidR="009B37D3" w:rsidRPr="00E740AE" w:rsidRDefault="009B37D3" w:rsidP="00645ACB">
      <w:pPr>
        <w:jc w:val="both"/>
        <w:rPr>
          <w:rFonts w:ascii="Arial" w:hAnsi="Arial" w:cs="Arial"/>
          <w:b/>
        </w:rPr>
      </w:pPr>
    </w:p>
    <w:p w14:paraId="5682AB68" w14:textId="5784CEC1" w:rsidR="00BD08B4" w:rsidRDefault="009B37D3" w:rsidP="00645ACB">
      <w:pPr>
        <w:pStyle w:val="p0"/>
        <w:widowControl/>
        <w:tabs>
          <w:tab w:val="clear" w:pos="720"/>
        </w:tabs>
        <w:spacing w:line="240" w:lineRule="auto"/>
        <w:jc w:val="left"/>
        <w:rPr>
          <w:rFonts w:ascii="Arial" w:hAnsi="Arial" w:cs="Arial"/>
        </w:rPr>
      </w:pPr>
      <w:r w:rsidRPr="00E740AE">
        <w:rPr>
          <w:rFonts w:ascii="Arial" w:hAnsi="Arial" w:cs="Arial"/>
        </w:rPr>
        <w:t xml:space="preserve">Self-assessment does not take place in </w:t>
      </w:r>
      <w:r w:rsidR="006C58EC" w:rsidRPr="00E740AE">
        <w:rPr>
          <w:rFonts w:ascii="Arial" w:hAnsi="Arial" w:cs="Arial"/>
        </w:rPr>
        <w:t>isolation but</w:t>
      </w:r>
      <w:r w:rsidRPr="00E740AE">
        <w:rPr>
          <w:rFonts w:ascii="Arial" w:hAnsi="Arial" w:cs="Arial"/>
        </w:rPr>
        <w:t xml:space="preserve"> </w:t>
      </w:r>
      <w:r w:rsidR="006C58EC" w:rsidRPr="00E740AE">
        <w:rPr>
          <w:rFonts w:ascii="Arial" w:hAnsi="Arial" w:cs="Arial"/>
        </w:rPr>
        <w:t>is</w:t>
      </w:r>
      <w:r w:rsidRPr="00E740AE">
        <w:rPr>
          <w:rFonts w:ascii="Arial" w:hAnsi="Arial" w:cs="Arial"/>
        </w:rPr>
        <w:t xml:space="preserve"> seen as one stage in a cyclical planning and review process.  Quality Improvement plans identify specific steps needed to address weaknesses and build on </w:t>
      </w:r>
      <w:r w:rsidR="006C58EC" w:rsidRPr="00E740AE">
        <w:rPr>
          <w:rFonts w:ascii="Arial" w:hAnsi="Arial" w:cs="Arial"/>
        </w:rPr>
        <w:t>strengths and</w:t>
      </w:r>
      <w:r w:rsidRPr="00E740AE">
        <w:rPr>
          <w:rFonts w:ascii="Arial" w:hAnsi="Arial" w:cs="Arial"/>
        </w:rPr>
        <w:t xml:space="preserve"> set measurable targets for improvement. The targets link to the Service and County Council strategic objectives. Progress in achieving improvement targets </w:t>
      </w:r>
      <w:r w:rsidR="008C2973">
        <w:rPr>
          <w:rFonts w:ascii="Arial" w:hAnsi="Arial" w:cs="Arial"/>
        </w:rPr>
        <w:t>to be</w:t>
      </w:r>
      <w:r w:rsidRPr="00E740AE">
        <w:rPr>
          <w:rFonts w:ascii="Arial" w:hAnsi="Arial" w:cs="Arial"/>
        </w:rPr>
        <w:t xml:space="preserve"> systematically monitored and results of actions taken should be reported </w:t>
      </w:r>
      <w:r w:rsidR="008C2973">
        <w:rPr>
          <w:rFonts w:ascii="Arial" w:hAnsi="Arial" w:cs="Arial"/>
        </w:rPr>
        <w:t>on as part of Monitoring and Performance meetings</w:t>
      </w:r>
      <w:r w:rsidRPr="00E740AE">
        <w:rPr>
          <w:rFonts w:ascii="Arial" w:hAnsi="Arial" w:cs="Arial"/>
        </w:rPr>
        <w:t xml:space="preserve">. Plans </w:t>
      </w:r>
      <w:r w:rsidR="008C2973">
        <w:rPr>
          <w:rFonts w:ascii="Arial" w:hAnsi="Arial" w:cs="Arial"/>
        </w:rPr>
        <w:t>may</w:t>
      </w:r>
      <w:r w:rsidRPr="00E740AE">
        <w:rPr>
          <w:rFonts w:ascii="Arial" w:hAnsi="Arial" w:cs="Arial"/>
        </w:rPr>
        <w:t xml:space="preserve"> also include any new areas for development. These might include curriculum development/changes to meet identified need or new priorities.</w:t>
      </w:r>
    </w:p>
    <w:p w14:paraId="5D40B3F0" w14:textId="77777777" w:rsidR="00BD08B4" w:rsidRDefault="00BD08B4">
      <w:pPr>
        <w:rPr>
          <w:rFonts w:ascii="Arial" w:hAnsi="Arial" w:cs="Arial"/>
        </w:rPr>
      </w:pPr>
      <w:r>
        <w:rPr>
          <w:rFonts w:ascii="Arial" w:hAnsi="Arial" w:cs="Arial"/>
        </w:rPr>
        <w:br w:type="page"/>
      </w:r>
    </w:p>
    <w:p w14:paraId="689EF177" w14:textId="42DC6F79" w:rsidR="006B2A96" w:rsidRPr="00E740AE" w:rsidRDefault="006B2A96" w:rsidP="006B2A96">
      <w:pPr>
        <w:rPr>
          <w:rFonts w:ascii="Arial" w:hAnsi="Arial" w:cs="Arial"/>
          <w:b/>
          <w:bCs/>
        </w:rPr>
      </w:pPr>
      <w:r w:rsidRPr="00E740AE">
        <w:rPr>
          <w:rFonts w:ascii="Arial" w:hAnsi="Arial" w:cs="Arial"/>
          <w:b/>
          <w:bCs/>
        </w:rPr>
        <w:lastRenderedPageBreak/>
        <w:t xml:space="preserve">Quality </w:t>
      </w:r>
      <w:r w:rsidR="00756AD8">
        <w:rPr>
          <w:rFonts w:ascii="Arial" w:hAnsi="Arial" w:cs="Arial"/>
          <w:b/>
          <w:bCs/>
        </w:rPr>
        <w:t>Assurance Cycle</w:t>
      </w:r>
      <w:r w:rsidRPr="00E740AE">
        <w:rPr>
          <w:rFonts w:ascii="Arial" w:hAnsi="Arial" w:cs="Arial"/>
          <w:b/>
          <w:bCs/>
        </w:rPr>
        <w:t xml:space="preserve"> 2023-2024</w:t>
      </w:r>
    </w:p>
    <w:p w14:paraId="6D55BCA6" w14:textId="1362B5EC" w:rsidR="00430650" w:rsidRPr="008836A6" w:rsidRDefault="00430650" w:rsidP="00430650">
      <w:pPr>
        <w:rPr>
          <w:rFonts w:ascii="Arial" w:hAnsi="Arial" w:cs="Arial"/>
        </w:rPr>
      </w:pPr>
      <w:r w:rsidRPr="008836A6">
        <w:rPr>
          <w:rFonts w:ascii="Arial" w:hAnsi="Arial" w:cs="Arial"/>
        </w:rPr>
        <w:t>A comprehensive cycle of quality activities throughout the academic year that proactively</w:t>
      </w:r>
      <w:r>
        <w:rPr>
          <w:rFonts w:ascii="Arial" w:hAnsi="Arial" w:cs="Arial"/>
        </w:rPr>
        <w:t xml:space="preserve"> </w:t>
      </w:r>
      <w:r w:rsidRPr="008836A6">
        <w:rPr>
          <w:rFonts w:ascii="Arial" w:hAnsi="Arial" w:cs="Arial"/>
        </w:rPr>
        <w:t>monitor</w:t>
      </w:r>
      <w:r>
        <w:rPr>
          <w:rFonts w:ascii="Arial" w:hAnsi="Arial" w:cs="Arial"/>
        </w:rPr>
        <w:t>s</w:t>
      </w:r>
      <w:r w:rsidRPr="008836A6">
        <w:rPr>
          <w:rFonts w:ascii="Arial" w:hAnsi="Arial" w:cs="Arial"/>
        </w:rPr>
        <w:t xml:space="preserve"> the quality of education across all types of </w:t>
      </w:r>
      <w:r>
        <w:rPr>
          <w:rFonts w:ascii="Arial" w:hAnsi="Arial" w:cs="Arial"/>
        </w:rPr>
        <w:t xml:space="preserve">ACL </w:t>
      </w:r>
      <w:r w:rsidRPr="008836A6">
        <w:rPr>
          <w:rFonts w:ascii="Arial" w:hAnsi="Arial" w:cs="Arial"/>
        </w:rPr>
        <w:t>provision</w:t>
      </w:r>
      <w:r>
        <w:rPr>
          <w:rFonts w:ascii="Arial" w:hAnsi="Arial" w:cs="Arial"/>
        </w:rPr>
        <w:t>.</w:t>
      </w:r>
    </w:p>
    <w:p w14:paraId="6C5F9D65" w14:textId="77777777" w:rsidR="00430650" w:rsidRPr="00E740AE" w:rsidRDefault="00430650" w:rsidP="006B2A96">
      <w:pPr>
        <w:rPr>
          <w:rFonts w:ascii="Arial" w:hAnsi="Arial" w:cs="Arial"/>
        </w:rPr>
      </w:pPr>
    </w:p>
    <w:tbl>
      <w:tblPr>
        <w:tblStyle w:val="TableProfessional"/>
        <w:tblW w:w="5000" w:type="pct"/>
        <w:tblLook w:val="0020" w:firstRow="1" w:lastRow="0" w:firstColumn="0" w:lastColumn="0" w:noHBand="0" w:noVBand="0"/>
      </w:tblPr>
      <w:tblGrid>
        <w:gridCol w:w="1434"/>
        <w:gridCol w:w="4095"/>
        <w:gridCol w:w="4093"/>
      </w:tblGrid>
      <w:tr w:rsidR="0024751C" w:rsidRPr="00D9715C" w14:paraId="0251ECAB" w14:textId="77777777" w:rsidTr="007C5242">
        <w:trPr>
          <w:cnfStyle w:val="100000000000" w:firstRow="1" w:lastRow="0" w:firstColumn="0" w:lastColumn="0" w:oddVBand="0" w:evenVBand="0" w:oddHBand="0" w:evenHBand="0" w:firstRowFirstColumn="0" w:firstRowLastColumn="0" w:lastRowFirstColumn="0" w:lastRowLastColumn="0"/>
          <w:trHeight w:val="227"/>
        </w:trPr>
        <w:tc>
          <w:tcPr>
            <w:tcW w:w="745" w:type="pct"/>
            <w:shd w:val="clear" w:color="auto" w:fill="auto"/>
          </w:tcPr>
          <w:p w14:paraId="2BE39DFE" w14:textId="138DA7C7" w:rsidR="0024751C" w:rsidRPr="00D9715C" w:rsidRDefault="0024751C" w:rsidP="007F2F60">
            <w:pPr>
              <w:rPr>
                <w:rFonts w:ascii="Arial" w:hAnsi="Arial" w:cs="Arial"/>
              </w:rPr>
            </w:pPr>
            <w:bookmarkStart w:id="60" w:name="_Hlk146794953"/>
            <w:r w:rsidRPr="00D9715C">
              <w:rPr>
                <w:rFonts w:ascii="Arial" w:hAnsi="Arial" w:cs="Arial"/>
              </w:rPr>
              <w:t>Month</w:t>
            </w:r>
          </w:p>
        </w:tc>
        <w:tc>
          <w:tcPr>
            <w:tcW w:w="2128" w:type="pct"/>
            <w:shd w:val="clear" w:color="auto" w:fill="auto"/>
          </w:tcPr>
          <w:p w14:paraId="5630DC7C" w14:textId="4371907A" w:rsidR="0024751C" w:rsidRPr="00D9715C" w:rsidRDefault="0024751C" w:rsidP="00C610DD">
            <w:pPr>
              <w:rPr>
                <w:rFonts w:ascii="Arial" w:hAnsi="Arial" w:cs="Arial"/>
              </w:rPr>
            </w:pPr>
            <w:r w:rsidRPr="00D9715C">
              <w:rPr>
                <w:rFonts w:ascii="Arial" w:hAnsi="Arial" w:cs="Arial"/>
              </w:rPr>
              <w:t>Activity and Dates</w:t>
            </w:r>
          </w:p>
        </w:tc>
        <w:tc>
          <w:tcPr>
            <w:tcW w:w="2127" w:type="pct"/>
            <w:shd w:val="clear" w:color="auto" w:fill="auto"/>
          </w:tcPr>
          <w:p w14:paraId="2B875844" w14:textId="11D00374" w:rsidR="0024751C" w:rsidRPr="00D9715C" w:rsidRDefault="0024751C" w:rsidP="00C610DD">
            <w:pPr>
              <w:rPr>
                <w:rFonts w:ascii="Arial" w:hAnsi="Arial" w:cs="Arial"/>
              </w:rPr>
            </w:pPr>
            <w:r w:rsidRPr="00D9715C">
              <w:rPr>
                <w:rFonts w:ascii="Arial" w:hAnsi="Arial" w:cs="Arial"/>
              </w:rPr>
              <w:t xml:space="preserve">Responsibility </w:t>
            </w:r>
          </w:p>
        </w:tc>
      </w:tr>
      <w:tr w:rsidR="002F6661" w:rsidRPr="00E740AE" w14:paraId="6DE52885" w14:textId="6244BEEB" w:rsidTr="007C5242">
        <w:trPr>
          <w:trHeight w:val="227"/>
        </w:trPr>
        <w:tc>
          <w:tcPr>
            <w:tcW w:w="745" w:type="pct"/>
          </w:tcPr>
          <w:p w14:paraId="4EEA304A" w14:textId="77777777" w:rsidR="00455DF7" w:rsidRPr="00D9715C" w:rsidRDefault="002F6661" w:rsidP="007F2F60">
            <w:pPr>
              <w:rPr>
                <w:rFonts w:ascii="Arial" w:hAnsi="Arial" w:cs="Arial"/>
                <w:b/>
                <w:bCs/>
              </w:rPr>
            </w:pPr>
            <w:r w:rsidRPr="00D9715C">
              <w:rPr>
                <w:rFonts w:ascii="Arial" w:hAnsi="Arial" w:cs="Arial"/>
                <w:b/>
                <w:bCs/>
              </w:rPr>
              <w:t>August</w:t>
            </w:r>
          </w:p>
          <w:p w14:paraId="5C5CE574" w14:textId="48E68787" w:rsidR="002F6661" w:rsidRPr="00D9715C" w:rsidRDefault="002F6661" w:rsidP="007F2F60">
            <w:pPr>
              <w:rPr>
                <w:rFonts w:ascii="Arial" w:hAnsi="Arial" w:cs="Arial"/>
                <w:b/>
                <w:bCs/>
              </w:rPr>
            </w:pPr>
            <w:r w:rsidRPr="00D9715C">
              <w:rPr>
                <w:rFonts w:ascii="Arial" w:hAnsi="Arial" w:cs="Arial"/>
                <w:b/>
                <w:bCs/>
              </w:rPr>
              <w:t>September 2023</w:t>
            </w:r>
          </w:p>
          <w:p w14:paraId="72DB8BFF" w14:textId="77777777" w:rsidR="002F6661" w:rsidRPr="00D9715C" w:rsidRDefault="002F6661" w:rsidP="007F2F60">
            <w:pPr>
              <w:rPr>
                <w:rFonts w:ascii="Arial" w:hAnsi="Arial" w:cs="Arial"/>
                <w:b/>
                <w:bCs/>
              </w:rPr>
            </w:pPr>
          </w:p>
        </w:tc>
        <w:tc>
          <w:tcPr>
            <w:tcW w:w="2128" w:type="pct"/>
          </w:tcPr>
          <w:p w14:paraId="18CB2925" w14:textId="6A3E5534" w:rsidR="002F6661" w:rsidRPr="00E740AE" w:rsidRDefault="007474DC" w:rsidP="00C610DD">
            <w:pPr>
              <w:rPr>
                <w:rFonts w:ascii="Arial" w:hAnsi="Arial" w:cs="Arial"/>
              </w:rPr>
            </w:pPr>
            <w:r>
              <w:rPr>
                <w:rFonts w:ascii="Arial" w:hAnsi="Arial" w:cs="Arial"/>
                <w:highlight w:val="yellow"/>
              </w:rPr>
              <w:t>SAR</w:t>
            </w:r>
            <w:r w:rsidR="00EC22BD" w:rsidRPr="00E740AE">
              <w:rPr>
                <w:rFonts w:ascii="Arial" w:hAnsi="Arial" w:cs="Arial"/>
              </w:rPr>
              <w:t xml:space="preserve"> </w:t>
            </w:r>
            <w:r w:rsidR="00EC22BD">
              <w:rPr>
                <w:rFonts w:ascii="Arial" w:hAnsi="Arial" w:cs="Arial"/>
              </w:rPr>
              <w:t>- a</w:t>
            </w:r>
            <w:r w:rsidR="002F6661" w:rsidRPr="00E740AE">
              <w:rPr>
                <w:rFonts w:ascii="Arial" w:hAnsi="Arial" w:cs="Arial"/>
              </w:rPr>
              <w:t>gree base data</w:t>
            </w:r>
            <w:r w:rsidR="00EC22BD">
              <w:rPr>
                <w:rFonts w:ascii="Arial" w:hAnsi="Arial" w:cs="Arial"/>
              </w:rPr>
              <w:t>.</w:t>
            </w:r>
          </w:p>
          <w:p w14:paraId="3BADCB3B" w14:textId="77ABCEB3" w:rsidR="002F6661" w:rsidRPr="00E740AE" w:rsidRDefault="00EC22BD" w:rsidP="00C610DD">
            <w:pPr>
              <w:rPr>
                <w:rFonts w:ascii="Arial" w:hAnsi="Arial" w:cs="Arial"/>
              </w:rPr>
            </w:pPr>
            <w:r>
              <w:rPr>
                <w:rFonts w:ascii="Arial" w:hAnsi="Arial" w:cs="Arial"/>
              </w:rPr>
              <w:t>Learner Voice s</w:t>
            </w:r>
            <w:r w:rsidR="002F6661" w:rsidRPr="00E740AE">
              <w:rPr>
                <w:rFonts w:ascii="Arial" w:hAnsi="Arial" w:cs="Arial"/>
              </w:rPr>
              <w:t>ummative results from end of course learner voice surveys produced.</w:t>
            </w:r>
          </w:p>
          <w:p w14:paraId="3E20F964" w14:textId="16640179" w:rsidR="002F6661" w:rsidRDefault="00EC22BD" w:rsidP="00C610DD">
            <w:pPr>
              <w:rPr>
                <w:rFonts w:ascii="Arial" w:hAnsi="Arial" w:cs="Arial"/>
              </w:rPr>
            </w:pPr>
            <w:r w:rsidRPr="0065643F">
              <w:rPr>
                <w:rFonts w:ascii="Arial" w:hAnsi="Arial" w:cs="Arial"/>
                <w:highlight w:val="cyan"/>
              </w:rPr>
              <w:t>Session Visits</w:t>
            </w:r>
            <w:r>
              <w:rPr>
                <w:rFonts w:ascii="Arial" w:hAnsi="Arial" w:cs="Arial"/>
              </w:rPr>
              <w:t xml:space="preserve"> - s</w:t>
            </w:r>
            <w:r w:rsidR="002F6661" w:rsidRPr="00E740AE">
              <w:rPr>
                <w:rFonts w:ascii="Arial" w:hAnsi="Arial" w:cs="Arial"/>
              </w:rPr>
              <w:t>cheduling of session visits for 2023-2024</w:t>
            </w:r>
          </w:p>
          <w:p w14:paraId="15992C4B" w14:textId="1D68A0D6" w:rsidR="006E6FA3" w:rsidRDefault="006E6FA3" w:rsidP="00C610DD">
            <w:pPr>
              <w:rPr>
                <w:rFonts w:ascii="Arial" w:hAnsi="Arial" w:cs="Arial"/>
              </w:rPr>
            </w:pPr>
            <w:r w:rsidRPr="006E6FA3">
              <w:rPr>
                <w:rFonts w:ascii="Arial" w:hAnsi="Arial" w:cs="Arial"/>
                <w:shd w:val="clear" w:color="auto" w:fill="FF99FF"/>
              </w:rPr>
              <w:t>Safeguarding</w:t>
            </w:r>
            <w:r>
              <w:rPr>
                <w:rFonts w:ascii="Arial" w:hAnsi="Arial" w:cs="Arial"/>
              </w:rPr>
              <w:t xml:space="preserve"> – refresher training released</w:t>
            </w:r>
          </w:p>
          <w:p w14:paraId="51EEFF5E" w14:textId="2DEC9C35" w:rsidR="006E6FA3" w:rsidRDefault="006E6FA3" w:rsidP="00C610DD">
            <w:pPr>
              <w:rPr>
                <w:rFonts w:ascii="Arial" w:hAnsi="Arial" w:cs="Arial"/>
              </w:rPr>
            </w:pPr>
            <w:r w:rsidRPr="006E6FA3">
              <w:rPr>
                <w:rFonts w:ascii="Arial" w:hAnsi="Arial" w:cs="Arial"/>
                <w:shd w:val="clear" w:color="auto" w:fill="FF99FF"/>
              </w:rPr>
              <w:t>Safeguarding</w:t>
            </w:r>
            <w:r>
              <w:rPr>
                <w:rFonts w:ascii="Arial" w:hAnsi="Arial" w:cs="Arial"/>
              </w:rPr>
              <w:t xml:space="preserve"> – KCSIE training released</w:t>
            </w:r>
          </w:p>
          <w:p w14:paraId="0FB6ABB0" w14:textId="448CC5AD" w:rsidR="007C5242" w:rsidRPr="00E740AE" w:rsidRDefault="007C5242" w:rsidP="00C610DD">
            <w:pPr>
              <w:rPr>
                <w:rFonts w:ascii="Arial" w:hAnsi="Arial" w:cs="Arial"/>
              </w:rPr>
            </w:pPr>
          </w:p>
        </w:tc>
        <w:tc>
          <w:tcPr>
            <w:tcW w:w="2127" w:type="pct"/>
          </w:tcPr>
          <w:p w14:paraId="67C63B71" w14:textId="3270336F" w:rsidR="002F6661" w:rsidRPr="00E740AE" w:rsidRDefault="0024751C" w:rsidP="00C610DD">
            <w:pPr>
              <w:rPr>
                <w:rFonts w:ascii="Arial" w:hAnsi="Arial" w:cs="Arial"/>
              </w:rPr>
            </w:pPr>
            <w:r w:rsidRPr="00E740AE">
              <w:rPr>
                <w:rFonts w:ascii="Arial" w:hAnsi="Arial" w:cs="Arial"/>
              </w:rPr>
              <w:t>Data Manager</w:t>
            </w:r>
          </w:p>
          <w:p w14:paraId="2A43748C" w14:textId="77777777" w:rsidR="0024751C" w:rsidRPr="00E740AE" w:rsidRDefault="0024751C" w:rsidP="00C610DD">
            <w:pPr>
              <w:rPr>
                <w:rFonts w:ascii="Arial" w:hAnsi="Arial" w:cs="Arial"/>
              </w:rPr>
            </w:pPr>
            <w:r w:rsidRPr="00E740AE">
              <w:rPr>
                <w:rFonts w:ascii="Arial" w:hAnsi="Arial" w:cs="Arial"/>
              </w:rPr>
              <w:t>Workforce Development Officer</w:t>
            </w:r>
          </w:p>
          <w:p w14:paraId="50978A15" w14:textId="29C9A1C5" w:rsidR="0024751C" w:rsidRDefault="0024751C" w:rsidP="00C610DD">
            <w:pPr>
              <w:rPr>
                <w:rFonts w:ascii="Arial" w:hAnsi="Arial" w:cs="Arial"/>
              </w:rPr>
            </w:pPr>
          </w:p>
          <w:p w14:paraId="374FBF2F" w14:textId="77777777" w:rsidR="00EC22BD" w:rsidRPr="00E740AE" w:rsidRDefault="00EC22BD" w:rsidP="00C610DD">
            <w:pPr>
              <w:rPr>
                <w:rFonts w:ascii="Arial" w:hAnsi="Arial" w:cs="Arial"/>
              </w:rPr>
            </w:pPr>
          </w:p>
          <w:p w14:paraId="6A5E1EBA" w14:textId="77777777" w:rsidR="0024751C" w:rsidRDefault="0024751C" w:rsidP="00C610DD">
            <w:pPr>
              <w:rPr>
                <w:rFonts w:ascii="Arial" w:hAnsi="Arial" w:cs="Arial"/>
              </w:rPr>
            </w:pPr>
            <w:r w:rsidRPr="00E740AE">
              <w:rPr>
                <w:rFonts w:ascii="Arial" w:hAnsi="Arial" w:cs="Arial"/>
              </w:rPr>
              <w:t>Vice Principal Quality and Compliance</w:t>
            </w:r>
          </w:p>
          <w:p w14:paraId="025D3389" w14:textId="0A5AE4B9" w:rsidR="007C5242" w:rsidRPr="00E740AE" w:rsidRDefault="007C5242" w:rsidP="00C610DD">
            <w:pPr>
              <w:rPr>
                <w:rFonts w:ascii="Arial" w:hAnsi="Arial" w:cs="Arial"/>
              </w:rPr>
            </w:pPr>
          </w:p>
        </w:tc>
      </w:tr>
      <w:tr w:rsidR="002F6661" w:rsidRPr="00E740AE" w14:paraId="7398E44F" w14:textId="4C8ED367" w:rsidTr="007C5242">
        <w:trPr>
          <w:trHeight w:val="227"/>
        </w:trPr>
        <w:tc>
          <w:tcPr>
            <w:tcW w:w="745" w:type="pct"/>
          </w:tcPr>
          <w:p w14:paraId="0B506F41" w14:textId="38986D77" w:rsidR="002F6661" w:rsidRPr="00D9715C" w:rsidRDefault="002F6661" w:rsidP="007F2F60">
            <w:pPr>
              <w:rPr>
                <w:rFonts w:ascii="Arial" w:hAnsi="Arial" w:cs="Arial"/>
                <w:b/>
                <w:bCs/>
              </w:rPr>
            </w:pPr>
            <w:r w:rsidRPr="00D9715C">
              <w:rPr>
                <w:rFonts w:ascii="Arial" w:hAnsi="Arial" w:cs="Arial"/>
                <w:b/>
                <w:bCs/>
              </w:rPr>
              <w:t>September 2023</w:t>
            </w:r>
          </w:p>
        </w:tc>
        <w:tc>
          <w:tcPr>
            <w:tcW w:w="2128" w:type="pct"/>
          </w:tcPr>
          <w:p w14:paraId="2F962714" w14:textId="77777777" w:rsidR="002F6661" w:rsidRPr="00E740AE" w:rsidRDefault="002F6661" w:rsidP="007F2F60">
            <w:pPr>
              <w:rPr>
                <w:rFonts w:ascii="Arial" w:hAnsi="Arial" w:cs="Arial"/>
              </w:rPr>
            </w:pPr>
            <w:r w:rsidRPr="0065643F">
              <w:rPr>
                <w:rFonts w:ascii="Arial" w:hAnsi="Arial" w:cs="Arial"/>
                <w:highlight w:val="red"/>
              </w:rPr>
              <w:t>Our ACL</w:t>
            </w:r>
            <w:r w:rsidRPr="00E740AE">
              <w:rPr>
                <w:rFonts w:ascii="Arial" w:hAnsi="Arial" w:cs="Arial"/>
              </w:rPr>
              <w:t xml:space="preserve"> Away Days 31 August and 1</w:t>
            </w:r>
            <w:r w:rsidRPr="00E740AE">
              <w:rPr>
                <w:rFonts w:ascii="Arial" w:hAnsi="Arial" w:cs="Arial"/>
                <w:vertAlign w:val="superscript"/>
              </w:rPr>
              <w:t>st</w:t>
            </w:r>
            <w:r w:rsidRPr="00E740AE">
              <w:rPr>
                <w:rFonts w:ascii="Arial" w:hAnsi="Arial" w:cs="Arial"/>
              </w:rPr>
              <w:t xml:space="preserve"> September </w:t>
            </w:r>
          </w:p>
          <w:p w14:paraId="3C7BB578" w14:textId="5CC2AB18" w:rsidR="00455DF7" w:rsidRDefault="007474DC" w:rsidP="007F2F60">
            <w:pPr>
              <w:rPr>
                <w:rFonts w:ascii="Arial" w:hAnsi="Arial" w:cs="Arial"/>
                <w:vertAlign w:val="superscript"/>
              </w:rPr>
            </w:pPr>
            <w:r w:rsidRPr="007474DC">
              <w:rPr>
                <w:rFonts w:ascii="Arial" w:hAnsi="Arial" w:cs="Arial"/>
                <w:highlight w:val="yellow"/>
              </w:rPr>
              <w:t>SAR</w:t>
            </w:r>
            <w:r w:rsidR="00EC22BD">
              <w:rPr>
                <w:rFonts w:ascii="Arial" w:hAnsi="Arial" w:cs="Arial"/>
              </w:rPr>
              <w:t xml:space="preserve"> -</w:t>
            </w:r>
            <w:r w:rsidR="00EC22BD" w:rsidRPr="00E740AE">
              <w:rPr>
                <w:rFonts w:ascii="Arial" w:hAnsi="Arial" w:cs="Arial"/>
              </w:rPr>
              <w:t xml:space="preserve"> </w:t>
            </w:r>
            <w:r w:rsidR="002F6661" w:rsidRPr="00E740AE">
              <w:rPr>
                <w:rFonts w:ascii="Arial" w:hAnsi="Arial" w:cs="Arial"/>
              </w:rPr>
              <w:t>First draft, including achievement to date, provisional grade, completed and submitted to Vice Principal Quality and Compliance September 22</w:t>
            </w:r>
            <w:r w:rsidR="002F6661" w:rsidRPr="00E740AE">
              <w:rPr>
                <w:rFonts w:ascii="Arial" w:hAnsi="Arial" w:cs="Arial"/>
                <w:vertAlign w:val="superscript"/>
              </w:rPr>
              <w:t>nd</w:t>
            </w:r>
            <w:r w:rsidR="00455DF7">
              <w:rPr>
                <w:rFonts w:ascii="Arial" w:hAnsi="Arial" w:cs="Arial"/>
                <w:vertAlign w:val="superscript"/>
              </w:rPr>
              <w:t xml:space="preserve">. </w:t>
            </w:r>
          </w:p>
          <w:p w14:paraId="5D146CA5" w14:textId="2CDF27E7" w:rsidR="002F6661" w:rsidRPr="00E740AE" w:rsidRDefault="00455DF7" w:rsidP="007F2F60">
            <w:pPr>
              <w:rPr>
                <w:rFonts w:ascii="Arial" w:hAnsi="Arial" w:cs="Arial"/>
              </w:rPr>
            </w:pPr>
            <w:r w:rsidRPr="001747EA">
              <w:rPr>
                <w:rFonts w:ascii="Arial" w:hAnsi="Arial" w:cs="Arial"/>
                <w:shd w:val="clear" w:color="auto" w:fill="FBE4D5" w:themeFill="accent2" w:themeFillTint="33"/>
              </w:rPr>
              <w:t xml:space="preserve">Staff Development </w:t>
            </w:r>
            <w:r w:rsidR="00EC22BD" w:rsidRPr="001747EA">
              <w:rPr>
                <w:rFonts w:ascii="Arial" w:hAnsi="Arial" w:cs="Arial"/>
                <w:shd w:val="clear" w:color="auto" w:fill="FBE4D5" w:themeFill="accent2" w:themeFillTint="33"/>
              </w:rPr>
              <w:t>Offer</w:t>
            </w:r>
            <w:r w:rsidR="00EC22BD">
              <w:rPr>
                <w:rFonts w:ascii="Arial" w:hAnsi="Arial" w:cs="Arial"/>
              </w:rPr>
              <w:t xml:space="preserve"> -</w:t>
            </w:r>
            <w:r>
              <w:rPr>
                <w:rFonts w:ascii="Arial" w:hAnsi="Arial" w:cs="Arial"/>
              </w:rPr>
              <w:t xml:space="preserve"> </w:t>
            </w:r>
            <w:r w:rsidR="00EC22BD">
              <w:rPr>
                <w:rFonts w:ascii="Arial" w:hAnsi="Arial" w:cs="Arial"/>
              </w:rPr>
              <w:t xml:space="preserve">Autumn term edition </w:t>
            </w:r>
            <w:r>
              <w:rPr>
                <w:rFonts w:ascii="Arial" w:hAnsi="Arial" w:cs="Arial"/>
              </w:rPr>
              <w:t>released</w:t>
            </w:r>
          </w:p>
        </w:tc>
        <w:tc>
          <w:tcPr>
            <w:tcW w:w="2127" w:type="pct"/>
          </w:tcPr>
          <w:p w14:paraId="5E708528" w14:textId="77777777" w:rsidR="002F6661" w:rsidRPr="00E740AE" w:rsidRDefault="0024751C" w:rsidP="007F2F60">
            <w:pPr>
              <w:rPr>
                <w:rFonts w:ascii="Arial" w:hAnsi="Arial" w:cs="Arial"/>
              </w:rPr>
            </w:pPr>
            <w:r w:rsidRPr="00E740AE">
              <w:rPr>
                <w:rFonts w:ascii="Arial" w:hAnsi="Arial" w:cs="Arial"/>
              </w:rPr>
              <w:t>Vice Principal Quality and Compliance</w:t>
            </w:r>
          </w:p>
          <w:p w14:paraId="3E611EB9" w14:textId="77777777" w:rsidR="00455DF7" w:rsidRDefault="0024751C" w:rsidP="007F2F60">
            <w:pPr>
              <w:rPr>
                <w:rFonts w:ascii="Arial" w:hAnsi="Arial" w:cs="Arial"/>
              </w:rPr>
            </w:pPr>
            <w:r w:rsidRPr="00E740AE">
              <w:rPr>
                <w:rFonts w:ascii="Arial" w:hAnsi="Arial" w:cs="Arial"/>
              </w:rPr>
              <w:t>Curriculum Leads</w:t>
            </w:r>
            <w:r w:rsidR="00455DF7">
              <w:rPr>
                <w:rFonts w:ascii="Arial" w:hAnsi="Arial" w:cs="Arial"/>
              </w:rPr>
              <w:t xml:space="preserve"> </w:t>
            </w:r>
          </w:p>
          <w:p w14:paraId="0ED96078" w14:textId="77777777" w:rsidR="00455DF7" w:rsidRDefault="00455DF7" w:rsidP="007F2F60">
            <w:pPr>
              <w:rPr>
                <w:rFonts w:ascii="Arial" w:hAnsi="Arial" w:cs="Arial"/>
              </w:rPr>
            </w:pPr>
          </w:p>
          <w:p w14:paraId="46992446" w14:textId="080A90DA" w:rsidR="00455DF7" w:rsidRDefault="00455DF7" w:rsidP="007F2F60">
            <w:pPr>
              <w:rPr>
                <w:rFonts w:ascii="Arial" w:hAnsi="Arial" w:cs="Arial"/>
              </w:rPr>
            </w:pPr>
          </w:p>
          <w:p w14:paraId="1863BD0F" w14:textId="4558B553" w:rsidR="00EC22BD" w:rsidRDefault="00EC22BD" w:rsidP="007F2F60">
            <w:pPr>
              <w:rPr>
                <w:rFonts w:ascii="Arial" w:hAnsi="Arial" w:cs="Arial"/>
              </w:rPr>
            </w:pPr>
          </w:p>
          <w:p w14:paraId="773118ED" w14:textId="77777777" w:rsidR="00EC22BD" w:rsidRDefault="00EC22BD" w:rsidP="007F2F60">
            <w:pPr>
              <w:rPr>
                <w:rFonts w:ascii="Arial" w:hAnsi="Arial" w:cs="Arial"/>
              </w:rPr>
            </w:pPr>
          </w:p>
          <w:p w14:paraId="1E50FEF3" w14:textId="44568780" w:rsidR="0024751C" w:rsidRPr="00E740AE" w:rsidRDefault="00455DF7" w:rsidP="007F2F60">
            <w:pPr>
              <w:rPr>
                <w:rFonts w:ascii="Arial" w:hAnsi="Arial" w:cs="Arial"/>
              </w:rPr>
            </w:pPr>
            <w:r>
              <w:rPr>
                <w:rFonts w:ascii="Arial" w:hAnsi="Arial" w:cs="Arial"/>
              </w:rPr>
              <w:t>Workforce Development Lead</w:t>
            </w:r>
          </w:p>
        </w:tc>
      </w:tr>
      <w:tr w:rsidR="002F6661" w:rsidRPr="00E740AE" w14:paraId="6750B1CC" w14:textId="2451634E" w:rsidTr="007C5242">
        <w:trPr>
          <w:trHeight w:val="227"/>
        </w:trPr>
        <w:tc>
          <w:tcPr>
            <w:tcW w:w="745" w:type="pct"/>
          </w:tcPr>
          <w:p w14:paraId="42CA0B64" w14:textId="203FDADD" w:rsidR="002F6661" w:rsidRPr="00D9715C" w:rsidRDefault="002F6661" w:rsidP="007F2F60">
            <w:pPr>
              <w:rPr>
                <w:rFonts w:ascii="Arial" w:hAnsi="Arial" w:cs="Arial"/>
                <w:b/>
                <w:bCs/>
              </w:rPr>
            </w:pPr>
            <w:r w:rsidRPr="00D9715C">
              <w:rPr>
                <w:rFonts w:ascii="Arial" w:hAnsi="Arial" w:cs="Arial"/>
                <w:b/>
                <w:bCs/>
              </w:rPr>
              <w:t>October 2023</w:t>
            </w:r>
          </w:p>
        </w:tc>
        <w:tc>
          <w:tcPr>
            <w:tcW w:w="2128" w:type="pct"/>
          </w:tcPr>
          <w:p w14:paraId="6864BCF6" w14:textId="7F4E9750" w:rsidR="002F6661" w:rsidRPr="00E740AE" w:rsidRDefault="002F6661" w:rsidP="002F6661">
            <w:pPr>
              <w:rPr>
                <w:rFonts w:ascii="Arial" w:hAnsi="Arial" w:cs="Arial"/>
              </w:rPr>
            </w:pPr>
            <w:r w:rsidRPr="0065643F">
              <w:rPr>
                <w:rFonts w:ascii="Arial" w:hAnsi="Arial" w:cs="Arial"/>
                <w:highlight w:val="cyan"/>
              </w:rPr>
              <w:t>Learning Walk</w:t>
            </w:r>
            <w:r w:rsidRPr="00E740AE">
              <w:rPr>
                <w:rFonts w:ascii="Arial" w:hAnsi="Arial" w:cs="Arial"/>
              </w:rPr>
              <w:t xml:space="preserve"> Week 9 October 2023 </w:t>
            </w:r>
          </w:p>
          <w:p w14:paraId="077D083A" w14:textId="56F2278B" w:rsidR="002F6661" w:rsidRPr="00E740AE" w:rsidRDefault="007474DC" w:rsidP="007F2F60">
            <w:pPr>
              <w:rPr>
                <w:rFonts w:ascii="Arial" w:hAnsi="Arial" w:cs="Arial"/>
              </w:rPr>
            </w:pPr>
            <w:r w:rsidRPr="007474DC">
              <w:rPr>
                <w:rFonts w:ascii="Arial" w:hAnsi="Arial" w:cs="Arial"/>
                <w:highlight w:val="yellow"/>
              </w:rPr>
              <w:t>SAR</w:t>
            </w:r>
            <w:r w:rsidR="005619FC">
              <w:rPr>
                <w:rFonts w:ascii="Arial" w:hAnsi="Arial" w:cs="Arial"/>
              </w:rPr>
              <w:t xml:space="preserve"> - </w:t>
            </w:r>
            <w:r w:rsidR="002F6661" w:rsidRPr="00E740AE">
              <w:rPr>
                <w:rFonts w:ascii="Arial" w:hAnsi="Arial" w:cs="Arial"/>
              </w:rPr>
              <w:t xml:space="preserve">Amendments to </w:t>
            </w:r>
            <w:r>
              <w:rPr>
                <w:rFonts w:ascii="Arial" w:hAnsi="Arial" w:cs="Arial"/>
              </w:rPr>
              <w:t>SAR</w:t>
            </w:r>
            <w:r w:rsidR="002F6661" w:rsidRPr="00E740AE">
              <w:rPr>
                <w:rFonts w:ascii="Arial" w:hAnsi="Arial" w:cs="Arial"/>
              </w:rPr>
              <w:t>s completed</w:t>
            </w:r>
            <w:r w:rsidR="0065643F" w:rsidRPr="00E740AE">
              <w:rPr>
                <w:rFonts w:ascii="Arial" w:hAnsi="Arial" w:cs="Arial"/>
              </w:rPr>
              <w:t xml:space="preserve">.  </w:t>
            </w:r>
            <w:r w:rsidR="002F6661" w:rsidRPr="00E740AE">
              <w:rPr>
                <w:rFonts w:ascii="Arial" w:hAnsi="Arial" w:cs="Arial"/>
              </w:rPr>
              <w:t xml:space="preserve">Final versions submitted to Vice Principal Quality and Compliance </w:t>
            </w:r>
            <w:r w:rsidR="005E01F0" w:rsidRPr="00E740AE">
              <w:rPr>
                <w:rFonts w:ascii="Arial" w:hAnsi="Arial" w:cs="Arial"/>
              </w:rPr>
              <w:t>27/10/23.</w:t>
            </w:r>
          </w:p>
          <w:p w14:paraId="5C23DFE1" w14:textId="5DEA7E85" w:rsidR="0019218B" w:rsidRPr="00E740AE" w:rsidRDefault="0019218B" w:rsidP="007F2F60">
            <w:pPr>
              <w:rPr>
                <w:rFonts w:ascii="Arial" w:hAnsi="Arial" w:cs="Arial"/>
              </w:rPr>
            </w:pPr>
            <w:r w:rsidRPr="0065643F">
              <w:rPr>
                <w:rFonts w:ascii="Arial" w:hAnsi="Arial" w:cs="Arial"/>
                <w:highlight w:val="lightGray"/>
              </w:rPr>
              <w:t>Strategic Advisory Board</w:t>
            </w:r>
            <w:r w:rsidRPr="00E740AE">
              <w:rPr>
                <w:rFonts w:ascii="Arial" w:hAnsi="Arial" w:cs="Arial"/>
              </w:rPr>
              <w:t xml:space="preserve"> 10/10/23</w:t>
            </w:r>
          </w:p>
        </w:tc>
        <w:tc>
          <w:tcPr>
            <w:tcW w:w="2127" w:type="pct"/>
          </w:tcPr>
          <w:p w14:paraId="52163D0F" w14:textId="77777777" w:rsidR="002F6661" w:rsidRPr="00E740AE" w:rsidRDefault="0024751C" w:rsidP="002F6661">
            <w:pPr>
              <w:rPr>
                <w:rFonts w:ascii="Arial" w:hAnsi="Arial" w:cs="Arial"/>
              </w:rPr>
            </w:pPr>
            <w:r w:rsidRPr="00E740AE">
              <w:rPr>
                <w:rFonts w:ascii="Arial" w:hAnsi="Arial" w:cs="Arial"/>
              </w:rPr>
              <w:t>SLT and Curriculum Leads/Management Team</w:t>
            </w:r>
          </w:p>
          <w:p w14:paraId="06022904" w14:textId="400919CA" w:rsidR="0024751C" w:rsidRPr="00E740AE" w:rsidRDefault="0024751C" w:rsidP="002F6661">
            <w:pPr>
              <w:rPr>
                <w:rFonts w:ascii="Arial" w:hAnsi="Arial" w:cs="Arial"/>
              </w:rPr>
            </w:pPr>
            <w:r w:rsidRPr="00E740AE">
              <w:rPr>
                <w:rFonts w:ascii="Arial" w:hAnsi="Arial" w:cs="Arial"/>
              </w:rPr>
              <w:t>Curriculum Leads and Management Team</w:t>
            </w:r>
          </w:p>
          <w:p w14:paraId="382F41A3" w14:textId="07F5C93C" w:rsidR="0019218B" w:rsidRPr="00E740AE" w:rsidRDefault="0019218B" w:rsidP="002F6661">
            <w:pPr>
              <w:rPr>
                <w:rFonts w:ascii="Arial" w:hAnsi="Arial" w:cs="Arial"/>
              </w:rPr>
            </w:pPr>
          </w:p>
          <w:p w14:paraId="615B758F" w14:textId="7460E0FA" w:rsidR="0024751C" w:rsidRPr="00E740AE" w:rsidRDefault="0019218B" w:rsidP="002F6661">
            <w:pPr>
              <w:rPr>
                <w:rFonts w:ascii="Arial" w:hAnsi="Arial" w:cs="Arial"/>
              </w:rPr>
            </w:pPr>
            <w:r w:rsidRPr="00E740AE">
              <w:rPr>
                <w:rFonts w:ascii="Arial" w:hAnsi="Arial" w:cs="Arial"/>
              </w:rPr>
              <w:t xml:space="preserve">Board Members </w:t>
            </w:r>
          </w:p>
        </w:tc>
      </w:tr>
      <w:tr w:rsidR="002F6661" w:rsidRPr="00E740AE" w14:paraId="29729CD8" w14:textId="0CB9E112" w:rsidTr="007C5242">
        <w:tc>
          <w:tcPr>
            <w:tcW w:w="745" w:type="pct"/>
          </w:tcPr>
          <w:p w14:paraId="405F05BE" w14:textId="6A86C332" w:rsidR="002F6661" w:rsidRPr="00D9715C" w:rsidRDefault="002F6661" w:rsidP="007F2F60">
            <w:pPr>
              <w:rPr>
                <w:rFonts w:ascii="Arial" w:hAnsi="Arial" w:cs="Arial"/>
                <w:b/>
                <w:bCs/>
              </w:rPr>
            </w:pPr>
            <w:r w:rsidRPr="00D9715C">
              <w:rPr>
                <w:rFonts w:ascii="Arial" w:hAnsi="Arial" w:cs="Arial"/>
                <w:b/>
                <w:bCs/>
              </w:rPr>
              <w:t>November 2023</w:t>
            </w:r>
          </w:p>
        </w:tc>
        <w:tc>
          <w:tcPr>
            <w:tcW w:w="2128" w:type="pct"/>
          </w:tcPr>
          <w:p w14:paraId="186C25D0" w14:textId="5EDB4BE4" w:rsidR="002F6661" w:rsidRPr="00E740AE" w:rsidRDefault="007474DC" w:rsidP="007F2F60">
            <w:pPr>
              <w:rPr>
                <w:rFonts w:ascii="Arial" w:hAnsi="Arial" w:cs="Arial"/>
              </w:rPr>
            </w:pPr>
            <w:r w:rsidRPr="007474DC">
              <w:rPr>
                <w:rFonts w:ascii="Arial" w:hAnsi="Arial" w:cs="Arial"/>
                <w:highlight w:val="yellow"/>
              </w:rPr>
              <w:t>SAR</w:t>
            </w:r>
            <w:r w:rsidR="002F6661" w:rsidRPr="00E740AE">
              <w:rPr>
                <w:rFonts w:ascii="Arial" w:hAnsi="Arial" w:cs="Arial"/>
              </w:rPr>
              <w:t xml:space="preserve"> moderation</w:t>
            </w:r>
          </w:p>
          <w:p w14:paraId="07F36399" w14:textId="21705EB1" w:rsidR="002F6661" w:rsidRPr="00E740AE" w:rsidRDefault="002F6661" w:rsidP="00430650">
            <w:pPr>
              <w:numPr>
                <w:ilvl w:val="0"/>
                <w:numId w:val="16"/>
              </w:numPr>
              <w:rPr>
                <w:rFonts w:ascii="Arial" w:hAnsi="Arial" w:cs="Arial"/>
              </w:rPr>
            </w:pPr>
            <w:r w:rsidRPr="00E740AE">
              <w:rPr>
                <w:rFonts w:ascii="Arial" w:hAnsi="Arial" w:cs="Arial"/>
              </w:rPr>
              <w:t>Moderation by curriculum leads.</w:t>
            </w:r>
          </w:p>
          <w:p w14:paraId="5D2F97E2" w14:textId="2461B59A" w:rsidR="002F6661" w:rsidRPr="00E740AE" w:rsidRDefault="002F6661" w:rsidP="00430650">
            <w:pPr>
              <w:numPr>
                <w:ilvl w:val="0"/>
                <w:numId w:val="16"/>
              </w:numPr>
              <w:rPr>
                <w:rFonts w:ascii="Arial" w:hAnsi="Arial" w:cs="Arial"/>
              </w:rPr>
            </w:pPr>
            <w:r w:rsidRPr="00E740AE">
              <w:rPr>
                <w:rFonts w:ascii="Arial" w:hAnsi="Arial" w:cs="Arial"/>
              </w:rPr>
              <w:t>Moderation by external peers</w:t>
            </w:r>
          </w:p>
          <w:p w14:paraId="53809FCC" w14:textId="61D891C0" w:rsidR="00B33A22" w:rsidRPr="00E740AE" w:rsidRDefault="00B33A22" w:rsidP="00430650">
            <w:pPr>
              <w:numPr>
                <w:ilvl w:val="0"/>
                <w:numId w:val="16"/>
              </w:numPr>
              <w:rPr>
                <w:rFonts w:ascii="Arial" w:hAnsi="Arial" w:cs="Arial"/>
              </w:rPr>
            </w:pPr>
            <w:r w:rsidRPr="00E740AE">
              <w:rPr>
                <w:rFonts w:ascii="Arial" w:hAnsi="Arial" w:cs="Arial"/>
              </w:rPr>
              <w:t>Strategic Advisory Board</w:t>
            </w:r>
          </w:p>
          <w:p w14:paraId="10D9B748" w14:textId="4B6B4846" w:rsidR="002F6661" w:rsidRPr="00E740AE" w:rsidRDefault="007474DC" w:rsidP="007F2F60">
            <w:pPr>
              <w:rPr>
                <w:rFonts w:ascii="Arial" w:hAnsi="Arial" w:cs="Arial"/>
              </w:rPr>
            </w:pPr>
            <w:r w:rsidRPr="007474DC">
              <w:rPr>
                <w:rFonts w:ascii="Arial" w:hAnsi="Arial" w:cs="Arial"/>
                <w:highlight w:val="yellow"/>
              </w:rPr>
              <w:t>SAR</w:t>
            </w:r>
            <w:r w:rsidR="002F6661" w:rsidRPr="00E740AE">
              <w:rPr>
                <w:rFonts w:ascii="Arial" w:hAnsi="Arial" w:cs="Arial"/>
              </w:rPr>
              <w:t xml:space="preserve"> Executive Summary Completed </w:t>
            </w:r>
            <w:r w:rsidR="00B33A22" w:rsidRPr="00E740AE">
              <w:rPr>
                <w:rFonts w:ascii="Arial" w:hAnsi="Arial" w:cs="Arial"/>
              </w:rPr>
              <w:t xml:space="preserve">and shared with </w:t>
            </w:r>
            <w:r w:rsidR="005E01F0" w:rsidRPr="00E740AE">
              <w:rPr>
                <w:rFonts w:ascii="Arial" w:hAnsi="Arial" w:cs="Arial"/>
              </w:rPr>
              <w:t>SLT.</w:t>
            </w:r>
          </w:p>
          <w:p w14:paraId="6234D062" w14:textId="77777777" w:rsidR="0019218B" w:rsidRDefault="0019218B" w:rsidP="007F2F60">
            <w:pPr>
              <w:rPr>
                <w:rFonts w:ascii="Arial" w:hAnsi="Arial" w:cs="Arial"/>
              </w:rPr>
            </w:pPr>
            <w:r w:rsidRPr="0065643F">
              <w:rPr>
                <w:rFonts w:ascii="Arial" w:hAnsi="Arial" w:cs="Arial"/>
                <w:highlight w:val="lightGray"/>
              </w:rPr>
              <w:t>Strategic Advisory Board</w:t>
            </w:r>
            <w:r w:rsidRPr="00E740AE">
              <w:rPr>
                <w:rFonts w:ascii="Arial" w:hAnsi="Arial" w:cs="Arial"/>
              </w:rPr>
              <w:t xml:space="preserve"> 9/11/23</w:t>
            </w:r>
          </w:p>
          <w:p w14:paraId="3B68402C" w14:textId="4BBC943E" w:rsidR="007C5242" w:rsidRPr="00E740AE" w:rsidRDefault="007C5242" w:rsidP="007F2F60">
            <w:pPr>
              <w:rPr>
                <w:rFonts w:ascii="Arial" w:hAnsi="Arial" w:cs="Arial"/>
              </w:rPr>
            </w:pPr>
            <w:r w:rsidRPr="001747EA">
              <w:rPr>
                <w:rFonts w:ascii="Arial" w:hAnsi="Arial" w:cs="Arial"/>
                <w:shd w:val="clear" w:color="auto" w:fill="D9E2F3" w:themeFill="accent1" w:themeFillTint="33"/>
              </w:rPr>
              <w:t>ILP</w:t>
            </w:r>
            <w:r>
              <w:rPr>
                <w:rFonts w:ascii="Arial" w:hAnsi="Arial" w:cs="Arial"/>
              </w:rPr>
              <w:t xml:space="preserve"> Moderation Dates</w:t>
            </w:r>
            <w:r w:rsidR="00EC22BD">
              <w:rPr>
                <w:rFonts w:ascii="Arial" w:hAnsi="Arial" w:cs="Arial"/>
              </w:rPr>
              <w:t xml:space="preserve"> (tbc)</w:t>
            </w:r>
          </w:p>
        </w:tc>
        <w:tc>
          <w:tcPr>
            <w:tcW w:w="2127" w:type="pct"/>
          </w:tcPr>
          <w:p w14:paraId="2681657A" w14:textId="11FE68F9" w:rsidR="002F6661" w:rsidRPr="00E740AE" w:rsidRDefault="0024751C" w:rsidP="007F2F60">
            <w:pPr>
              <w:rPr>
                <w:rFonts w:ascii="Arial" w:hAnsi="Arial" w:cs="Arial"/>
              </w:rPr>
            </w:pPr>
            <w:r w:rsidRPr="00E740AE">
              <w:rPr>
                <w:rFonts w:ascii="Arial" w:hAnsi="Arial" w:cs="Arial"/>
              </w:rPr>
              <w:t>Curriculum Leads</w:t>
            </w:r>
          </w:p>
          <w:p w14:paraId="6B3745F2" w14:textId="7946907D" w:rsidR="0024751C" w:rsidRPr="00E740AE" w:rsidRDefault="0024751C" w:rsidP="007F2F60">
            <w:pPr>
              <w:rPr>
                <w:rFonts w:ascii="Arial" w:hAnsi="Arial" w:cs="Arial"/>
              </w:rPr>
            </w:pPr>
            <w:r w:rsidRPr="00E740AE">
              <w:rPr>
                <w:rFonts w:ascii="Arial" w:hAnsi="Arial" w:cs="Arial"/>
              </w:rPr>
              <w:t>Curriculum and Quality Improvement Group and Peers</w:t>
            </w:r>
          </w:p>
          <w:p w14:paraId="04B06B03" w14:textId="2F13C4F0" w:rsidR="0024751C" w:rsidRPr="00E740AE" w:rsidRDefault="00B33A22" w:rsidP="007F2F60">
            <w:pPr>
              <w:rPr>
                <w:rFonts w:ascii="Arial" w:hAnsi="Arial" w:cs="Arial"/>
              </w:rPr>
            </w:pPr>
            <w:r w:rsidRPr="00E740AE">
              <w:rPr>
                <w:rFonts w:ascii="Arial" w:hAnsi="Arial" w:cs="Arial"/>
              </w:rPr>
              <w:t>Board Members</w:t>
            </w:r>
          </w:p>
          <w:p w14:paraId="006584A1" w14:textId="70FCEAF1" w:rsidR="00B33A22" w:rsidRPr="00E740AE" w:rsidRDefault="00B33A22" w:rsidP="007F2F60">
            <w:pPr>
              <w:rPr>
                <w:rFonts w:ascii="Arial" w:hAnsi="Arial" w:cs="Arial"/>
              </w:rPr>
            </w:pPr>
            <w:r w:rsidRPr="00E740AE">
              <w:rPr>
                <w:rFonts w:ascii="Arial" w:hAnsi="Arial" w:cs="Arial"/>
              </w:rPr>
              <w:t>Vice Principal Quality and Curriculum</w:t>
            </w:r>
          </w:p>
          <w:p w14:paraId="16244468" w14:textId="77777777" w:rsidR="0019218B" w:rsidRDefault="0019218B" w:rsidP="007F2F60">
            <w:pPr>
              <w:rPr>
                <w:rFonts w:ascii="Arial" w:hAnsi="Arial" w:cs="Arial"/>
              </w:rPr>
            </w:pPr>
            <w:r w:rsidRPr="00E740AE">
              <w:rPr>
                <w:rFonts w:ascii="Arial" w:hAnsi="Arial" w:cs="Arial"/>
              </w:rPr>
              <w:t>Board Members</w:t>
            </w:r>
          </w:p>
          <w:p w14:paraId="51FC1527" w14:textId="771BC4F4" w:rsidR="007C5242" w:rsidRPr="00E740AE" w:rsidRDefault="00EC22BD" w:rsidP="007F2F60">
            <w:pPr>
              <w:rPr>
                <w:rFonts w:ascii="Arial" w:hAnsi="Arial" w:cs="Arial"/>
              </w:rPr>
            </w:pPr>
            <w:r>
              <w:rPr>
                <w:rFonts w:ascii="Arial" w:hAnsi="Arial" w:cs="Arial"/>
              </w:rPr>
              <w:t>Workforce Development Lead, Curriculum Teams</w:t>
            </w:r>
          </w:p>
        </w:tc>
      </w:tr>
      <w:tr w:rsidR="002F6661" w:rsidRPr="00E740AE" w14:paraId="19C8D3F3" w14:textId="4EC45A0D" w:rsidTr="007C5242">
        <w:tc>
          <w:tcPr>
            <w:tcW w:w="745" w:type="pct"/>
          </w:tcPr>
          <w:p w14:paraId="2CF7E189" w14:textId="1C914598" w:rsidR="002F6661" w:rsidRPr="00D9715C" w:rsidRDefault="002F6661" w:rsidP="007F2F60">
            <w:pPr>
              <w:rPr>
                <w:rFonts w:ascii="Arial" w:hAnsi="Arial" w:cs="Arial"/>
                <w:b/>
                <w:bCs/>
              </w:rPr>
            </w:pPr>
            <w:r w:rsidRPr="00D9715C">
              <w:rPr>
                <w:rFonts w:ascii="Arial" w:hAnsi="Arial" w:cs="Arial"/>
                <w:b/>
                <w:bCs/>
              </w:rPr>
              <w:t>December 2023</w:t>
            </w:r>
          </w:p>
        </w:tc>
        <w:tc>
          <w:tcPr>
            <w:tcW w:w="2128" w:type="pct"/>
          </w:tcPr>
          <w:p w14:paraId="23262425" w14:textId="791EC2DD" w:rsidR="002F6661" w:rsidRDefault="002F6661" w:rsidP="007F2F60">
            <w:pPr>
              <w:rPr>
                <w:rFonts w:ascii="Arial" w:hAnsi="Arial" w:cs="Arial"/>
              </w:rPr>
            </w:pPr>
            <w:r w:rsidRPr="0065643F">
              <w:rPr>
                <w:rFonts w:ascii="Arial" w:hAnsi="Arial" w:cs="Arial"/>
                <w:highlight w:val="magenta"/>
              </w:rPr>
              <w:t>MAP</w:t>
            </w:r>
            <w:r w:rsidRPr="00E740AE">
              <w:rPr>
                <w:rFonts w:ascii="Arial" w:hAnsi="Arial" w:cs="Arial"/>
              </w:rPr>
              <w:t xml:space="preserve"> Meetings w/c 4/12/23</w:t>
            </w:r>
          </w:p>
          <w:p w14:paraId="60F7F10E" w14:textId="77777777" w:rsidR="0065643F" w:rsidRDefault="0065643F" w:rsidP="007F2F60">
            <w:pPr>
              <w:rPr>
                <w:rFonts w:ascii="Arial" w:hAnsi="Arial" w:cs="Arial"/>
              </w:rPr>
            </w:pPr>
          </w:p>
          <w:p w14:paraId="3C942128" w14:textId="2DF9BDED" w:rsidR="00EC22BD" w:rsidRPr="00E740AE" w:rsidRDefault="00EC22BD" w:rsidP="007F2F60">
            <w:pPr>
              <w:rPr>
                <w:rFonts w:ascii="Arial" w:hAnsi="Arial" w:cs="Arial"/>
              </w:rPr>
            </w:pPr>
            <w:r w:rsidRPr="001747EA">
              <w:rPr>
                <w:rFonts w:ascii="Arial" w:hAnsi="Arial" w:cs="Arial"/>
                <w:highlight w:val="cyan"/>
              </w:rPr>
              <w:t>Session Visit</w:t>
            </w:r>
            <w:r>
              <w:rPr>
                <w:rFonts w:ascii="Arial" w:hAnsi="Arial" w:cs="Arial"/>
              </w:rPr>
              <w:t xml:space="preserve"> – Moderation </w:t>
            </w:r>
          </w:p>
        </w:tc>
        <w:tc>
          <w:tcPr>
            <w:tcW w:w="2127" w:type="pct"/>
          </w:tcPr>
          <w:p w14:paraId="58268D99" w14:textId="77777777" w:rsidR="002F6661" w:rsidRPr="00E740AE" w:rsidRDefault="00B33A22" w:rsidP="007F2F60">
            <w:pPr>
              <w:rPr>
                <w:rFonts w:ascii="Arial" w:hAnsi="Arial" w:cs="Arial"/>
              </w:rPr>
            </w:pPr>
            <w:r w:rsidRPr="00E740AE">
              <w:rPr>
                <w:rFonts w:ascii="Arial" w:hAnsi="Arial" w:cs="Arial"/>
              </w:rPr>
              <w:t>Curriculum Leads</w:t>
            </w:r>
          </w:p>
          <w:p w14:paraId="234E9EDD" w14:textId="77777777" w:rsidR="00B33A22" w:rsidRDefault="00B33A22" w:rsidP="007F2F60">
            <w:pPr>
              <w:rPr>
                <w:rFonts w:ascii="Arial" w:hAnsi="Arial" w:cs="Arial"/>
              </w:rPr>
            </w:pPr>
            <w:r w:rsidRPr="00E740AE">
              <w:rPr>
                <w:rFonts w:ascii="Arial" w:hAnsi="Arial" w:cs="Arial"/>
              </w:rPr>
              <w:t>Vice Principal Quality and Compliance</w:t>
            </w:r>
          </w:p>
          <w:p w14:paraId="5DBF793E" w14:textId="22D7D670" w:rsidR="00EC22BD" w:rsidRPr="00E740AE" w:rsidRDefault="00EC22BD" w:rsidP="007F2F60">
            <w:pPr>
              <w:rPr>
                <w:rFonts w:ascii="Arial" w:hAnsi="Arial" w:cs="Arial"/>
              </w:rPr>
            </w:pPr>
            <w:r>
              <w:rPr>
                <w:rFonts w:ascii="Arial" w:hAnsi="Arial" w:cs="Arial"/>
              </w:rPr>
              <w:t>Workforce Development Lead, Curriculum Teams</w:t>
            </w:r>
          </w:p>
        </w:tc>
      </w:tr>
      <w:tr w:rsidR="002F6661" w:rsidRPr="00E740AE" w14:paraId="499DCB97" w14:textId="159B152B" w:rsidTr="007C5242">
        <w:tc>
          <w:tcPr>
            <w:tcW w:w="745" w:type="pct"/>
          </w:tcPr>
          <w:p w14:paraId="37B25B8B" w14:textId="03E47569" w:rsidR="002F6661" w:rsidRPr="00D9715C" w:rsidRDefault="002F6661" w:rsidP="007F2F60">
            <w:pPr>
              <w:rPr>
                <w:rFonts w:ascii="Arial" w:hAnsi="Arial" w:cs="Arial"/>
                <w:b/>
                <w:bCs/>
              </w:rPr>
            </w:pPr>
            <w:r w:rsidRPr="00D9715C">
              <w:rPr>
                <w:rFonts w:ascii="Arial" w:hAnsi="Arial" w:cs="Arial"/>
                <w:b/>
                <w:bCs/>
              </w:rPr>
              <w:t>January 2024</w:t>
            </w:r>
          </w:p>
        </w:tc>
        <w:tc>
          <w:tcPr>
            <w:tcW w:w="2128" w:type="pct"/>
          </w:tcPr>
          <w:p w14:paraId="0B19CE0E" w14:textId="101566C1" w:rsidR="002F6661" w:rsidRPr="00E740AE" w:rsidRDefault="007474DC" w:rsidP="007F2F60">
            <w:pPr>
              <w:rPr>
                <w:rFonts w:ascii="Arial" w:hAnsi="Arial" w:cs="Arial"/>
              </w:rPr>
            </w:pPr>
            <w:r w:rsidRPr="007474DC">
              <w:rPr>
                <w:rFonts w:ascii="Arial" w:hAnsi="Arial" w:cs="Arial"/>
                <w:highlight w:val="yellow"/>
              </w:rPr>
              <w:t>SAR</w:t>
            </w:r>
            <w:r w:rsidR="002F6661" w:rsidRPr="00E740AE">
              <w:rPr>
                <w:rFonts w:ascii="Arial" w:hAnsi="Arial" w:cs="Arial"/>
              </w:rPr>
              <w:t xml:space="preserve"> uploaded to Ofsted Portal</w:t>
            </w:r>
          </w:p>
          <w:p w14:paraId="03B44B78" w14:textId="29345F48" w:rsidR="002F6661" w:rsidRPr="00E740AE" w:rsidRDefault="002F6661" w:rsidP="002F6661">
            <w:pPr>
              <w:rPr>
                <w:rFonts w:ascii="Arial" w:hAnsi="Arial" w:cs="Arial"/>
              </w:rPr>
            </w:pPr>
            <w:r w:rsidRPr="001747EA">
              <w:rPr>
                <w:rFonts w:ascii="Arial" w:hAnsi="Arial" w:cs="Arial"/>
                <w:shd w:val="clear" w:color="auto" w:fill="E2EFD9" w:themeFill="accent6" w:themeFillTint="33"/>
              </w:rPr>
              <w:t>QIP</w:t>
            </w:r>
            <w:r w:rsidRPr="00E740AE">
              <w:rPr>
                <w:rFonts w:ascii="Arial" w:hAnsi="Arial" w:cs="Arial"/>
              </w:rPr>
              <w:t xml:space="preserve"> Updates </w:t>
            </w:r>
            <w:r w:rsidR="00E740AE" w:rsidRPr="00E740AE">
              <w:rPr>
                <w:rFonts w:ascii="Arial" w:hAnsi="Arial" w:cs="Arial"/>
              </w:rPr>
              <w:t>23-24</w:t>
            </w:r>
          </w:p>
          <w:p w14:paraId="700455B2" w14:textId="59B59368" w:rsidR="002F6661" w:rsidRPr="00E740AE" w:rsidRDefault="002F6661" w:rsidP="00B33A22">
            <w:pPr>
              <w:numPr>
                <w:ilvl w:val="0"/>
                <w:numId w:val="13"/>
              </w:numPr>
              <w:rPr>
                <w:rFonts w:ascii="Arial" w:hAnsi="Arial" w:cs="Arial"/>
              </w:rPr>
            </w:pPr>
            <w:r w:rsidRPr="00E740AE">
              <w:rPr>
                <w:rFonts w:ascii="Arial" w:hAnsi="Arial" w:cs="Arial"/>
              </w:rPr>
              <w:t xml:space="preserve">monitor progress against targets using monthly performance data. </w:t>
            </w:r>
          </w:p>
          <w:p w14:paraId="1234086C" w14:textId="4B62A6A1" w:rsidR="002F6661" w:rsidRPr="00E740AE" w:rsidRDefault="002F6661" w:rsidP="002F6661">
            <w:pPr>
              <w:numPr>
                <w:ilvl w:val="0"/>
                <w:numId w:val="13"/>
              </w:numPr>
              <w:rPr>
                <w:rFonts w:ascii="Arial" w:hAnsi="Arial" w:cs="Arial"/>
              </w:rPr>
            </w:pPr>
            <w:r w:rsidRPr="00E740AE">
              <w:rPr>
                <w:rFonts w:ascii="Arial" w:hAnsi="Arial" w:cs="Arial"/>
              </w:rPr>
              <w:lastRenderedPageBreak/>
              <w:t xml:space="preserve">Curriculum and Quality Improvement Group </w:t>
            </w:r>
            <w:r w:rsidR="005E01F0" w:rsidRPr="00E740AE">
              <w:rPr>
                <w:rFonts w:ascii="Arial" w:hAnsi="Arial" w:cs="Arial"/>
              </w:rPr>
              <w:t>Monitors</w:t>
            </w:r>
            <w:r w:rsidRPr="00E740AE">
              <w:rPr>
                <w:rFonts w:ascii="Arial" w:hAnsi="Arial" w:cs="Arial"/>
              </w:rPr>
              <w:t xml:space="preserve"> Service Quality Improvement Plan and reports to </w:t>
            </w:r>
            <w:r w:rsidR="005E01F0" w:rsidRPr="00E740AE">
              <w:rPr>
                <w:rFonts w:ascii="Arial" w:hAnsi="Arial" w:cs="Arial"/>
              </w:rPr>
              <w:t>SLT.</w:t>
            </w:r>
          </w:p>
          <w:p w14:paraId="72D8849C" w14:textId="77777777" w:rsidR="0019218B" w:rsidRDefault="0019218B" w:rsidP="0019218B">
            <w:pPr>
              <w:rPr>
                <w:rFonts w:ascii="Arial" w:hAnsi="Arial" w:cs="Arial"/>
              </w:rPr>
            </w:pPr>
            <w:r w:rsidRPr="001747EA">
              <w:rPr>
                <w:rFonts w:ascii="Arial" w:hAnsi="Arial" w:cs="Arial"/>
                <w:highlight w:val="lightGray"/>
              </w:rPr>
              <w:t>Strategic Advisory Board</w:t>
            </w:r>
            <w:r w:rsidRPr="00E740AE">
              <w:rPr>
                <w:rFonts w:ascii="Arial" w:hAnsi="Arial" w:cs="Arial"/>
              </w:rPr>
              <w:t xml:space="preserve"> 15/1/24</w:t>
            </w:r>
          </w:p>
          <w:p w14:paraId="57852846" w14:textId="111C1A41" w:rsidR="00455DF7" w:rsidRDefault="0065643F" w:rsidP="0019218B">
            <w:pPr>
              <w:rPr>
                <w:rFonts w:ascii="Arial" w:hAnsi="Arial" w:cs="Arial"/>
              </w:rPr>
            </w:pPr>
            <w:r w:rsidRPr="0065643F">
              <w:rPr>
                <w:rFonts w:ascii="Arial" w:hAnsi="Arial" w:cs="Arial"/>
                <w:highlight w:val="red"/>
              </w:rPr>
              <w:t xml:space="preserve">Our </w:t>
            </w:r>
            <w:r w:rsidR="00455DF7" w:rsidRPr="0065643F">
              <w:rPr>
                <w:rFonts w:ascii="Arial" w:hAnsi="Arial" w:cs="Arial"/>
                <w:highlight w:val="red"/>
              </w:rPr>
              <w:t>ACL</w:t>
            </w:r>
            <w:r w:rsidR="00455DF7">
              <w:rPr>
                <w:rFonts w:ascii="Arial" w:hAnsi="Arial" w:cs="Arial"/>
              </w:rPr>
              <w:t xml:space="preserve"> Away Days 4&amp;5 January 2024</w:t>
            </w:r>
          </w:p>
          <w:p w14:paraId="7EF64ABA" w14:textId="0C9062F8" w:rsidR="00EC22BD" w:rsidRPr="00E740AE" w:rsidRDefault="00EC22BD" w:rsidP="0019218B">
            <w:pPr>
              <w:rPr>
                <w:rFonts w:ascii="Arial" w:hAnsi="Arial" w:cs="Arial"/>
              </w:rPr>
            </w:pPr>
            <w:r w:rsidRPr="001747EA">
              <w:rPr>
                <w:rFonts w:ascii="Arial" w:hAnsi="Arial" w:cs="Arial"/>
                <w:shd w:val="clear" w:color="auto" w:fill="FBE4D5" w:themeFill="accent2" w:themeFillTint="33"/>
              </w:rPr>
              <w:t>Staff Development Offer</w:t>
            </w:r>
            <w:r>
              <w:rPr>
                <w:rFonts w:ascii="Arial" w:hAnsi="Arial" w:cs="Arial"/>
              </w:rPr>
              <w:t xml:space="preserve"> - Spring term edition released</w:t>
            </w:r>
          </w:p>
        </w:tc>
        <w:tc>
          <w:tcPr>
            <w:tcW w:w="2127" w:type="pct"/>
          </w:tcPr>
          <w:p w14:paraId="3191E773" w14:textId="77777777" w:rsidR="002F6661" w:rsidRPr="00E740AE" w:rsidRDefault="00B33A22" w:rsidP="007F2F60">
            <w:pPr>
              <w:rPr>
                <w:rFonts w:ascii="Arial" w:hAnsi="Arial" w:cs="Arial"/>
              </w:rPr>
            </w:pPr>
            <w:r w:rsidRPr="00E740AE">
              <w:rPr>
                <w:rFonts w:ascii="Arial" w:hAnsi="Arial" w:cs="Arial"/>
              </w:rPr>
              <w:lastRenderedPageBreak/>
              <w:t>Vice Principal Quality and Compliance</w:t>
            </w:r>
          </w:p>
          <w:p w14:paraId="399FF45C" w14:textId="77777777" w:rsidR="00B33A22" w:rsidRPr="00E740AE" w:rsidRDefault="00B33A22" w:rsidP="007F2F60">
            <w:pPr>
              <w:rPr>
                <w:rFonts w:ascii="Arial" w:hAnsi="Arial" w:cs="Arial"/>
              </w:rPr>
            </w:pPr>
            <w:r w:rsidRPr="00E740AE">
              <w:rPr>
                <w:rFonts w:ascii="Arial" w:hAnsi="Arial" w:cs="Arial"/>
              </w:rPr>
              <w:t>Curriculum Leads and Managers</w:t>
            </w:r>
          </w:p>
          <w:p w14:paraId="5B2C33D7" w14:textId="77777777" w:rsidR="00B33A22" w:rsidRPr="00E740AE" w:rsidRDefault="00B33A22" w:rsidP="007F2F60">
            <w:pPr>
              <w:rPr>
                <w:rFonts w:ascii="Arial" w:hAnsi="Arial" w:cs="Arial"/>
              </w:rPr>
            </w:pPr>
            <w:r w:rsidRPr="00E740AE">
              <w:rPr>
                <w:rFonts w:ascii="Arial" w:hAnsi="Arial" w:cs="Arial"/>
              </w:rPr>
              <w:lastRenderedPageBreak/>
              <w:t>Curriculum Leads and Curriculum Managers</w:t>
            </w:r>
          </w:p>
          <w:p w14:paraId="248D25E6" w14:textId="77777777" w:rsidR="00B33A22" w:rsidRPr="00E740AE" w:rsidRDefault="00B33A22" w:rsidP="007F2F60">
            <w:pPr>
              <w:rPr>
                <w:rFonts w:ascii="Arial" w:hAnsi="Arial" w:cs="Arial"/>
              </w:rPr>
            </w:pPr>
          </w:p>
          <w:p w14:paraId="24EAEF61" w14:textId="77777777" w:rsidR="00B33A22" w:rsidRDefault="00B33A22" w:rsidP="007F2F60">
            <w:pPr>
              <w:rPr>
                <w:rFonts w:ascii="Arial" w:hAnsi="Arial" w:cs="Arial"/>
              </w:rPr>
            </w:pPr>
            <w:r w:rsidRPr="00E740AE">
              <w:rPr>
                <w:rFonts w:ascii="Arial" w:hAnsi="Arial" w:cs="Arial"/>
              </w:rPr>
              <w:t xml:space="preserve">Curriculum and Quality Improvement Group </w:t>
            </w:r>
          </w:p>
          <w:p w14:paraId="3F760A4C" w14:textId="77777777" w:rsidR="00FF5644" w:rsidRDefault="00FF5644" w:rsidP="007F2F60">
            <w:pPr>
              <w:rPr>
                <w:rFonts w:ascii="Arial" w:hAnsi="Arial" w:cs="Arial"/>
              </w:rPr>
            </w:pPr>
          </w:p>
          <w:p w14:paraId="664CF557" w14:textId="77777777" w:rsidR="00FF5644" w:rsidRDefault="00FF5644" w:rsidP="007F2F60">
            <w:pPr>
              <w:rPr>
                <w:rFonts w:ascii="Arial" w:hAnsi="Arial" w:cs="Arial"/>
              </w:rPr>
            </w:pPr>
            <w:r>
              <w:rPr>
                <w:rFonts w:ascii="Arial" w:hAnsi="Arial" w:cs="Arial"/>
              </w:rPr>
              <w:t>Board Members</w:t>
            </w:r>
          </w:p>
          <w:p w14:paraId="3C30DC4F" w14:textId="77777777" w:rsidR="00EC22BD" w:rsidRDefault="00EC22BD" w:rsidP="007F2F60">
            <w:pPr>
              <w:rPr>
                <w:rFonts w:ascii="Arial" w:hAnsi="Arial" w:cs="Arial"/>
              </w:rPr>
            </w:pPr>
          </w:p>
          <w:p w14:paraId="7987DDB2" w14:textId="38FE0AEB" w:rsidR="00EC22BD" w:rsidRPr="00E740AE" w:rsidRDefault="00EC22BD" w:rsidP="007F2F60">
            <w:pPr>
              <w:rPr>
                <w:rFonts w:ascii="Arial" w:hAnsi="Arial" w:cs="Arial"/>
              </w:rPr>
            </w:pPr>
            <w:r>
              <w:rPr>
                <w:rFonts w:ascii="Arial" w:hAnsi="Arial" w:cs="Arial"/>
              </w:rPr>
              <w:t>Workforce Development Lead</w:t>
            </w:r>
          </w:p>
        </w:tc>
      </w:tr>
      <w:tr w:rsidR="00E740AE" w:rsidRPr="00E740AE" w14:paraId="11651F59" w14:textId="77777777" w:rsidTr="007C5242">
        <w:tc>
          <w:tcPr>
            <w:tcW w:w="745" w:type="pct"/>
          </w:tcPr>
          <w:p w14:paraId="6DCE8090" w14:textId="456A379F" w:rsidR="00E740AE" w:rsidRPr="00D9715C" w:rsidRDefault="00E740AE" w:rsidP="007F2F60">
            <w:pPr>
              <w:rPr>
                <w:rFonts w:ascii="Arial" w:hAnsi="Arial" w:cs="Arial"/>
                <w:b/>
                <w:bCs/>
              </w:rPr>
            </w:pPr>
            <w:r w:rsidRPr="00D9715C">
              <w:rPr>
                <w:rFonts w:ascii="Arial" w:hAnsi="Arial" w:cs="Arial"/>
                <w:b/>
                <w:bCs/>
              </w:rPr>
              <w:lastRenderedPageBreak/>
              <w:t>February 2024</w:t>
            </w:r>
          </w:p>
        </w:tc>
        <w:tc>
          <w:tcPr>
            <w:tcW w:w="2128" w:type="pct"/>
          </w:tcPr>
          <w:p w14:paraId="1E42F8CE" w14:textId="2BE85F0D" w:rsidR="00E740AE" w:rsidRPr="00E740AE" w:rsidRDefault="00E740AE" w:rsidP="007F2F60">
            <w:pPr>
              <w:rPr>
                <w:rFonts w:ascii="Arial" w:hAnsi="Arial" w:cs="Arial"/>
              </w:rPr>
            </w:pPr>
            <w:r w:rsidRPr="001747EA">
              <w:rPr>
                <w:rFonts w:ascii="Arial" w:hAnsi="Arial" w:cs="Arial"/>
                <w:highlight w:val="cyan"/>
              </w:rPr>
              <w:t>Learning Walk Week</w:t>
            </w:r>
            <w:r w:rsidRPr="00E740AE">
              <w:rPr>
                <w:rFonts w:ascii="Arial" w:hAnsi="Arial" w:cs="Arial"/>
              </w:rPr>
              <w:t xml:space="preserve"> w/c 12/2/24</w:t>
            </w:r>
          </w:p>
          <w:p w14:paraId="262704C8" w14:textId="60EDCF9F" w:rsidR="00E740AE" w:rsidRPr="00E740AE" w:rsidRDefault="00E740AE" w:rsidP="007F2F60">
            <w:pPr>
              <w:rPr>
                <w:rFonts w:ascii="Arial" w:hAnsi="Arial" w:cs="Arial"/>
              </w:rPr>
            </w:pPr>
            <w:r w:rsidRPr="0065643F">
              <w:rPr>
                <w:rFonts w:ascii="Arial" w:hAnsi="Arial" w:cs="Arial"/>
                <w:highlight w:val="magenta"/>
              </w:rPr>
              <w:t>MAP</w:t>
            </w:r>
            <w:r w:rsidRPr="00E740AE">
              <w:rPr>
                <w:rFonts w:ascii="Arial" w:hAnsi="Arial" w:cs="Arial"/>
              </w:rPr>
              <w:t xml:space="preserve"> Meetings w/c 26/2/24</w:t>
            </w:r>
          </w:p>
        </w:tc>
        <w:tc>
          <w:tcPr>
            <w:tcW w:w="2127" w:type="pct"/>
          </w:tcPr>
          <w:p w14:paraId="2CF1A3BB" w14:textId="1BB9158A" w:rsidR="00E740AE" w:rsidRPr="00E740AE" w:rsidRDefault="00E740AE" w:rsidP="007F2F60">
            <w:pPr>
              <w:rPr>
                <w:rFonts w:ascii="Arial" w:hAnsi="Arial" w:cs="Arial"/>
              </w:rPr>
            </w:pPr>
            <w:r w:rsidRPr="00E740AE">
              <w:rPr>
                <w:rFonts w:ascii="Arial" w:hAnsi="Arial" w:cs="Arial"/>
              </w:rPr>
              <w:t>Curriculum Leads/Management Team</w:t>
            </w:r>
          </w:p>
          <w:p w14:paraId="41EF38DC" w14:textId="480773AF" w:rsidR="00E740AE" w:rsidRPr="00E740AE" w:rsidRDefault="00E740AE" w:rsidP="007F2F60">
            <w:pPr>
              <w:rPr>
                <w:rFonts w:ascii="Arial" w:hAnsi="Arial" w:cs="Arial"/>
              </w:rPr>
            </w:pPr>
            <w:r w:rsidRPr="00E740AE">
              <w:rPr>
                <w:rFonts w:ascii="Arial" w:hAnsi="Arial" w:cs="Arial"/>
              </w:rPr>
              <w:t>SLT</w:t>
            </w:r>
          </w:p>
        </w:tc>
      </w:tr>
      <w:tr w:rsidR="0019218B" w:rsidRPr="00E740AE" w14:paraId="62863D07" w14:textId="77777777" w:rsidTr="007C5242">
        <w:tc>
          <w:tcPr>
            <w:tcW w:w="745" w:type="pct"/>
          </w:tcPr>
          <w:p w14:paraId="5BFBA9B8" w14:textId="1876CE7B" w:rsidR="0019218B" w:rsidRPr="00D9715C" w:rsidRDefault="0019218B" w:rsidP="007F2F60">
            <w:pPr>
              <w:rPr>
                <w:rFonts w:ascii="Arial" w:hAnsi="Arial" w:cs="Arial"/>
                <w:b/>
                <w:bCs/>
              </w:rPr>
            </w:pPr>
            <w:r w:rsidRPr="00D9715C">
              <w:rPr>
                <w:rFonts w:ascii="Arial" w:hAnsi="Arial" w:cs="Arial"/>
                <w:b/>
                <w:bCs/>
              </w:rPr>
              <w:t xml:space="preserve">March </w:t>
            </w:r>
            <w:r w:rsidR="00430650" w:rsidRPr="00D9715C">
              <w:rPr>
                <w:rFonts w:ascii="Arial" w:hAnsi="Arial" w:cs="Arial"/>
                <w:b/>
                <w:bCs/>
              </w:rPr>
              <w:t>2024</w:t>
            </w:r>
          </w:p>
        </w:tc>
        <w:tc>
          <w:tcPr>
            <w:tcW w:w="2128" w:type="pct"/>
          </w:tcPr>
          <w:p w14:paraId="2DF906DC" w14:textId="77777777" w:rsidR="0019218B" w:rsidRDefault="0019218B" w:rsidP="007F2F60">
            <w:pPr>
              <w:rPr>
                <w:rFonts w:ascii="Arial" w:hAnsi="Arial" w:cs="Arial"/>
              </w:rPr>
            </w:pPr>
            <w:r w:rsidRPr="0065643F">
              <w:rPr>
                <w:rFonts w:ascii="Arial" w:hAnsi="Arial" w:cs="Arial"/>
                <w:highlight w:val="lightGray"/>
              </w:rPr>
              <w:t>Strategic Advisory Board</w:t>
            </w:r>
            <w:r w:rsidRPr="00E740AE">
              <w:rPr>
                <w:rFonts w:ascii="Arial" w:hAnsi="Arial" w:cs="Arial"/>
              </w:rPr>
              <w:t xml:space="preserve"> 6/3/24</w:t>
            </w:r>
          </w:p>
          <w:p w14:paraId="60AAD547" w14:textId="1930A12B" w:rsidR="007C5242" w:rsidRPr="00E740AE" w:rsidRDefault="005619FC" w:rsidP="007F2F60">
            <w:pPr>
              <w:rPr>
                <w:rFonts w:ascii="Arial" w:hAnsi="Arial" w:cs="Arial"/>
              </w:rPr>
            </w:pPr>
            <w:r>
              <w:rPr>
                <w:rFonts w:ascii="Arial" w:hAnsi="Arial" w:cs="Arial"/>
              </w:rPr>
              <w:t>Tutor Course Pack - r</w:t>
            </w:r>
            <w:r w:rsidR="007C5242">
              <w:rPr>
                <w:rFonts w:ascii="Arial" w:hAnsi="Arial" w:cs="Arial"/>
              </w:rPr>
              <w:t>eview of tutor course packs (prep for 24-25)</w:t>
            </w:r>
          </w:p>
        </w:tc>
        <w:tc>
          <w:tcPr>
            <w:tcW w:w="2127" w:type="pct"/>
          </w:tcPr>
          <w:p w14:paraId="5ACF5D54" w14:textId="77777777" w:rsidR="0019218B" w:rsidRDefault="00FF5644" w:rsidP="007F2F60">
            <w:pPr>
              <w:rPr>
                <w:rFonts w:ascii="Arial" w:hAnsi="Arial" w:cs="Arial"/>
              </w:rPr>
            </w:pPr>
            <w:r>
              <w:rPr>
                <w:rFonts w:ascii="Arial" w:hAnsi="Arial" w:cs="Arial"/>
              </w:rPr>
              <w:t>Board Members</w:t>
            </w:r>
          </w:p>
          <w:p w14:paraId="14C4F20B" w14:textId="0AE819B5" w:rsidR="00FF5644" w:rsidRPr="00E740AE" w:rsidRDefault="00FF5644" w:rsidP="007F2F60">
            <w:pPr>
              <w:rPr>
                <w:rFonts w:ascii="Arial" w:hAnsi="Arial" w:cs="Arial"/>
              </w:rPr>
            </w:pPr>
            <w:r>
              <w:rPr>
                <w:rFonts w:ascii="Arial" w:hAnsi="Arial" w:cs="Arial"/>
              </w:rPr>
              <w:t xml:space="preserve">Quality and Compliance Team </w:t>
            </w:r>
          </w:p>
        </w:tc>
      </w:tr>
      <w:tr w:rsidR="00430650" w:rsidRPr="00E740AE" w14:paraId="4D79EB92" w14:textId="77777777" w:rsidTr="007C5242">
        <w:tc>
          <w:tcPr>
            <w:tcW w:w="745" w:type="pct"/>
          </w:tcPr>
          <w:p w14:paraId="3C276B05" w14:textId="2DFBC6B4" w:rsidR="00430650" w:rsidRPr="00D9715C" w:rsidRDefault="00430650" w:rsidP="007F2F60">
            <w:pPr>
              <w:rPr>
                <w:rFonts w:ascii="Arial" w:hAnsi="Arial" w:cs="Arial"/>
                <w:b/>
                <w:bCs/>
              </w:rPr>
            </w:pPr>
            <w:r w:rsidRPr="00D9715C">
              <w:rPr>
                <w:rFonts w:ascii="Arial" w:hAnsi="Arial" w:cs="Arial"/>
                <w:b/>
                <w:bCs/>
              </w:rPr>
              <w:t>April 2024</w:t>
            </w:r>
          </w:p>
        </w:tc>
        <w:tc>
          <w:tcPr>
            <w:tcW w:w="2128" w:type="pct"/>
          </w:tcPr>
          <w:p w14:paraId="5ECC889A" w14:textId="7A4B6AD4" w:rsidR="00430650" w:rsidRDefault="00430650" w:rsidP="007F2F60">
            <w:pPr>
              <w:rPr>
                <w:rFonts w:ascii="Arial" w:hAnsi="Arial" w:cs="Arial"/>
              </w:rPr>
            </w:pPr>
            <w:r w:rsidRPr="0065643F">
              <w:rPr>
                <w:rFonts w:ascii="Arial" w:hAnsi="Arial" w:cs="Arial"/>
                <w:highlight w:val="magenta"/>
              </w:rPr>
              <w:t>MAP</w:t>
            </w:r>
            <w:r>
              <w:rPr>
                <w:rFonts w:ascii="Arial" w:hAnsi="Arial" w:cs="Arial"/>
              </w:rPr>
              <w:t xml:space="preserve"> meetings w/c 15/4/24</w:t>
            </w:r>
          </w:p>
          <w:p w14:paraId="3A4E33BD" w14:textId="77777777" w:rsidR="00EC22BD" w:rsidRDefault="00EC22BD" w:rsidP="007F2F60">
            <w:pPr>
              <w:rPr>
                <w:rFonts w:ascii="Arial" w:hAnsi="Arial" w:cs="Arial"/>
              </w:rPr>
            </w:pPr>
          </w:p>
          <w:p w14:paraId="15837E3D" w14:textId="77777777" w:rsidR="005619FC" w:rsidRDefault="00EC22BD" w:rsidP="007F2F60">
            <w:pPr>
              <w:rPr>
                <w:rFonts w:ascii="Arial" w:hAnsi="Arial" w:cs="Arial"/>
              </w:rPr>
            </w:pPr>
            <w:r w:rsidRPr="001747EA">
              <w:rPr>
                <w:rFonts w:ascii="Arial" w:hAnsi="Arial" w:cs="Arial"/>
                <w:shd w:val="clear" w:color="auto" w:fill="D9E2F3" w:themeFill="accent1" w:themeFillTint="33"/>
              </w:rPr>
              <w:t>ILP</w:t>
            </w:r>
            <w:r>
              <w:rPr>
                <w:rFonts w:ascii="Arial" w:hAnsi="Arial" w:cs="Arial"/>
              </w:rPr>
              <w:t xml:space="preserve"> Moderation Dates (tbc)</w:t>
            </w:r>
            <w:r w:rsidR="005619FC">
              <w:rPr>
                <w:rFonts w:ascii="Arial" w:hAnsi="Arial" w:cs="Arial"/>
              </w:rPr>
              <w:t xml:space="preserve"> </w:t>
            </w:r>
          </w:p>
          <w:p w14:paraId="4F416FE3" w14:textId="44258E0A" w:rsidR="00EC22BD" w:rsidRPr="00E740AE" w:rsidRDefault="005619FC" w:rsidP="005619FC">
            <w:pPr>
              <w:tabs>
                <w:tab w:val="left" w:pos="3032"/>
              </w:tabs>
              <w:rPr>
                <w:rFonts w:ascii="Arial" w:hAnsi="Arial" w:cs="Arial"/>
              </w:rPr>
            </w:pPr>
            <w:r w:rsidRPr="001747EA">
              <w:rPr>
                <w:rFonts w:ascii="Arial" w:hAnsi="Arial" w:cs="Arial"/>
                <w:highlight w:val="cyan"/>
              </w:rPr>
              <w:t>Learning Walk Week</w:t>
            </w:r>
            <w:r>
              <w:rPr>
                <w:rFonts w:ascii="Arial" w:hAnsi="Arial" w:cs="Arial"/>
              </w:rPr>
              <w:t xml:space="preserve"> 29/4/23</w:t>
            </w:r>
          </w:p>
        </w:tc>
        <w:tc>
          <w:tcPr>
            <w:tcW w:w="2127" w:type="pct"/>
          </w:tcPr>
          <w:p w14:paraId="601D25F2" w14:textId="5495B989" w:rsidR="00430650" w:rsidRDefault="00FF5644" w:rsidP="007F2F60">
            <w:pPr>
              <w:rPr>
                <w:rFonts w:ascii="Arial" w:hAnsi="Arial" w:cs="Arial"/>
              </w:rPr>
            </w:pPr>
            <w:r>
              <w:rPr>
                <w:rFonts w:ascii="Arial" w:hAnsi="Arial" w:cs="Arial"/>
              </w:rPr>
              <w:t xml:space="preserve">Curriculum leads and </w:t>
            </w:r>
            <w:r w:rsidR="005619FC">
              <w:rPr>
                <w:rFonts w:ascii="Arial" w:hAnsi="Arial" w:cs="Arial"/>
              </w:rPr>
              <w:t>managers.</w:t>
            </w:r>
          </w:p>
          <w:p w14:paraId="4DD9BF4E" w14:textId="77777777" w:rsidR="00FF5644" w:rsidRDefault="00FF5644" w:rsidP="007F2F60">
            <w:pPr>
              <w:rPr>
                <w:rFonts w:ascii="Arial" w:hAnsi="Arial" w:cs="Arial"/>
              </w:rPr>
            </w:pPr>
            <w:r>
              <w:rPr>
                <w:rFonts w:ascii="Arial" w:hAnsi="Arial" w:cs="Arial"/>
              </w:rPr>
              <w:t>SLT</w:t>
            </w:r>
          </w:p>
          <w:p w14:paraId="1C6E45D6" w14:textId="358CEC20" w:rsidR="00EC22BD" w:rsidRPr="00E740AE" w:rsidRDefault="00EC22BD" w:rsidP="007F2F60">
            <w:pPr>
              <w:rPr>
                <w:rFonts w:ascii="Arial" w:hAnsi="Arial" w:cs="Arial"/>
              </w:rPr>
            </w:pPr>
            <w:r>
              <w:rPr>
                <w:rFonts w:ascii="Arial" w:hAnsi="Arial" w:cs="Arial"/>
              </w:rPr>
              <w:t>Workforce Development Lead, Curriculum Teams</w:t>
            </w:r>
          </w:p>
        </w:tc>
      </w:tr>
      <w:tr w:rsidR="0019218B" w:rsidRPr="00E740AE" w14:paraId="08B5F05A" w14:textId="77777777" w:rsidTr="007C5242">
        <w:tc>
          <w:tcPr>
            <w:tcW w:w="745" w:type="pct"/>
          </w:tcPr>
          <w:p w14:paraId="62AF68FE" w14:textId="1A19787D" w:rsidR="0019218B" w:rsidRPr="00D9715C" w:rsidRDefault="0019218B" w:rsidP="007F2F60">
            <w:pPr>
              <w:rPr>
                <w:rFonts w:ascii="Arial" w:hAnsi="Arial" w:cs="Arial"/>
                <w:b/>
                <w:bCs/>
              </w:rPr>
            </w:pPr>
            <w:r w:rsidRPr="00D9715C">
              <w:rPr>
                <w:rFonts w:ascii="Arial" w:hAnsi="Arial" w:cs="Arial"/>
                <w:b/>
                <w:bCs/>
              </w:rPr>
              <w:t xml:space="preserve">May </w:t>
            </w:r>
            <w:r w:rsidR="00430650" w:rsidRPr="00D9715C">
              <w:rPr>
                <w:rFonts w:ascii="Arial" w:hAnsi="Arial" w:cs="Arial"/>
                <w:b/>
                <w:bCs/>
              </w:rPr>
              <w:t>2024</w:t>
            </w:r>
          </w:p>
        </w:tc>
        <w:tc>
          <w:tcPr>
            <w:tcW w:w="2128" w:type="pct"/>
          </w:tcPr>
          <w:p w14:paraId="75D098B3" w14:textId="77777777" w:rsidR="0019218B" w:rsidRDefault="0019218B" w:rsidP="007F2F60">
            <w:pPr>
              <w:rPr>
                <w:rFonts w:ascii="Arial" w:hAnsi="Arial" w:cs="Arial"/>
              </w:rPr>
            </w:pPr>
            <w:r w:rsidRPr="0065643F">
              <w:rPr>
                <w:rFonts w:ascii="Arial" w:hAnsi="Arial" w:cs="Arial"/>
                <w:highlight w:val="lightGray"/>
              </w:rPr>
              <w:t>Strategic Advisory Board</w:t>
            </w:r>
            <w:r w:rsidRPr="00E740AE">
              <w:rPr>
                <w:rFonts w:ascii="Arial" w:hAnsi="Arial" w:cs="Arial"/>
              </w:rPr>
              <w:t xml:space="preserve"> 20/2/24</w:t>
            </w:r>
          </w:p>
          <w:p w14:paraId="6A2582B9" w14:textId="5E449616" w:rsidR="00EC22BD" w:rsidRDefault="00EC22BD" w:rsidP="007F2F60">
            <w:pPr>
              <w:rPr>
                <w:rFonts w:ascii="Arial" w:hAnsi="Arial" w:cs="Arial"/>
              </w:rPr>
            </w:pPr>
            <w:r w:rsidRPr="001747EA">
              <w:rPr>
                <w:rFonts w:ascii="Arial" w:hAnsi="Arial" w:cs="Arial"/>
                <w:shd w:val="clear" w:color="auto" w:fill="FBE4D5" w:themeFill="accent2" w:themeFillTint="33"/>
              </w:rPr>
              <w:t>Staff Development</w:t>
            </w:r>
            <w:r>
              <w:rPr>
                <w:rFonts w:ascii="Arial" w:hAnsi="Arial" w:cs="Arial"/>
              </w:rPr>
              <w:t xml:space="preserve"> Offer - Summer term edition </w:t>
            </w:r>
            <w:r w:rsidR="001747EA">
              <w:rPr>
                <w:rFonts w:ascii="Arial" w:hAnsi="Arial" w:cs="Arial"/>
              </w:rPr>
              <w:t>released.</w:t>
            </w:r>
          </w:p>
          <w:p w14:paraId="7E5BD600" w14:textId="779D1B74" w:rsidR="005619FC" w:rsidRPr="00E740AE" w:rsidRDefault="005619FC" w:rsidP="007F2F60">
            <w:pPr>
              <w:rPr>
                <w:rFonts w:ascii="Arial" w:hAnsi="Arial" w:cs="Arial"/>
              </w:rPr>
            </w:pPr>
          </w:p>
        </w:tc>
        <w:tc>
          <w:tcPr>
            <w:tcW w:w="2127" w:type="pct"/>
          </w:tcPr>
          <w:p w14:paraId="0B4EF27C" w14:textId="77777777" w:rsidR="0019218B" w:rsidRDefault="00FF5644" w:rsidP="007F2F60">
            <w:pPr>
              <w:rPr>
                <w:rFonts w:ascii="Arial" w:hAnsi="Arial" w:cs="Arial"/>
              </w:rPr>
            </w:pPr>
            <w:r>
              <w:rPr>
                <w:rFonts w:ascii="Arial" w:hAnsi="Arial" w:cs="Arial"/>
              </w:rPr>
              <w:t>Board Members</w:t>
            </w:r>
          </w:p>
          <w:p w14:paraId="242DB643" w14:textId="574FF4DB" w:rsidR="00EC22BD" w:rsidRPr="00E740AE" w:rsidRDefault="00EC22BD" w:rsidP="007F2F60">
            <w:pPr>
              <w:rPr>
                <w:rFonts w:ascii="Arial" w:hAnsi="Arial" w:cs="Arial"/>
              </w:rPr>
            </w:pPr>
            <w:r>
              <w:rPr>
                <w:rFonts w:ascii="Arial" w:hAnsi="Arial" w:cs="Arial"/>
              </w:rPr>
              <w:t>Workforce Development Lead</w:t>
            </w:r>
          </w:p>
        </w:tc>
      </w:tr>
      <w:tr w:rsidR="002F6661" w:rsidRPr="00E740AE" w14:paraId="55A55E81" w14:textId="1AF0A3A5" w:rsidTr="007C5242">
        <w:tc>
          <w:tcPr>
            <w:tcW w:w="745" w:type="pct"/>
          </w:tcPr>
          <w:p w14:paraId="2408D548" w14:textId="4E18F8FF" w:rsidR="002F6661" w:rsidRPr="00D9715C" w:rsidRDefault="002F6661" w:rsidP="007F2F60">
            <w:pPr>
              <w:rPr>
                <w:rFonts w:ascii="Arial" w:hAnsi="Arial" w:cs="Arial"/>
                <w:b/>
                <w:bCs/>
              </w:rPr>
            </w:pPr>
            <w:r w:rsidRPr="00D9715C">
              <w:rPr>
                <w:rFonts w:ascii="Arial" w:hAnsi="Arial" w:cs="Arial"/>
                <w:b/>
                <w:bCs/>
              </w:rPr>
              <w:t>June 2024</w:t>
            </w:r>
          </w:p>
        </w:tc>
        <w:tc>
          <w:tcPr>
            <w:tcW w:w="2128" w:type="pct"/>
          </w:tcPr>
          <w:p w14:paraId="01EAEB13" w14:textId="2F7E39F1" w:rsidR="002F6661" w:rsidRPr="00E740AE" w:rsidRDefault="007474DC" w:rsidP="007F2F60">
            <w:pPr>
              <w:rPr>
                <w:rFonts w:ascii="Arial" w:hAnsi="Arial" w:cs="Arial"/>
              </w:rPr>
            </w:pPr>
            <w:r w:rsidRPr="007474DC">
              <w:rPr>
                <w:rFonts w:ascii="Arial" w:hAnsi="Arial" w:cs="Arial"/>
                <w:highlight w:val="yellow"/>
              </w:rPr>
              <w:t>SAR</w:t>
            </w:r>
            <w:r w:rsidR="005619FC">
              <w:rPr>
                <w:rFonts w:ascii="Arial" w:hAnsi="Arial" w:cs="Arial"/>
              </w:rPr>
              <w:t xml:space="preserve"> - </w:t>
            </w:r>
            <w:r w:rsidR="002F6661" w:rsidRPr="00E740AE">
              <w:rPr>
                <w:rFonts w:ascii="Arial" w:hAnsi="Arial" w:cs="Arial"/>
              </w:rPr>
              <w:t xml:space="preserve">Curriculum Manager data management workshops held. </w:t>
            </w:r>
          </w:p>
          <w:p w14:paraId="18B43D6E" w14:textId="3E2D3320" w:rsidR="002F6661" w:rsidRPr="00E740AE" w:rsidRDefault="007474DC" w:rsidP="007F2F60">
            <w:pPr>
              <w:rPr>
                <w:rFonts w:ascii="Arial" w:hAnsi="Arial" w:cs="Arial"/>
              </w:rPr>
            </w:pPr>
            <w:r w:rsidRPr="007474DC">
              <w:rPr>
                <w:rFonts w:ascii="Arial" w:hAnsi="Arial" w:cs="Arial"/>
                <w:highlight w:val="yellow"/>
              </w:rPr>
              <w:t>SAR</w:t>
            </w:r>
            <w:r w:rsidR="005619FC">
              <w:rPr>
                <w:rFonts w:ascii="Arial" w:hAnsi="Arial" w:cs="Arial"/>
              </w:rPr>
              <w:t xml:space="preserve"> - </w:t>
            </w:r>
            <w:r w:rsidR="002F6661" w:rsidRPr="00E740AE">
              <w:rPr>
                <w:rFonts w:ascii="Arial" w:hAnsi="Arial" w:cs="Arial"/>
              </w:rPr>
              <w:t xml:space="preserve">New ACL Self -Assessment Guidance Handbook issued to Curriculum teams </w:t>
            </w:r>
          </w:p>
        </w:tc>
        <w:tc>
          <w:tcPr>
            <w:tcW w:w="2127" w:type="pct"/>
          </w:tcPr>
          <w:p w14:paraId="0087DA2A" w14:textId="77777777" w:rsidR="002F6661" w:rsidRDefault="00FF5644" w:rsidP="007F2F60">
            <w:pPr>
              <w:rPr>
                <w:rFonts w:ascii="Arial" w:hAnsi="Arial" w:cs="Arial"/>
              </w:rPr>
            </w:pPr>
            <w:r>
              <w:rPr>
                <w:rFonts w:ascii="Arial" w:hAnsi="Arial" w:cs="Arial"/>
              </w:rPr>
              <w:t>MIS</w:t>
            </w:r>
          </w:p>
          <w:p w14:paraId="1F9BCB42" w14:textId="77777777" w:rsidR="00FF5644" w:rsidRDefault="00FF5644" w:rsidP="007F2F60">
            <w:pPr>
              <w:rPr>
                <w:rFonts w:ascii="Arial" w:hAnsi="Arial" w:cs="Arial"/>
              </w:rPr>
            </w:pPr>
          </w:p>
          <w:p w14:paraId="1CC2B2CE" w14:textId="2EABDAC7" w:rsidR="00FF5644" w:rsidRPr="00E740AE" w:rsidRDefault="00FF5644" w:rsidP="007F2F60">
            <w:pPr>
              <w:rPr>
                <w:rFonts w:ascii="Arial" w:hAnsi="Arial" w:cs="Arial"/>
              </w:rPr>
            </w:pPr>
            <w:r>
              <w:rPr>
                <w:rFonts w:ascii="Arial" w:hAnsi="Arial" w:cs="Arial"/>
              </w:rPr>
              <w:t>Vice Principal Quality and Compliance</w:t>
            </w:r>
          </w:p>
        </w:tc>
      </w:tr>
      <w:tr w:rsidR="002F6661" w:rsidRPr="00E740AE" w14:paraId="71CAB705" w14:textId="745255B6" w:rsidTr="007C5242">
        <w:tc>
          <w:tcPr>
            <w:tcW w:w="745" w:type="pct"/>
          </w:tcPr>
          <w:p w14:paraId="442767E2" w14:textId="2DE66AFF" w:rsidR="002F6661" w:rsidRPr="00D9715C" w:rsidRDefault="002F6661" w:rsidP="007F2F60">
            <w:pPr>
              <w:rPr>
                <w:rFonts w:ascii="Arial" w:hAnsi="Arial" w:cs="Arial"/>
                <w:b/>
                <w:bCs/>
              </w:rPr>
            </w:pPr>
            <w:r w:rsidRPr="00D9715C">
              <w:rPr>
                <w:rFonts w:ascii="Arial" w:hAnsi="Arial" w:cs="Arial"/>
                <w:b/>
                <w:bCs/>
              </w:rPr>
              <w:t>July 20</w:t>
            </w:r>
            <w:r w:rsidR="00455DF7" w:rsidRPr="00D9715C">
              <w:rPr>
                <w:rFonts w:ascii="Arial" w:hAnsi="Arial" w:cs="Arial"/>
                <w:b/>
                <w:bCs/>
              </w:rPr>
              <w:t>24</w:t>
            </w:r>
          </w:p>
        </w:tc>
        <w:tc>
          <w:tcPr>
            <w:tcW w:w="2128" w:type="pct"/>
          </w:tcPr>
          <w:p w14:paraId="36C92DF5" w14:textId="4D041913" w:rsidR="002F6661" w:rsidRDefault="007474DC" w:rsidP="007F2F60">
            <w:pPr>
              <w:rPr>
                <w:rFonts w:ascii="Arial" w:hAnsi="Arial" w:cs="Arial"/>
              </w:rPr>
            </w:pPr>
            <w:r w:rsidRPr="007474DC">
              <w:rPr>
                <w:rFonts w:ascii="Arial" w:hAnsi="Arial" w:cs="Arial"/>
                <w:highlight w:val="yellow"/>
              </w:rPr>
              <w:t>SAR</w:t>
            </w:r>
            <w:r w:rsidR="005619FC">
              <w:rPr>
                <w:rFonts w:ascii="Arial" w:hAnsi="Arial" w:cs="Arial"/>
              </w:rPr>
              <w:t xml:space="preserve"> - </w:t>
            </w:r>
            <w:r w:rsidR="002F6661" w:rsidRPr="00E740AE">
              <w:rPr>
                <w:rFonts w:ascii="Arial" w:hAnsi="Arial" w:cs="Arial"/>
              </w:rPr>
              <w:t>Curriculum Teams analyse qualitative and quantitative data to support evaluative judgements against Self-assessment criteria</w:t>
            </w:r>
            <w:r w:rsidR="007C5242">
              <w:rPr>
                <w:rFonts w:ascii="Arial" w:hAnsi="Arial" w:cs="Arial"/>
              </w:rPr>
              <w:t>.</w:t>
            </w:r>
          </w:p>
          <w:p w14:paraId="5C8F0668" w14:textId="68F2E155" w:rsidR="007C5242" w:rsidRPr="00E740AE" w:rsidRDefault="007474DC" w:rsidP="007F2F60">
            <w:pPr>
              <w:rPr>
                <w:rFonts w:ascii="Arial" w:hAnsi="Arial" w:cs="Arial"/>
              </w:rPr>
            </w:pPr>
            <w:r w:rsidRPr="007474DC">
              <w:rPr>
                <w:rFonts w:ascii="Arial" w:hAnsi="Arial" w:cs="Arial"/>
                <w:highlight w:val="yellow"/>
              </w:rPr>
              <w:t>SAR</w:t>
            </w:r>
            <w:r w:rsidR="007C5242">
              <w:rPr>
                <w:rFonts w:ascii="Arial" w:hAnsi="Arial" w:cs="Arial"/>
              </w:rPr>
              <w:t xml:space="preserve"> Coaching Sessions </w:t>
            </w:r>
          </w:p>
          <w:p w14:paraId="11A903A1" w14:textId="3CE2ACB6" w:rsidR="00430650" w:rsidRDefault="005619FC" w:rsidP="007F2F60">
            <w:pPr>
              <w:rPr>
                <w:rFonts w:ascii="Arial" w:hAnsi="Arial" w:cs="Arial"/>
              </w:rPr>
            </w:pPr>
            <w:r w:rsidRPr="001747EA">
              <w:rPr>
                <w:rFonts w:ascii="Arial" w:hAnsi="Arial" w:cs="Arial"/>
                <w:shd w:val="clear" w:color="auto" w:fill="FFE599" w:themeFill="accent4" w:themeFillTint="66"/>
              </w:rPr>
              <w:t>QIP</w:t>
            </w:r>
            <w:r>
              <w:rPr>
                <w:rFonts w:ascii="Arial" w:hAnsi="Arial" w:cs="Arial"/>
              </w:rPr>
              <w:t xml:space="preserve"> - </w:t>
            </w:r>
            <w:r w:rsidR="00430650">
              <w:rPr>
                <w:rFonts w:ascii="Arial" w:hAnsi="Arial" w:cs="Arial"/>
              </w:rPr>
              <w:t>Sign off QIP 23-24</w:t>
            </w:r>
            <w:r w:rsidR="00430650" w:rsidRPr="00E740AE">
              <w:rPr>
                <w:rFonts w:ascii="Arial" w:hAnsi="Arial" w:cs="Arial"/>
              </w:rPr>
              <w:t xml:space="preserve"> </w:t>
            </w:r>
          </w:p>
          <w:p w14:paraId="60A4815D" w14:textId="77777777" w:rsidR="002F6661" w:rsidRDefault="00430650" w:rsidP="007F2F60">
            <w:pPr>
              <w:rPr>
                <w:rFonts w:ascii="Arial" w:hAnsi="Arial" w:cs="Arial"/>
              </w:rPr>
            </w:pPr>
            <w:r w:rsidRPr="001747EA">
              <w:rPr>
                <w:rFonts w:ascii="Arial" w:hAnsi="Arial" w:cs="Arial"/>
                <w:highlight w:val="lightGray"/>
              </w:rPr>
              <w:t>Strategic Advisory Board 9</w:t>
            </w:r>
            <w:r w:rsidRPr="00E740AE">
              <w:rPr>
                <w:rFonts w:ascii="Arial" w:hAnsi="Arial" w:cs="Arial"/>
              </w:rPr>
              <w:t>/7/23</w:t>
            </w:r>
          </w:p>
          <w:p w14:paraId="43C78073" w14:textId="77777777" w:rsidR="00455DF7" w:rsidRDefault="0065643F" w:rsidP="007F2F60">
            <w:pPr>
              <w:rPr>
                <w:rFonts w:ascii="Arial" w:hAnsi="Arial" w:cs="Arial"/>
              </w:rPr>
            </w:pPr>
            <w:r w:rsidRPr="0065643F">
              <w:rPr>
                <w:rFonts w:ascii="Arial" w:hAnsi="Arial" w:cs="Arial"/>
                <w:highlight w:val="red"/>
              </w:rPr>
              <w:t xml:space="preserve">Our </w:t>
            </w:r>
            <w:r w:rsidR="00455DF7" w:rsidRPr="0065643F">
              <w:rPr>
                <w:rFonts w:ascii="Arial" w:hAnsi="Arial" w:cs="Arial"/>
                <w:highlight w:val="red"/>
              </w:rPr>
              <w:t>ACL</w:t>
            </w:r>
            <w:r w:rsidR="00455DF7">
              <w:rPr>
                <w:rFonts w:ascii="Arial" w:hAnsi="Arial" w:cs="Arial"/>
              </w:rPr>
              <w:t xml:space="preserve"> Away Day 19/7/24</w:t>
            </w:r>
          </w:p>
          <w:p w14:paraId="5EF4D636" w14:textId="0CCBB443" w:rsidR="006E6FA3" w:rsidRPr="00E740AE" w:rsidRDefault="006E6FA3" w:rsidP="007F2F60">
            <w:pPr>
              <w:rPr>
                <w:rFonts w:ascii="Arial" w:hAnsi="Arial" w:cs="Arial"/>
              </w:rPr>
            </w:pPr>
            <w:r>
              <w:rPr>
                <w:rFonts w:ascii="Arial" w:hAnsi="Arial" w:cs="Arial"/>
              </w:rPr>
              <w:t>Updating of policies (ongoing)</w:t>
            </w:r>
          </w:p>
        </w:tc>
        <w:tc>
          <w:tcPr>
            <w:tcW w:w="2127" w:type="pct"/>
          </w:tcPr>
          <w:p w14:paraId="15FAC704" w14:textId="77777777" w:rsidR="002F6661" w:rsidRDefault="007C5242" w:rsidP="007F2F60">
            <w:pPr>
              <w:rPr>
                <w:rFonts w:ascii="Arial" w:hAnsi="Arial" w:cs="Arial"/>
              </w:rPr>
            </w:pPr>
            <w:r>
              <w:rPr>
                <w:rFonts w:ascii="Arial" w:hAnsi="Arial" w:cs="Arial"/>
              </w:rPr>
              <w:t>Curriculum Leads and Managers</w:t>
            </w:r>
          </w:p>
          <w:p w14:paraId="4B34EA92" w14:textId="77777777" w:rsidR="007C5242" w:rsidRDefault="007C5242" w:rsidP="007F2F60">
            <w:pPr>
              <w:rPr>
                <w:rFonts w:ascii="Arial" w:hAnsi="Arial" w:cs="Arial"/>
              </w:rPr>
            </w:pPr>
          </w:p>
          <w:p w14:paraId="52EC4771" w14:textId="77777777" w:rsidR="007C5242" w:rsidRDefault="007C5242" w:rsidP="007F2F60">
            <w:pPr>
              <w:rPr>
                <w:rFonts w:ascii="Arial" w:hAnsi="Arial" w:cs="Arial"/>
              </w:rPr>
            </w:pPr>
          </w:p>
          <w:p w14:paraId="4FD1E2C8" w14:textId="77777777" w:rsidR="007C5242" w:rsidRDefault="007C5242" w:rsidP="007F2F60">
            <w:pPr>
              <w:rPr>
                <w:rFonts w:ascii="Arial" w:hAnsi="Arial" w:cs="Arial"/>
              </w:rPr>
            </w:pPr>
            <w:r>
              <w:rPr>
                <w:rFonts w:ascii="Arial" w:hAnsi="Arial" w:cs="Arial"/>
              </w:rPr>
              <w:t>Curriculum Leads and Managers, Workforce Development Lead, Vice Principal Quality and Compliance.</w:t>
            </w:r>
          </w:p>
          <w:p w14:paraId="4BA9CD46" w14:textId="77777777" w:rsidR="00430650" w:rsidRDefault="00430650" w:rsidP="007F2F60">
            <w:pPr>
              <w:rPr>
                <w:rFonts w:ascii="Arial" w:hAnsi="Arial" w:cs="Arial"/>
              </w:rPr>
            </w:pPr>
            <w:r>
              <w:rPr>
                <w:rFonts w:ascii="Arial" w:hAnsi="Arial" w:cs="Arial"/>
              </w:rPr>
              <w:t xml:space="preserve">Board members </w:t>
            </w:r>
          </w:p>
          <w:p w14:paraId="15AF0EE5" w14:textId="6C982B66" w:rsidR="00455DF7" w:rsidRPr="00E740AE" w:rsidRDefault="00455DF7" w:rsidP="007F2F60">
            <w:pPr>
              <w:rPr>
                <w:rFonts w:ascii="Arial" w:hAnsi="Arial" w:cs="Arial"/>
              </w:rPr>
            </w:pPr>
          </w:p>
        </w:tc>
      </w:tr>
      <w:bookmarkEnd w:id="60"/>
    </w:tbl>
    <w:p w14:paraId="1594FAAE" w14:textId="5BA45F1A" w:rsidR="006B2A96" w:rsidRPr="00E740AE" w:rsidRDefault="006B2A96" w:rsidP="006B2A96">
      <w:pPr>
        <w:rPr>
          <w:rFonts w:ascii="Arial" w:hAnsi="Arial" w:cs="Arial"/>
          <w:b/>
          <w:lang w:val="en-US"/>
        </w:rPr>
      </w:pPr>
    </w:p>
    <w:p w14:paraId="373F7038" w14:textId="77777777" w:rsidR="00C610DD" w:rsidRPr="00E740AE" w:rsidRDefault="00C610DD" w:rsidP="006B2A96">
      <w:pPr>
        <w:rPr>
          <w:rFonts w:ascii="Arial" w:hAnsi="Arial" w:cs="Arial"/>
          <w:b/>
          <w:lang w:val="en-US"/>
        </w:rPr>
      </w:pPr>
    </w:p>
    <w:p w14:paraId="0A4D2A97" w14:textId="77777777" w:rsidR="005E01F0" w:rsidRDefault="005E01F0">
      <w:pPr>
        <w:rPr>
          <w:rFonts w:ascii="Arial" w:hAnsi="Arial" w:cs="Arial"/>
          <w:b/>
          <w:lang w:val="en-US"/>
        </w:rPr>
      </w:pPr>
      <w:bookmarkStart w:id="61" w:name="_Hlk146773863"/>
      <w:r>
        <w:rPr>
          <w:rFonts w:ascii="Arial" w:hAnsi="Arial" w:cs="Arial"/>
          <w:b/>
          <w:lang w:val="en-US"/>
        </w:rPr>
        <w:br w:type="page"/>
      </w:r>
    </w:p>
    <w:p w14:paraId="0F61A7FA" w14:textId="13219491" w:rsidR="006B2A96" w:rsidRPr="00E740AE" w:rsidRDefault="006B2A96" w:rsidP="006B2A96">
      <w:pPr>
        <w:rPr>
          <w:rFonts w:ascii="Arial" w:hAnsi="Arial" w:cs="Arial"/>
          <w:b/>
          <w:lang w:val="en-US"/>
        </w:rPr>
      </w:pPr>
      <w:r w:rsidRPr="00E740AE">
        <w:rPr>
          <w:rFonts w:ascii="Arial" w:hAnsi="Arial" w:cs="Arial"/>
          <w:b/>
          <w:lang w:val="en-US"/>
        </w:rPr>
        <w:lastRenderedPageBreak/>
        <w:t>DATA COLLECTION TIMETABLE</w:t>
      </w:r>
    </w:p>
    <w:p w14:paraId="3075CF3A" w14:textId="77777777" w:rsidR="006B2A96" w:rsidRPr="00E740AE" w:rsidRDefault="006B2A96" w:rsidP="006B2A96">
      <w:pPr>
        <w:rPr>
          <w:rFonts w:ascii="Arial" w:hAnsi="Arial" w:cs="Arial"/>
        </w:rPr>
      </w:pPr>
    </w:p>
    <w:p w14:paraId="329BC0C2" w14:textId="10D77545" w:rsidR="006B2A96" w:rsidRPr="00E740AE" w:rsidRDefault="006B2A96" w:rsidP="006B2A96">
      <w:pPr>
        <w:rPr>
          <w:rFonts w:ascii="Arial" w:hAnsi="Arial" w:cs="Arial"/>
        </w:rPr>
      </w:pPr>
      <w:r w:rsidRPr="00E740AE">
        <w:rPr>
          <w:rFonts w:ascii="Arial" w:hAnsi="Arial" w:cs="Arial"/>
        </w:rPr>
        <w:t>The calendar for reporting aligns with the following data collection timetable 2023-2024</w:t>
      </w:r>
    </w:p>
    <w:p w14:paraId="1C3EA068" w14:textId="77777777" w:rsidR="006B2A96" w:rsidRPr="00E740AE" w:rsidRDefault="006B2A96" w:rsidP="006B2A96">
      <w:pPr>
        <w:rPr>
          <w:rFonts w:ascii="Arial" w:hAnsi="Arial" w:cs="Arial"/>
        </w:rPr>
      </w:pPr>
    </w:p>
    <w:tbl>
      <w:tblPr>
        <w:tblStyle w:val="TableProfessional"/>
        <w:tblW w:w="5000" w:type="pct"/>
        <w:tblLook w:val="04A0" w:firstRow="1" w:lastRow="0" w:firstColumn="1" w:lastColumn="0" w:noHBand="0" w:noVBand="1"/>
      </w:tblPr>
      <w:tblGrid>
        <w:gridCol w:w="1004"/>
        <w:gridCol w:w="1207"/>
        <w:gridCol w:w="1707"/>
        <w:gridCol w:w="3810"/>
        <w:gridCol w:w="1894"/>
      </w:tblGrid>
      <w:tr w:rsidR="00E740AE" w:rsidRPr="003D7791" w14:paraId="74478AF6" w14:textId="77777777" w:rsidTr="00E740AE">
        <w:trPr>
          <w:cnfStyle w:val="100000000000" w:firstRow="1" w:lastRow="0" w:firstColumn="0" w:lastColumn="0" w:oddVBand="0" w:evenVBand="0" w:oddHBand="0" w:evenHBand="0" w:firstRowFirstColumn="0" w:firstRowLastColumn="0" w:lastRowFirstColumn="0" w:lastRowLastColumn="0"/>
          <w:trHeight w:val="804"/>
        </w:trPr>
        <w:tc>
          <w:tcPr>
            <w:tcW w:w="522" w:type="pct"/>
            <w:shd w:val="clear" w:color="auto" w:fill="auto"/>
            <w:hideMark/>
          </w:tcPr>
          <w:bookmarkEnd w:id="61"/>
          <w:p w14:paraId="3BB479D4" w14:textId="77777777" w:rsidR="00E740AE" w:rsidRPr="003D7791" w:rsidRDefault="00E740AE">
            <w:pPr>
              <w:jc w:val="center"/>
              <w:rPr>
                <w:rFonts w:ascii="Arial" w:hAnsi="Arial" w:cs="Arial"/>
                <w:color w:val="232323"/>
                <w:lang w:eastAsia="en-GB"/>
              </w:rPr>
            </w:pPr>
            <w:r w:rsidRPr="003D7791">
              <w:rPr>
                <w:rFonts w:ascii="Arial" w:hAnsi="Arial" w:cs="Arial"/>
                <w:color w:val="232323"/>
                <w:lang w:eastAsia="en-GB"/>
              </w:rPr>
              <w:t>Year</w:t>
            </w:r>
          </w:p>
        </w:tc>
        <w:tc>
          <w:tcPr>
            <w:tcW w:w="627" w:type="pct"/>
            <w:shd w:val="clear" w:color="auto" w:fill="auto"/>
            <w:hideMark/>
          </w:tcPr>
          <w:p w14:paraId="15B28938" w14:textId="77777777" w:rsidR="00E740AE" w:rsidRPr="003D7791" w:rsidRDefault="00E740AE">
            <w:pPr>
              <w:jc w:val="center"/>
              <w:rPr>
                <w:rFonts w:ascii="Arial" w:hAnsi="Arial" w:cs="Arial"/>
                <w:color w:val="232323"/>
                <w:lang w:eastAsia="en-GB"/>
              </w:rPr>
            </w:pPr>
            <w:r w:rsidRPr="003D7791">
              <w:rPr>
                <w:rFonts w:ascii="Arial" w:hAnsi="Arial" w:cs="Arial"/>
                <w:color w:val="232323"/>
                <w:lang w:eastAsia="en-GB"/>
              </w:rPr>
              <w:t>Return Code</w:t>
            </w:r>
          </w:p>
        </w:tc>
        <w:tc>
          <w:tcPr>
            <w:tcW w:w="887" w:type="pct"/>
            <w:shd w:val="clear" w:color="auto" w:fill="auto"/>
            <w:hideMark/>
          </w:tcPr>
          <w:p w14:paraId="7D46DC97" w14:textId="77777777" w:rsidR="00E740AE" w:rsidRPr="003D7791" w:rsidRDefault="00E740AE">
            <w:pPr>
              <w:jc w:val="center"/>
              <w:rPr>
                <w:rFonts w:ascii="Arial" w:hAnsi="Arial" w:cs="Arial"/>
                <w:color w:val="232323"/>
                <w:lang w:eastAsia="en-GB"/>
              </w:rPr>
            </w:pPr>
            <w:r w:rsidRPr="003D7791">
              <w:rPr>
                <w:rFonts w:ascii="Arial" w:hAnsi="Arial" w:cs="Arial"/>
                <w:color w:val="232323"/>
                <w:lang w:eastAsia="en-GB"/>
              </w:rPr>
              <w:t>Data included up to:</w:t>
            </w:r>
          </w:p>
        </w:tc>
        <w:tc>
          <w:tcPr>
            <w:tcW w:w="1980" w:type="pct"/>
            <w:shd w:val="clear" w:color="auto" w:fill="auto"/>
            <w:hideMark/>
          </w:tcPr>
          <w:p w14:paraId="2289965A" w14:textId="77777777" w:rsidR="00E740AE" w:rsidRPr="003D7791" w:rsidRDefault="00E740AE">
            <w:pPr>
              <w:jc w:val="center"/>
              <w:rPr>
                <w:rFonts w:ascii="Arial" w:hAnsi="Arial" w:cs="Arial"/>
                <w:color w:val="232323"/>
                <w:lang w:eastAsia="en-GB"/>
              </w:rPr>
            </w:pPr>
            <w:r w:rsidRPr="003D7791">
              <w:rPr>
                <w:rFonts w:ascii="Arial" w:hAnsi="Arial" w:cs="Arial"/>
                <w:color w:val="232323"/>
                <w:lang w:eastAsia="en-GB"/>
              </w:rPr>
              <w:t>Changes/additions/results to be entered by:</w:t>
            </w:r>
          </w:p>
        </w:tc>
        <w:tc>
          <w:tcPr>
            <w:tcW w:w="984" w:type="pct"/>
            <w:shd w:val="clear" w:color="auto" w:fill="auto"/>
            <w:hideMark/>
          </w:tcPr>
          <w:p w14:paraId="1359BA2A" w14:textId="77777777" w:rsidR="00E740AE" w:rsidRPr="003D7791" w:rsidRDefault="00E740AE">
            <w:pPr>
              <w:jc w:val="center"/>
              <w:rPr>
                <w:rFonts w:ascii="Arial" w:hAnsi="Arial" w:cs="Arial"/>
                <w:color w:val="232323"/>
                <w:lang w:eastAsia="en-GB"/>
              </w:rPr>
            </w:pPr>
            <w:r w:rsidRPr="003D7791">
              <w:rPr>
                <w:rFonts w:ascii="Arial" w:hAnsi="Arial" w:cs="Arial"/>
                <w:color w:val="232323"/>
                <w:lang w:eastAsia="en-GB"/>
              </w:rPr>
              <w:t>Submission Deadline</w:t>
            </w:r>
          </w:p>
        </w:tc>
      </w:tr>
      <w:tr w:rsidR="00E740AE" w:rsidRPr="003D7791" w14:paraId="210AB02D" w14:textId="77777777" w:rsidTr="00E740AE">
        <w:trPr>
          <w:trHeight w:val="300"/>
        </w:trPr>
        <w:tc>
          <w:tcPr>
            <w:tcW w:w="522" w:type="pct"/>
            <w:hideMark/>
          </w:tcPr>
          <w:p w14:paraId="77AAF7EC" w14:textId="77777777" w:rsidR="00E740AE" w:rsidRPr="003D7791" w:rsidRDefault="00E740AE" w:rsidP="005E01F0">
            <w:pPr>
              <w:rPr>
                <w:rFonts w:ascii="Arial" w:hAnsi="Arial" w:cs="Arial"/>
                <w:lang w:eastAsia="en-GB"/>
              </w:rPr>
            </w:pPr>
            <w:r w:rsidRPr="003D7791">
              <w:rPr>
                <w:rFonts w:ascii="Arial" w:hAnsi="Arial" w:cs="Arial"/>
                <w:lang w:eastAsia="en-GB"/>
              </w:rPr>
              <w:t>23/24</w:t>
            </w:r>
          </w:p>
        </w:tc>
        <w:tc>
          <w:tcPr>
            <w:tcW w:w="627" w:type="pct"/>
            <w:hideMark/>
          </w:tcPr>
          <w:p w14:paraId="74F622F9" w14:textId="77777777" w:rsidR="00E740AE" w:rsidRPr="003D7791" w:rsidRDefault="00E740AE">
            <w:pPr>
              <w:jc w:val="center"/>
              <w:rPr>
                <w:rFonts w:ascii="Arial" w:hAnsi="Arial" w:cs="Arial"/>
                <w:lang w:eastAsia="en-GB"/>
              </w:rPr>
            </w:pPr>
            <w:r w:rsidRPr="003D7791">
              <w:rPr>
                <w:rFonts w:ascii="Arial" w:hAnsi="Arial" w:cs="Arial"/>
                <w:lang w:eastAsia="en-GB"/>
              </w:rPr>
              <w:t>R01</w:t>
            </w:r>
          </w:p>
        </w:tc>
        <w:tc>
          <w:tcPr>
            <w:tcW w:w="887" w:type="pct"/>
            <w:hideMark/>
          </w:tcPr>
          <w:p w14:paraId="21A8AF9B" w14:textId="77777777" w:rsidR="00E740AE" w:rsidRPr="003D7791" w:rsidRDefault="00E740AE">
            <w:pPr>
              <w:jc w:val="center"/>
              <w:rPr>
                <w:rFonts w:ascii="Arial" w:hAnsi="Arial" w:cs="Arial"/>
                <w:lang w:eastAsia="en-GB"/>
              </w:rPr>
            </w:pPr>
            <w:r w:rsidRPr="003D7791">
              <w:rPr>
                <w:rFonts w:ascii="Arial" w:hAnsi="Arial" w:cs="Arial"/>
                <w:lang w:eastAsia="en-GB"/>
              </w:rPr>
              <w:t>31/08/2023</w:t>
            </w:r>
          </w:p>
        </w:tc>
        <w:tc>
          <w:tcPr>
            <w:tcW w:w="1980" w:type="pct"/>
            <w:hideMark/>
          </w:tcPr>
          <w:p w14:paraId="5F659E9B" w14:textId="77777777" w:rsidR="00E740AE" w:rsidRPr="003D7791" w:rsidRDefault="00E740AE">
            <w:pPr>
              <w:jc w:val="center"/>
              <w:rPr>
                <w:rFonts w:ascii="Arial" w:hAnsi="Arial" w:cs="Arial"/>
                <w:lang w:eastAsia="en-GB"/>
              </w:rPr>
            </w:pPr>
            <w:r w:rsidRPr="003D7791">
              <w:rPr>
                <w:rFonts w:ascii="Arial" w:hAnsi="Arial" w:cs="Arial"/>
                <w:lang w:eastAsia="en-GB"/>
              </w:rPr>
              <w:t>31/08/2023</w:t>
            </w:r>
          </w:p>
        </w:tc>
        <w:tc>
          <w:tcPr>
            <w:tcW w:w="984" w:type="pct"/>
            <w:hideMark/>
          </w:tcPr>
          <w:p w14:paraId="58827D38" w14:textId="77777777" w:rsidR="00E740AE" w:rsidRPr="003D7791" w:rsidRDefault="00E740AE">
            <w:pPr>
              <w:jc w:val="center"/>
              <w:rPr>
                <w:rFonts w:ascii="Arial" w:hAnsi="Arial" w:cs="Arial"/>
                <w:lang w:eastAsia="en-GB"/>
              </w:rPr>
            </w:pPr>
            <w:r w:rsidRPr="003D7791">
              <w:rPr>
                <w:rFonts w:ascii="Arial" w:hAnsi="Arial" w:cs="Arial"/>
                <w:lang w:eastAsia="en-GB"/>
              </w:rPr>
              <w:t>04/09/2023</w:t>
            </w:r>
          </w:p>
        </w:tc>
      </w:tr>
      <w:tr w:rsidR="00E740AE" w:rsidRPr="003D7791" w14:paraId="0ED89E60" w14:textId="77777777" w:rsidTr="00E740AE">
        <w:trPr>
          <w:trHeight w:val="300"/>
        </w:trPr>
        <w:tc>
          <w:tcPr>
            <w:tcW w:w="522" w:type="pct"/>
            <w:hideMark/>
          </w:tcPr>
          <w:p w14:paraId="3215783A" w14:textId="77777777" w:rsidR="00E740AE" w:rsidRPr="003D7791" w:rsidRDefault="00E740AE">
            <w:pPr>
              <w:rPr>
                <w:rFonts w:ascii="Arial" w:hAnsi="Arial" w:cs="Arial"/>
                <w:lang w:eastAsia="en-GB"/>
              </w:rPr>
            </w:pPr>
            <w:r w:rsidRPr="003D7791">
              <w:rPr>
                <w:rFonts w:ascii="Arial" w:hAnsi="Arial" w:cs="Arial"/>
                <w:lang w:eastAsia="en-GB"/>
              </w:rPr>
              <w:t>23/24</w:t>
            </w:r>
          </w:p>
        </w:tc>
        <w:tc>
          <w:tcPr>
            <w:tcW w:w="627" w:type="pct"/>
            <w:hideMark/>
          </w:tcPr>
          <w:p w14:paraId="7CB226A7" w14:textId="77777777" w:rsidR="00E740AE" w:rsidRPr="003D7791" w:rsidRDefault="00E740AE">
            <w:pPr>
              <w:jc w:val="center"/>
              <w:rPr>
                <w:rFonts w:ascii="Arial" w:hAnsi="Arial" w:cs="Arial"/>
                <w:lang w:eastAsia="en-GB"/>
              </w:rPr>
            </w:pPr>
            <w:r w:rsidRPr="003D7791">
              <w:rPr>
                <w:rFonts w:ascii="Arial" w:hAnsi="Arial" w:cs="Arial"/>
                <w:lang w:eastAsia="en-GB"/>
              </w:rPr>
              <w:t>R02</w:t>
            </w:r>
          </w:p>
        </w:tc>
        <w:tc>
          <w:tcPr>
            <w:tcW w:w="887" w:type="pct"/>
            <w:hideMark/>
          </w:tcPr>
          <w:p w14:paraId="5981CFD9" w14:textId="77777777" w:rsidR="00E740AE" w:rsidRPr="003D7791" w:rsidRDefault="00E740AE">
            <w:pPr>
              <w:jc w:val="center"/>
              <w:rPr>
                <w:rFonts w:ascii="Arial" w:hAnsi="Arial" w:cs="Arial"/>
                <w:lang w:eastAsia="en-GB"/>
              </w:rPr>
            </w:pPr>
            <w:r w:rsidRPr="003D7791">
              <w:rPr>
                <w:rFonts w:ascii="Arial" w:hAnsi="Arial" w:cs="Arial"/>
                <w:lang w:eastAsia="en-GB"/>
              </w:rPr>
              <w:t>30/09/2023</w:t>
            </w:r>
          </w:p>
        </w:tc>
        <w:tc>
          <w:tcPr>
            <w:tcW w:w="1980" w:type="pct"/>
            <w:hideMark/>
          </w:tcPr>
          <w:p w14:paraId="640FA959" w14:textId="77777777" w:rsidR="00E740AE" w:rsidRPr="003D7791" w:rsidRDefault="00E740AE">
            <w:pPr>
              <w:jc w:val="center"/>
              <w:rPr>
                <w:rFonts w:ascii="Arial" w:hAnsi="Arial" w:cs="Arial"/>
                <w:lang w:eastAsia="en-GB"/>
              </w:rPr>
            </w:pPr>
            <w:r w:rsidRPr="003D7791">
              <w:rPr>
                <w:rFonts w:ascii="Arial" w:hAnsi="Arial" w:cs="Arial"/>
                <w:lang w:eastAsia="en-GB"/>
              </w:rPr>
              <w:t>29/09/2023</w:t>
            </w:r>
          </w:p>
        </w:tc>
        <w:tc>
          <w:tcPr>
            <w:tcW w:w="984" w:type="pct"/>
            <w:hideMark/>
          </w:tcPr>
          <w:p w14:paraId="47E09C4A" w14:textId="77777777" w:rsidR="00E740AE" w:rsidRPr="003D7791" w:rsidRDefault="00E740AE">
            <w:pPr>
              <w:jc w:val="center"/>
              <w:rPr>
                <w:rFonts w:ascii="Arial" w:hAnsi="Arial" w:cs="Arial"/>
                <w:lang w:eastAsia="en-GB"/>
              </w:rPr>
            </w:pPr>
            <w:r w:rsidRPr="003D7791">
              <w:rPr>
                <w:rFonts w:ascii="Arial" w:hAnsi="Arial" w:cs="Arial"/>
                <w:lang w:eastAsia="en-GB"/>
              </w:rPr>
              <w:t>03/10/2023</w:t>
            </w:r>
          </w:p>
        </w:tc>
      </w:tr>
      <w:tr w:rsidR="005E01F0" w:rsidRPr="005E01F0" w14:paraId="66C5DD5C" w14:textId="77777777" w:rsidTr="00E740AE">
        <w:trPr>
          <w:trHeight w:val="300"/>
        </w:trPr>
        <w:tc>
          <w:tcPr>
            <w:tcW w:w="522" w:type="pct"/>
            <w:hideMark/>
          </w:tcPr>
          <w:p w14:paraId="27407409" w14:textId="77777777" w:rsidR="00E740AE" w:rsidRPr="005E01F0" w:rsidRDefault="00E740AE">
            <w:pPr>
              <w:rPr>
                <w:rFonts w:ascii="Arial" w:hAnsi="Arial" w:cs="Arial"/>
                <w:lang w:eastAsia="en-GB"/>
              </w:rPr>
            </w:pPr>
            <w:r w:rsidRPr="005E01F0">
              <w:rPr>
                <w:rFonts w:ascii="Arial" w:hAnsi="Arial" w:cs="Arial"/>
                <w:lang w:eastAsia="en-GB"/>
              </w:rPr>
              <w:t>22/23</w:t>
            </w:r>
          </w:p>
        </w:tc>
        <w:tc>
          <w:tcPr>
            <w:tcW w:w="627" w:type="pct"/>
            <w:hideMark/>
          </w:tcPr>
          <w:p w14:paraId="6EB048B8" w14:textId="77777777" w:rsidR="00E740AE" w:rsidRPr="005E01F0" w:rsidRDefault="00E740AE">
            <w:pPr>
              <w:jc w:val="center"/>
              <w:rPr>
                <w:rFonts w:ascii="Arial" w:hAnsi="Arial" w:cs="Arial"/>
                <w:color w:val="232323"/>
                <w:lang w:eastAsia="en-GB"/>
              </w:rPr>
            </w:pPr>
            <w:r w:rsidRPr="005E01F0">
              <w:rPr>
                <w:rFonts w:ascii="Arial" w:hAnsi="Arial" w:cs="Arial"/>
                <w:color w:val="232323"/>
                <w:lang w:eastAsia="en-GB"/>
              </w:rPr>
              <w:t>R14</w:t>
            </w:r>
          </w:p>
        </w:tc>
        <w:tc>
          <w:tcPr>
            <w:tcW w:w="887" w:type="pct"/>
            <w:hideMark/>
          </w:tcPr>
          <w:p w14:paraId="7BE2B7AC" w14:textId="77777777" w:rsidR="00E740AE" w:rsidRPr="005E01F0" w:rsidRDefault="00E740AE">
            <w:pPr>
              <w:jc w:val="center"/>
              <w:rPr>
                <w:rFonts w:ascii="Arial" w:hAnsi="Arial" w:cs="Arial"/>
                <w:color w:val="232323"/>
                <w:lang w:eastAsia="en-GB"/>
              </w:rPr>
            </w:pPr>
            <w:r w:rsidRPr="005E01F0">
              <w:rPr>
                <w:rFonts w:ascii="Arial" w:hAnsi="Arial" w:cs="Arial"/>
                <w:color w:val="232323"/>
                <w:lang w:eastAsia="en-GB"/>
              </w:rPr>
              <w:t>31/07/2023</w:t>
            </w:r>
          </w:p>
        </w:tc>
        <w:tc>
          <w:tcPr>
            <w:tcW w:w="1980" w:type="pct"/>
            <w:hideMark/>
          </w:tcPr>
          <w:p w14:paraId="43AD3300" w14:textId="77777777" w:rsidR="00E740AE" w:rsidRPr="005E01F0" w:rsidRDefault="00E740AE">
            <w:pPr>
              <w:jc w:val="center"/>
              <w:rPr>
                <w:rFonts w:ascii="Arial" w:hAnsi="Arial" w:cs="Arial"/>
                <w:color w:val="232323"/>
                <w:lang w:eastAsia="en-GB"/>
              </w:rPr>
            </w:pPr>
            <w:r w:rsidRPr="005E01F0">
              <w:rPr>
                <w:rFonts w:ascii="Arial" w:hAnsi="Arial" w:cs="Arial"/>
                <w:color w:val="232323"/>
                <w:lang w:eastAsia="en-GB"/>
              </w:rPr>
              <w:t>12/10/2023</w:t>
            </w:r>
          </w:p>
        </w:tc>
        <w:tc>
          <w:tcPr>
            <w:tcW w:w="984" w:type="pct"/>
            <w:hideMark/>
          </w:tcPr>
          <w:p w14:paraId="668A6808" w14:textId="77777777" w:rsidR="00E740AE" w:rsidRPr="005E01F0" w:rsidRDefault="00E740AE">
            <w:pPr>
              <w:jc w:val="center"/>
              <w:rPr>
                <w:rFonts w:ascii="Arial" w:hAnsi="Arial" w:cs="Arial"/>
                <w:color w:val="232323"/>
                <w:lang w:eastAsia="en-GB"/>
              </w:rPr>
            </w:pPr>
            <w:r w:rsidRPr="005E01F0">
              <w:rPr>
                <w:rFonts w:ascii="Arial" w:hAnsi="Arial" w:cs="Arial"/>
                <w:color w:val="232323"/>
                <w:lang w:eastAsia="en-GB"/>
              </w:rPr>
              <w:t>17/10/2023</w:t>
            </w:r>
          </w:p>
        </w:tc>
      </w:tr>
      <w:tr w:rsidR="00E740AE" w:rsidRPr="003D7791" w14:paraId="778D50BB" w14:textId="77777777" w:rsidTr="00E740AE">
        <w:trPr>
          <w:trHeight w:val="300"/>
        </w:trPr>
        <w:tc>
          <w:tcPr>
            <w:tcW w:w="522" w:type="pct"/>
            <w:hideMark/>
          </w:tcPr>
          <w:p w14:paraId="4FCA062F" w14:textId="77777777" w:rsidR="00E740AE" w:rsidRPr="003D7791" w:rsidRDefault="00E740AE">
            <w:pPr>
              <w:rPr>
                <w:rFonts w:ascii="Arial" w:hAnsi="Arial" w:cs="Arial"/>
                <w:lang w:eastAsia="en-GB"/>
              </w:rPr>
            </w:pPr>
            <w:r w:rsidRPr="003D7791">
              <w:rPr>
                <w:rFonts w:ascii="Arial" w:hAnsi="Arial" w:cs="Arial"/>
                <w:lang w:eastAsia="en-GB"/>
              </w:rPr>
              <w:t>23/24</w:t>
            </w:r>
          </w:p>
        </w:tc>
        <w:tc>
          <w:tcPr>
            <w:tcW w:w="627" w:type="pct"/>
            <w:hideMark/>
          </w:tcPr>
          <w:p w14:paraId="145C2B45" w14:textId="77777777" w:rsidR="00E740AE" w:rsidRPr="003D7791" w:rsidRDefault="00E740AE">
            <w:pPr>
              <w:jc w:val="center"/>
              <w:rPr>
                <w:rFonts w:ascii="Arial" w:hAnsi="Arial" w:cs="Arial"/>
                <w:lang w:eastAsia="en-GB"/>
              </w:rPr>
            </w:pPr>
            <w:r w:rsidRPr="003D7791">
              <w:rPr>
                <w:rFonts w:ascii="Arial" w:hAnsi="Arial" w:cs="Arial"/>
                <w:lang w:eastAsia="en-GB"/>
              </w:rPr>
              <w:t>R03</w:t>
            </w:r>
          </w:p>
        </w:tc>
        <w:tc>
          <w:tcPr>
            <w:tcW w:w="887" w:type="pct"/>
            <w:hideMark/>
          </w:tcPr>
          <w:p w14:paraId="2EF4A2A6" w14:textId="77777777" w:rsidR="00E740AE" w:rsidRPr="003D7791" w:rsidRDefault="00E740AE">
            <w:pPr>
              <w:jc w:val="center"/>
              <w:rPr>
                <w:rFonts w:ascii="Arial" w:hAnsi="Arial" w:cs="Arial"/>
                <w:lang w:eastAsia="en-GB"/>
              </w:rPr>
            </w:pPr>
            <w:r w:rsidRPr="003D7791">
              <w:rPr>
                <w:rFonts w:ascii="Arial" w:hAnsi="Arial" w:cs="Arial"/>
                <w:lang w:eastAsia="en-GB"/>
              </w:rPr>
              <w:t>31/10/2023</w:t>
            </w:r>
          </w:p>
        </w:tc>
        <w:tc>
          <w:tcPr>
            <w:tcW w:w="1980" w:type="pct"/>
            <w:hideMark/>
          </w:tcPr>
          <w:p w14:paraId="7A109710" w14:textId="77777777" w:rsidR="00E740AE" w:rsidRPr="003D7791" w:rsidRDefault="00E740AE">
            <w:pPr>
              <w:jc w:val="center"/>
              <w:rPr>
                <w:rFonts w:ascii="Arial" w:hAnsi="Arial" w:cs="Arial"/>
                <w:lang w:eastAsia="en-GB"/>
              </w:rPr>
            </w:pPr>
            <w:r w:rsidRPr="003D7791">
              <w:rPr>
                <w:rFonts w:ascii="Arial" w:hAnsi="Arial" w:cs="Arial"/>
                <w:lang w:eastAsia="en-GB"/>
              </w:rPr>
              <w:t>31/10/2023</w:t>
            </w:r>
          </w:p>
        </w:tc>
        <w:tc>
          <w:tcPr>
            <w:tcW w:w="984" w:type="pct"/>
            <w:hideMark/>
          </w:tcPr>
          <w:p w14:paraId="69803C11" w14:textId="77777777" w:rsidR="00E740AE" w:rsidRPr="003D7791" w:rsidRDefault="00E740AE">
            <w:pPr>
              <w:jc w:val="center"/>
              <w:rPr>
                <w:rFonts w:ascii="Arial" w:hAnsi="Arial" w:cs="Arial"/>
                <w:lang w:eastAsia="en-GB"/>
              </w:rPr>
            </w:pPr>
            <w:r w:rsidRPr="003D7791">
              <w:rPr>
                <w:rFonts w:ascii="Arial" w:hAnsi="Arial" w:cs="Arial"/>
                <w:lang w:eastAsia="en-GB"/>
              </w:rPr>
              <w:t>02/11/2023</w:t>
            </w:r>
          </w:p>
        </w:tc>
      </w:tr>
      <w:tr w:rsidR="00E740AE" w:rsidRPr="003D7791" w14:paraId="391CBDBF" w14:textId="77777777" w:rsidTr="00E740AE">
        <w:trPr>
          <w:trHeight w:val="300"/>
        </w:trPr>
        <w:tc>
          <w:tcPr>
            <w:tcW w:w="522" w:type="pct"/>
            <w:hideMark/>
          </w:tcPr>
          <w:p w14:paraId="035F201B" w14:textId="77777777" w:rsidR="00E740AE" w:rsidRPr="003D7791" w:rsidRDefault="00E740AE">
            <w:pPr>
              <w:rPr>
                <w:rFonts w:ascii="Arial" w:hAnsi="Arial" w:cs="Arial"/>
                <w:lang w:eastAsia="en-GB"/>
              </w:rPr>
            </w:pPr>
            <w:r w:rsidRPr="003D7791">
              <w:rPr>
                <w:rFonts w:ascii="Arial" w:hAnsi="Arial" w:cs="Arial"/>
                <w:lang w:eastAsia="en-GB"/>
              </w:rPr>
              <w:t>23/24</w:t>
            </w:r>
          </w:p>
        </w:tc>
        <w:tc>
          <w:tcPr>
            <w:tcW w:w="627" w:type="pct"/>
            <w:hideMark/>
          </w:tcPr>
          <w:p w14:paraId="735F5D2F" w14:textId="77777777" w:rsidR="00E740AE" w:rsidRPr="003D7791" w:rsidRDefault="00E740AE">
            <w:pPr>
              <w:jc w:val="center"/>
              <w:rPr>
                <w:rFonts w:ascii="Arial" w:hAnsi="Arial" w:cs="Arial"/>
                <w:color w:val="232323"/>
                <w:lang w:eastAsia="en-GB"/>
              </w:rPr>
            </w:pPr>
            <w:r w:rsidRPr="003D7791">
              <w:rPr>
                <w:rFonts w:ascii="Arial" w:hAnsi="Arial" w:cs="Arial"/>
                <w:color w:val="232323"/>
                <w:lang w:eastAsia="en-GB"/>
              </w:rPr>
              <w:t>R04</w:t>
            </w:r>
          </w:p>
        </w:tc>
        <w:tc>
          <w:tcPr>
            <w:tcW w:w="887" w:type="pct"/>
            <w:hideMark/>
          </w:tcPr>
          <w:p w14:paraId="2C86C8D0" w14:textId="77777777" w:rsidR="00E740AE" w:rsidRPr="003D7791" w:rsidRDefault="00E740AE">
            <w:pPr>
              <w:jc w:val="center"/>
              <w:rPr>
                <w:rFonts w:ascii="Arial" w:hAnsi="Arial" w:cs="Arial"/>
                <w:color w:val="232323"/>
                <w:lang w:eastAsia="en-GB"/>
              </w:rPr>
            </w:pPr>
            <w:r w:rsidRPr="003D7791">
              <w:rPr>
                <w:rFonts w:ascii="Arial" w:hAnsi="Arial" w:cs="Arial"/>
                <w:color w:val="232323"/>
                <w:lang w:eastAsia="en-GB"/>
              </w:rPr>
              <w:t>01/11/2023</w:t>
            </w:r>
          </w:p>
        </w:tc>
        <w:tc>
          <w:tcPr>
            <w:tcW w:w="1980" w:type="pct"/>
            <w:hideMark/>
          </w:tcPr>
          <w:p w14:paraId="49D2AD67" w14:textId="77777777" w:rsidR="00E740AE" w:rsidRPr="003D7791" w:rsidRDefault="00E740AE">
            <w:pPr>
              <w:jc w:val="center"/>
              <w:rPr>
                <w:rFonts w:ascii="Arial" w:hAnsi="Arial" w:cs="Arial"/>
                <w:color w:val="232323"/>
                <w:lang w:eastAsia="en-GB"/>
              </w:rPr>
            </w:pPr>
            <w:r w:rsidRPr="003D7791">
              <w:rPr>
                <w:rFonts w:ascii="Arial" w:hAnsi="Arial" w:cs="Arial"/>
                <w:color w:val="232323"/>
                <w:lang w:eastAsia="en-GB"/>
              </w:rPr>
              <w:t>01/12/2023</w:t>
            </w:r>
          </w:p>
        </w:tc>
        <w:tc>
          <w:tcPr>
            <w:tcW w:w="984" w:type="pct"/>
            <w:hideMark/>
          </w:tcPr>
          <w:p w14:paraId="32531A17" w14:textId="77777777" w:rsidR="00E740AE" w:rsidRPr="003D7791" w:rsidRDefault="00E740AE">
            <w:pPr>
              <w:jc w:val="center"/>
              <w:rPr>
                <w:rFonts w:ascii="Arial" w:hAnsi="Arial" w:cs="Arial"/>
                <w:color w:val="232323"/>
                <w:lang w:eastAsia="en-GB"/>
              </w:rPr>
            </w:pPr>
            <w:r w:rsidRPr="003D7791">
              <w:rPr>
                <w:rFonts w:ascii="Arial" w:hAnsi="Arial" w:cs="Arial"/>
                <w:color w:val="232323"/>
                <w:lang w:eastAsia="en-GB"/>
              </w:rPr>
              <w:t>04/12/2023</w:t>
            </w:r>
          </w:p>
        </w:tc>
      </w:tr>
      <w:tr w:rsidR="00E740AE" w:rsidRPr="003D7791" w14:paraId="5FAA9A12" w14:textId="77777777" w:rsidTr="00E740AE">
        <w:trPr>
          <w:trHeight w:val="300"/>
        </w:trPr>
        <w:tc>
          <w:tcPr>
            <w:tcW w:w="522" w:type="pct"/>
            <w:hideMark/>
          </w:tcPr>
          <w:p w14:paraId="1EA8169D" w14:textId="77777777" w:rsidR="00E740AE" w:rsidRPr="003D7791" w:rsidRDefault="00E740AE">
            <w:pPr>
              <w:rPr>
                <w:rFonts w:ascii="Arial" w:hAnsi="Arial" w:cs="Arial"/>
                <w:lang w:eastAsia="en-GB"/>
              </w:rPr>
            </w:pPr>
            <w:r w:rsidRPr="003D7791">
              <w:rPr>
                <w:rFonts w:ascii="Arial" w:hAnsi="Arial" w:cs="Arial"/>
                <w:lang w:eastAsia="en-GB"/>
              </w:rPr>
              <w:t>23/24</w:t>
            </w:r>
          </w:p>
        </w:tc>
        <w:tc>
          <w:tcPr>
            <w:tcW w:w="627" w:type="pct"/>
            <w:hideMark/>
          </w:tcPr>
          <w:p w14:paraId="317850CA" w14:textId="77777777" w:rsidR="00E740AE" w:rsidRPr="003D7791" w:rsidRDefault="00E740AE">
            <w:pPr>
              <w:jc w:val="center"/>
              <w:rPr>
                <w:rFonts w:ascii="Arial" w:hAnsi="Arial" w:cs="Arial"/>
                <w:lang w:eastAsia="en-GB"/>
              </w:rPr>
            </w:pPr>
            <w:r w:rsidRPr="003D7791">
              <w:rPr>
                <w:rFonts w:ascii="Arial" w:hAnsi="Arial" w:cs="Arial"/>
                <w:lang w:eastAsia="en-GB"/>
              </w:rPr>
              <w:t>R05</w:t>
            </w:r>
          </w:p>
        </w:tc>
        <w:tc>
          <w:tcPr>
            <w:tcW w:w="887" w:type="pct"/>
            <w:hideMark/>
          </w:tcPr>
          <w:p w14:paraId="6FC0215C" w14:textId="77777777" w:rsidR="00E740AE" w:rsidRPr="003D7791" w:rsidRDefault="00E740AE">
            <w:pPr>
              <w:jc w:val="center"/>
              <w:rPr>
                <w:rFonts w:ascii="Arial" w:hAnsi="Arial" w:cs="Arial"/>
                <w:lang w:eastAsia="en-GB"/>
              </w:rPr>
            </w:pPr>
            <w:r w:rsidRPr="003D7791">
              <w:rPr>
                <w:rFonts w:ascii="Arial" w:hAnsi="Arial" w:cs="Arial"/>
                <w:lang w:eastAsia="en-GB"/>
              </w:rPr>
              <w:t>31/12/2023</w:t>
            </w:r>
          </w:p>
        </w:tc>
        <w:tc>
          <w:tcPr>
            <w:tcW w:w="1980" w:type="pct"/>
            <w:hideMark/>
          </w:tcPr>
          <w:p w14:paraId="38CCA74E" w14:textId="77777777" w:rsidR="00E740AE" w:rsidRPr="003D7791" w:rsidRDefault="00E740AE">
            <w:pPr>
              <w:jc w:val="center"/>
              <w:rPr>
                <w:rFonts w:ascii="Arial" w:hAnsi="Arial" w:cs="Arial"/>
                <w:lang w:eastAsia="en-GB"/>
              </w:rPr>
            </w:pPr>
            <w:r w:rsidRPr="003D7791">
              <w:rPr>
                <w:rFonts w:ascii="Arial" w:hAnsi="Arial" w:cs="Arial"/>
                <w:lang w:eastAsia="en-GB"/>
              </w:rPr>
              <w:t>31/12/2023</w:t>
            </w:r>
          </w:p>
        </w:tc>
        <w:tc>
          <w:tcPr>
            <w:tcW w:w="984" w:type="pct"/>
            <w:hideMark/>
          </w:tcPr>
          <w:p w14:paraId="1E3B2FEF" w14:textId="77777777" w:rsidR="00E740AE" w:rsidRPr="003D7791" w:rsidRDefault="00E740AE">
            <w:pPr>
              <w:jc w:val="center"/>
              <w:rPr>
                <w:rFonts w:ascii="Arial" w:hAnsi="Arial" w:cs="Arial"/>
                <w:lang w:eastAsia="en-GB"/>
              </w:rPr>
            </w:pPr>
            <w:r w:rsidRPr="003D7791">
              <w:rPr>
                <w:rFonts w:ascii="Arial" w:hAnsi="Arial" w:cs="Arial"/>
                <w:lang w:eastAsia="en-GB"/>
              </w:rPr>
              <w:t>03/01/2024</w:t>
            </w:r>
          </w:p>
        </w:tc>
      </w:tr>
      <w:tr w:rsidR="00E740AE" w:rsidRPr="003D7791" w14:paraId="5F6B247A" w14:textId="77777777" w:rsidTr="00E740AE">
        <w:trPr>
          <w:trHeight w:val="300"/>
        </w:trPr>
        <w:tc>
          <w:tcPr>
            <w:tcW w:w="522" w:type="pct"/>
            <w:hideMark/>
          </w:tcPr>
          <w:p w14:paraId="2EE591DC" w14:textId="77777777" w:rsidR="00E740AE" w:rsidRPr="003D7791" w:rsidRDefault="00E740AE">
            <w:pPr>
              <w:rPr>
                <w:rFonts w:ascii="Arial" w:hAnsi="Arial" w:cs="Arial"/>
                <w:lang w:eastAsia="en-GB"/>
              </w:rPr>
            </w:pPr>
            <w:r w:rsidRPr="003D7791">
              <w:rPr>
                <w:rFonts w:ascii="Arial" w:hAnsi="Arial" w:cs="Arial"/>
                <w:lang w:eastAsia="en-GB"/>
              </w:rPr>
              <w:t>23/24</w:t>
            </w:r>
          </w:p>
        </w:tc>
        <w:tc>
          <w:tcPr>
            <w:tcW w:w="627" w:type="pct"/>
            <w:hideMark/>
          </w:tcPr>
          <w:p w14:paraId="38197F49" w14:textId="77777777" w:rsidR="00E740AE" w:rsidRPr="003D7791" w:rsidRDefault="00E740AE">
            <w:pPr>
              <w:jc w:val="center"/>
              <w:rPr>
                <w:rFonts w:ascii="Arial" w:hAnsi="Arial" w:cs="Arial"/>
                <w:color w:val="232323"/>
                <w:lang w:eastAsia="en-GB"/>
              </w:rPr>
            </w:pPr>
            <w:r w:rsidRPr="003D7791">
              <w:rPr>
                <w:rFonts w:ascii="Arial" w:hAnsi="Arial" w:cs="Arial"/>
                <w:color w:val="232323"/>
                <w:lang w:eastAsia="en-GB"/>
              </w:rPr>
              <w:t>R06</w:t>
            </w:r>
          </w:p>
        </w:tc>
        <w:tc>
          <w:tcPr>
            <w:tcW w:w="887" w:type="pct"/>
            <w:hideMark/>
          </w:tcPr>
          <w:p w14:paraId="4534EF9B" w14:textId="77777777" w:rsidR="00E740AE" w:rsidRPr="003D7791" w:rsidRDefault="00E740AE">
            <w:pPr>
              <w:jc w:val="center"/>
              <w:rPr>
                <w:rFonts w:ascii="Arial" w:hAnsi="Arial" w:cs="Arial"/>
                <w:color w:val="232323"/>
                <w:lang w:eastAsia="en-GB"/>
              </w:rPr>
            </w:pPr>
            <w:r w:rsidRPr="003D7791">
              <w:rPr>
                <w:rFonts w:ascii="Arial" w:hAnsi="Arial" w:cs="Arial"/>
                <w:color w:val="232323"/>
                <w:lang w:eastAsia="en-GB"/>
              </w:rPr>
              <w:t>01/01/2024</w:t>
            </w:r>
          </w:p>
        </w:tc>
        <w:tc>
          <w:tcPr>
            <w:tcW w:w="1980" w:type="pct"/>
            <w:hideMark/>
          </w:tcPr>
          <w:p w14:paraId="1AD8F037" w14:textId="77777777" w:rsidR="00E740AE" w:rsidRPr="003D7791" w:rsidRDefault="00E740AE">
            <w:pPr>
              <w:jc w:val="center"/>
              <w:rPr>
                <w:rFonts w:ascii="Arial" w:hAnsi="Arial" w:cs="Arial"/>
                <w:color w:val="232323"/>
                <w:lang w:eastAsia="en-GB"/>
              </w:rPr>
            </w:pPr>
            <w:r w:rsidRPr="003D7791">
              <w:rPr>
                <w:rFonts w:ascii="Arial" w:hAnsi="Arial" w:cs="Arial"/>
                <w:color w:val="232323"/>
                <w:lang w:eastAsia="en-GB"/>
              </w:rPr>
              <w:t>31/01/2024</w:t>
            </w:r>
          </w:p>
        </w:tc>
        <w:tc>
          <w:tcPr>
            <w:tcW w:w="984" w:type="pct"/>
            <w:hideMark/>
          </w:tcPr>
          <w:p w14:paraId="0F843ED5" w14:textId="77777777" w:rsidR="00E740AE" w:rsidRPr="003D7791" w:rsidRDefault="00E740AE">
            <w:pPr>
              <w:jc w:val="center"/>
              <w:rPr>
                <w:rFonts w:ascii="Arial" w:hAnsi="Arial" w:cs="Arial"/>
                <w:color w:val="232323"/>
                <w:lang w:eastAsia="en-GB"/>
              </w:rPr>
            </w:pPr>
            <w:r w:rsidRPr="003D7791">
              <w:rPr>
                <w:rFonts w:ascii="Arial" w:hAnsi="Arial" w:cs="Arial"/>
                <w:color w:val="232323"/>
                <w:lang w:eastAsia="en-GB"/>
              </w:rPr>
              <w:t>02/02/2024</w:t>
            </w:r>
          </w:p>
        </w:tc>
      </w:tr>
      <w:tr w:rsidR="00E740AE" w:rsidRPr="003D7791" w14:paraId="3BE41A9F" w14:textId="77777777" w:rsidTr="00E740AE">
        <w:trPr>
          <w:trHeight w:val="300"/>
        </w:trPr>
        <w:tc>
          <w:tcPr>
            <w:tcW w:w="522" w:type="pct"/>
            <w:hideMark/>
          </w:tcPr>
          <w:p w14:paraId="2C6357E1" w14:textId="77777777" w:rsidR="00E740AE" w:rsidRPr="003D7791" w:rsidRDefault="00E740AE">
            <w:pPr>
              <w:rPr>
                <w:rFonts w:ascii="Arial" w:hAnsi="Arial" w:cs="Arial"/>
                <w:lang w:eastAsia="en-GB"/>
              </w:rPr>
            </w:pPr>
            <w:r w:rsidRPr="003D7791">
              <w:rPr>
                <w:rFonts w:ascii="Arial" w:hAnsi="Arial" w:cs="Arial"/>
                <w:lang w:eastAsia="en-GB"/>
              </w:rPr>
              <w:t>23/24</w:t>
            </w:r>
          </w:p>
        </w:tc>
        <w:tc>
          <w:tcPr>
            <w:tcW w:w="627" w:type="pct"/>
            <w:hideMark/>
          </w:tcPr>
          <w:p w14:paraId="7A2F1A5E" w14:textId="77777777" w:rsidR="00E740AE" w:rsidRPr="003D7791" w:rsidRDefault="00E740AE">
            <w:pPr>
              <w:jc w:val="center"/>
              <w:rPr>
                <w:rFonts w:ascii="Arial" w:hAnsi="Arial" w:cs="Arial"/>
                <w:lang w:eastAsia="en-GB"/>
              </w:rPr>
            </w:pPr>
            <w:r w:rsidRPr="003D7791">
              <w:rPr>
                <w:rFonts w:ascii="Arial" w:hAnsi="Arial" w:cs="Arial"/>
                <w:lang w:eastAsia="en-GB"/>
              </w:rPr>
              <w:t>R07</w:t>
            </w:r>
          </w:p>
        </w:tc>
        <w:tc>
          <w:tcPr>
            <w:tcW w:w="887" w:type="pct"/>
            <w:hideMark/>
          </w:tcPr>
          <w:p w14:paraId="7C137ADC" w14:textId="77777777" w:rsidR="00E740AE" w:rsidRPr="003D7791" w:rsidRDefault="00E740AE">
            <w:pPr>
              <w:jc w:val="center"/>
              <w:rPr>
                <w:rFonts w:ascii="Arial" w:hAnsi="Arial" w:cs="Arial"/>
                <w:lang w:eastAsia="en-GB"/>
              </w:rPr>
            </w:pPr>
            <w:r w:rsidRPr="003D7791">
              <w:rPr>
                <w:rFonts w:ascii="Arial" w:hAnsi="Arial" w:cs="Arial"/>
                <w:lang w:eastAsia="en-GB"/>
              </w:rPr>
              <w:t>28/02/2024</w:t>
            </w:r>
          </w:p>
        </w:tc>
        <w:tc>
          <w:tcPr>
            <w:tcW w:w="1980" w:type="pct"/>
            <w:hideMark/>
          </w:tcPr>
          <w:p w14:paraId="125D4DB9" w14:textId="77777777" w:rsidR="00E740AE" w:rsidRPr="003D7791" w:rsidRDefault="00E740AE">
            <w:pPr>
              <w:jc w:val="center"/>
              <w:rPr>
                <w:rFonts w:ascii="Arial" w:hAnsi="Arial" w:cs="Arial"/>
                <w:lang w:eastAsia="en-GB"/>
              </w:rPr>
            </w:pPr>
            <w:r w:rsidRPr="003D7791">
              <w:rPr>
                <w:rFonts w:ascii="Arial" w:hAnsi="Arial" w:cs="Arial"/>
                <w:lang w:eastAsia="en-GB"/>
              </w:rPr>
              <w:t>28/02/2024</w:t>
            </w:r>
          </w:p>
        </w:tc>
        <w:tc>
          <w:tcPr>
            <w:tcW w:w="984" w:type="pct"/>
            <w:hideMark/>
          </w:tcPr>
          <w:p w14:paraId="207B792B" w14:textId="77777777" w:rsidR="00E740AE" w:rsidRPr="003D7791" w:rsidRDefault="00E740AE">
            <w:pPr>
              <w:jc w:val="center"/>
              <w:rPr>
                <w:rFonts w:ascii="Arial" w:hAnsi="Arial" w:cs="Arial"/>
                <w:lang w:eastAsia="en-GB"/>
              </w:rPr>
            </w:pPr>
            <w:r w:rsidRPr="003D7791">
              <w:rPr>
                <w:rFonts w:ascii="Arial" w:hAnsi="Arial" w:cs="Arial"/>
                <w:lang w:eastAsia="en-GB"/>
              </w:rPr>
              <w:t>04/03/2024</w:t>
            </w:r>
          </w:p>
        </w:tc>
      </w:tr>
      <w:tr w:rsidR="00E740AE" w:rsidRPr="003D7791" w14:paraId="32E1E583" w14:textId="77777777" w:rsidTr="00E740AE">
        <w:trPr>
          <w:trHeight w:val="300"/>
        </w:trPr>
        <w:tc>
          <w:tcPr>
            <w:tcW w:w="522" w:type="pct"/>
            <w:hideMark/>
          </w:tcPr>
          <w:p w14:paraId="38DE21D9" w14:textId="77777777" w:rsidR="00E740AE" w:rsidRPr="003D7791" w:rsidRDefault="00E740AE">
            <w:pPr>
              <w:rPr>
                <w:rFonts w:ascii="Arial" w:hAnsi="Arial" w:cs="Arial"/>
                <w:lang w:eastAsia="en-GB"/>
              </w:rPr>
            </w:pPr>
            <w:r w:rsidRPr="003D7791">
              <w:rPr>
                <w:rFonts w:ascii="Arial" w:hAnsi="Arial" w:cs="Arial"/>
                <w:lang w:eastAsia="en-GB"/>
              </w:rPr>
              <w:t>23/24</w:t>
            </w:r>
          </w:p>
        </w:tc>
        <w:tc>
          <w:tcPr>
            <w:tcW w:w="627" w:type="pct"/>
            <w:hideMark/>
          </w:tcPr>
          <w:p w14:paraId="3CC564BD" w14:textId="77777777" w:rsidR="00E740AE" w:rsidRPr="003D7791" w:rsidRDefault="00E740AE">
            <w:pPr>
              <w:jc w:val="center"/>
              <w:rPr>
                <w:rFonts w:ascii="Arial" w:hAnsi="Arial" w:cs="Arial"/>
                <w:lang w:eastAsia="en-GB"/>
              </w:rPr>
            </w:pPr>
            <w:r w:rsidRPr="003D7791">
              <w:rPr>
                <w:rFonts w:ascii="Arial" w:hAnsi="Arial" w:cs="Arial"/>
                <w:lang w:eastAsia="en-GB"/>
              </w:rPr>
              <w:t>R08</w:t>
            </w:r>
          </w:p>
        </w:tc>
        <w:tc>
          <w:tcPr>
            <w:tcW w:w="887" w:type="pct"/>
            <w:hideMark/>
          </w:tcPr>
          <w:p w14:paraId="7BB67781" w14:textId="77777777" w:rsidR="00E740AE" w:rsidRPr="003D7791" w:rsidRDefault="00E740AE">
            <w:pPr>
              <w:jc w:val="center"/>
              <w:rPr>
                <w:rFonts w:ascii="Arial" w:hAnsi="Arial" w:cs="Arial"/>
                <w:lang w:eastAsia="en-GB"/>
              </w:rPr>
            </w:pPr>
            <w:r w:rsidRPr="003D7791">
              <w:rPr>
                <w:rFonts w:ascii="Arial" w:hAnsi="Arial" w:cs="Arial"/>
                <w:lang w:eastAsia="en-GB"/>
              </w:rPr>
              <w:t>31/03/2024</w:t>
            </w:r>
          </w:p>
        </w:tc>
        <w:tc>
          <w:tcPr>
            <w:tcW w:w="1980" w:type="pct"/>
            <w:hideMark/>
          </w:tcPr>
          <w:p w14:paraId="22138FB1" w14:textId="77777777" w:rsidR="00E740AE" w:rsidRPr="003D7791" w:rsidRDefault="00E740AE">
            <w:pPr>
              <w:jc w:val="center"/>
              <w:rPr>
                <w:rFonts w:ascii="Arial" w:hAnsi="Arial" w:cs="Arial"/>
                <w:lang w:eastAsia="en-GB"/>
              </w:rPr>
            </w:pPr>
            <w:r w:rsidRPr="003D7791">
              <w:rPr>
                <w:rFonts w:ascii="Arial" w:hAnsi="Arial" w:cs="Arial"/>
                <w:lang w:eastAsia="en-GB"/>
              </w:rPr>
              <w:t>30/03/2024</w:t>
            </w:r>
          </w:p>
        </w:tc>
        <w:tc>
          <w:tcPr>
            <w:tcW w:w="984" w:type="pct"/>
            <w:hideMark/>
          </w:tcPr>
          <w:p w14:paraId="637C4EA4" w14:textId="77777777" w:rsidR="00E740AE" w:rsidRPr="003D7791" w:rsidRDefault="00E740AE">
            <w:pPr>
              <w:jc w:val="center"/>
              <w:rPr>
                <w:rFonts w:ascii="Arial" w:hAnsi="Arial" w:cs="Arial"/>
                <w:lang w:eastAsia="en-GB"/>
              </w:rPr>
            </w:pPr>
            <w:r w:rsidRPr="003D7791">
              <w:rPr>
                <w:rFonts w:ascii="Arial" w:hAnsi="Arial" w:cs="Arial"/>
                <w:lang w:eastAsia="en-GB"/>
              </w:rPr>
              <w:t>03/04/2024</w:t>
            </w:r>
          </w:p>
        </w:tc>
      </w:tr>
      <w:tr w:rsidR="00E740AE" w:rsidRPr="003D7791" w14:paraId="1F1E940D" w14:textId="77777777" w:rsidTr="00E740AE">
        <w:trPr>
          <w:trHeight w:val="300"/>
        </w:trPr>
        <w:tc>
          <w:tcPr>
            <w:tcW w:w="522" w:type="pct"/>
            <w:hideMark/>
          </w:tcPr>
          <w:p w14:paraId="1F2E96B4" w14:textId="77777777" w:rsidR="00E740AE" w:rsidRPr="003D7791" w:rsidRDefault="00E740AE">
            <w:pPr>
              <w:rPr>
                <w:rFonts w:ascii="Arial" w:hAnsi="Arial" w:cs="Arial"/>
                <w:lang w:eastAsia="en-GB"/>
              </w:rPr>
            </w:pPr>
            <w:r w:rsidRPr="003D7791">
              <w:rPr>
                <w:rFonts w:ascii="Arial" w:hAnsi="Arial" w:cs="Arial"/>
                <w:lang w:eastAsia="en-GB"/>
              </w:rPr>
              <w:t>23/24</w:t>
            </w:r>
          </w:p>
        </w:tc>
        <w:tc>
          <w:tcPr>
            <w:tcW w:w="627" w:type="pct"/>
            <w:hideMark/>
          </w:tcPr>
          <w:p w14:paraId="59582F23" w14:textId="77777777" w:rsidR="00E740AE" w:rsidRPr="003D7791" w:rsidRDefault="00E740AE">
            <w:pPr>
              <w:jc w:val="center"/>
              <w:rPr>
                <w:rFonts w:ascii="Arial" w:hAnsi="Arial" w:cs="Arial"/>
                <w:lang w:eastAsia="en-GB"/>
              </w:rPr>
            </w:pPr>
            <w:r w:rsidRPr="003D7791">
              <w:rPr>
                <w:rFonts w:ascii="Arial" w:hAnsi="Arial" w:cs="Arial"/>
                <w:lang w:eastAsia="en-GB"/>
              </w:rPr>
              <w:t>R09</w:t>
            </w:r>
          </w:p>
        </w:tc>
        <w:tc>
          <w:tcPr>
            <w:tcW w:w="887" w:type="pct"/>
            <w:hideMark/>
          </w:tcPr>
          <w:p w14:paraId="271530F3" w14:textId="77777777" w:rsidR="00E740AE" w:rsidRPr="003D7791" w:rsidRDefault="00E740AE">
            <w:pPr>
              <w:jc w:val="center"/>
              <w:rPr>
                <w:rFonts w:ascii="Arial" w:hAnsi="Arial" w:cs="Arial"/>
                <w:lang w:eastAsia="en-GB"/>
              </w:rPr>
            </w:pPr>
            <w:r w:rsidRPr="003D7791">
              <w:rPr>
                <w:rFonts w:ascii="Arial" w:hAnsi="Arial" w:cs="Arial"/>
                <w:lang w:eastAsia="en-GB"/>
              </w:rPr>
              <w:t>30/04/2024</w:t>
            </w:r>
          </w:p>
        </w:tc>
        <w:tc>
          <w:tcPr>
            <w:tcW w:w="1980" w:type="pct"/>
            <w:hideMark/>
          </w:tcPr>
          <w:p w14:paraId="7303AEF2" w14:textId="77777777" w:rsidR="00E740AE" w:rsidRPr="003D7791" w:rsidRDefault="00E740AE">
            <w:pPr>
              <w:jc w:val="center"/>
              <w:rPr>
                <w:rFonts w:ascii="Arial" w:hAnsi="Arial" w:cs="Arial"/>
                <w:lang w:eastAsia="en-GB"/>
              </w:rPr>
            </w:pPr>
            <w:r w:rsidRPr="003D7791">
              <w:rPr>
                <w:rFonts w:ascii="Arial" w:hAnsi="Arial" w:cs="Arial"/>
                <w:lang w:eastAsia="en-GB"/>
              </w:rPr>
              <w:t>30/04/2024</w:t>
            </w:r>
          </w:p>
        </w:tc>
        <w:tc>
          <w:tcPr>
            <w:tcW w:w="984" w:type="pct"/>
            <w:hideMark/>
          </w:tcPr>
          <w:p w14:paraId="6F5B5D7E" w14:textId="77777777" w:rsidR="00E740AE" w:rsidRPr="003D7791" w:rsidRDefault="00E740AE">
            <w:pPr>
              <w:jc w:val="center"/>
              <w:rPr>
                <w:rFonts w:ascii="Arial" w:hAnsi="Arial" w:cs="Arial"/>
                <w:lang w:eastAsia="en-GB"/>
              </w:rPr>
            </w:pPr>
            <w:r w:rsidRPr="003D7791">
              <w:rPr>
                <w:rFonts w:ascii="Arial" w:hAnsi="Arial" w:cs="Arial"/>
                <w:lang w:eastAsia="en-GB"/>
              </w:rPr>
              <w:t>03/05/2024</w:t>
            </w:r>
          </w:p>
        </w:tc>
      </w:tr>
      <w:tr w:rsidR="00E740AE" w:rsidRPr="003D7791" w14:paraId="56376E4D" w14:textId="77777777" w:rsidTr="00E740AE">
        <w:trPr>
          <w:trHeight w:val="300"/>
        </w:trPr>
        <w:tc>
          <w:tcPr>
            <w:tcW w:w="522" w:type="pct"/>
            <w:hideMark/>
          </w:tcPr>
          <w:p w14:paraId="73227223" w14:textId="77777777" w:rsidR="00E740AE" w:rsidRPr="003D7791" w:rsidRDefault="00E740AE">
            <w:pPr>
              <w:rPr>
                <w:rFonts w:ascii="Arial" w:hAnsi="Arial" w:cs="Arial"/>
                <w:lang w:eastAsia="en-GB"/>
              </w:rPr>
            </w:pPr>
            <w:r w:rsidRPr="003D7791">
              <w:rPr>
                <w:rFonts w:ascii="Arial" w:hAnsi="Arial" w:cs="Arial"/>
                <w:lang w:eastAsia="en-GB"/>
              </w:rPr>
              <w:t>23/24</w:t>
            </w:r>
          </w:p>
        </w:tc>
        <w:tc>
          <w:tcPr>
            <w:tcW w:w="627" w:type="pct"/>
            <w:hideMark/>
          </w:tcPr>
          <w:p w14:paraId="0B81AA7F" w14:textId="77777777" w:rsidR="00E740AE" w:rsidRPr="003D7791" w:rsidRDefault="00E740AE">
            <w:pPr>
              <w:jc w:val="center"/>
              <w:rPr>
                <w:rFonts w:ascii="Arial" w:hAnsi="Arial" w:cs="Arial"/>
                <w:color w:val="232323"/>
                <w:lang w:eastAsia="en-GB"/>
              </w:rPr>
            </w:pPr>
            <w:r w:rsidRPr="003D7791">
              <w:rPr>
                <w:rFonts w:ascii="Arial" w:hAnsi="Arial" w:cs="Arial"/>
                <w:color w:val="232323"/>
                <w:lang w:eastAsia="en-GB"/>
              </w:rPr>
              <w:t>R10</w:t>
            </w:r>
          </w:p>
        </w:tc>
        <w:tc>
          <w:tcPr>
            <w:tcW w:w="887" w:type="pct"/>
            <w:hideMark/>
          </w:tcPr>
          <w:p w14:paraId="08766E55" w14:textId="77777777" w:rsidR="00E740AE" w:rsidRPr="003D7791" w:rsidRDefault="00E740AE">
            <w:pPr>
              <w:jc w:val="center"/>
              <w:rPr>
                <w:rFonts w:ascii="Arial" w:hAnsi="Arial" w:cs="Arial"/>
                <w:color w:val="232323"/>
                <w:lang w:eastAsia="en-GB"/>
              </w:rPr>
            </w:pPr>
            <w:r w:rsidRPr="003D7791">
              <w:rPr>
                <w:rFonts w:ascii="Arial" w:hAnsi="Arial" w:cs="Arial"/>
                <w:color w:val="232323"/>
                <w:lang w:eastAsia="en-GB"/>
              </w:rPr>
              <w:t>01/05/2024</w:t>
            </w:r>
          </w:p>
        </w:tc>
        <w:tc>
          <w:tcPr>
            <w:tcW w:w="1980" w:type="pct"/>
            <w:hideMark/>
          </w:tcPr>
          <w:p w14:paraId="42735C17" w14:textId="77777777" w:rsidR="00E740AE" w:rsidRPr="003D7791" w:rsidRDefault="00E740AE">
            <w:pPr>
              <w:jc w:val="center"/>
              <w:rPr>
                <w:rFonts w:ascii="Arial" w:hAnsi="Arial" w:cs="Arial"/>
                <w:color w:val="232323"/>
                <w:lang w:eastAsia="en-GB"/>
              </w:rPr>
            </w:pPr>
            <w:r w:rsidRPr="003D7791">
              <w:rPr>
                <w:rFonts w:ascii="Arial" w:hAnsi="Arial" w:cs="Arial"/>
                <w:color w:val="232323"/>
                <w:lang w:eastAsia="en-GB"/>
              </w:rPr>
              <w:t>01/06/2024</w:t>
            </w:r>
          </w:p>
        </w:tc>
        <w:tc>
          <w:tcPr>
            <w:tcW w:w="984" w:type="pct"/>
            <w:hideMark/>
          </w:tcPr>
          <w:p w14:paraId="5EA0B472" w14:textId="77777777" w:rsidR="00E740AE" w:rsidRPr="003D7791" w:rsidRDefault="00E740AE">
            <w:pPr>
              <w:jc w:val="center"/>
              <w:rPr>
                <w:rFonts w:ascii="Arial" w:hAnsi="Arial" w:cs="Arial"/>
                <w:color w:val="232323"/>
                <w:lang w:eastAsia="en-GB"/>
              </w:rPr>
            </w:pPr>
            <w:r w:rsidRPr="003D7791">
              <w:rPr>
                <w:rFonts w:ascii="Arial" w:hAnsi="Arial" w:cs="Arial"/>
                <w:color w:val="232323"/>
                <w:lang w:eastAsia="en-GB"/>
              </w:rPr>
              <w:t>04/06/2024</w:t>
            </w:r>
          </w:p>
        </w:tc>
      </w:tr>
      <w:tr w:rsidR="00E740AE" w:rsidRPr="003D7791" w14:paraId="27E6F15B" w14:textId="77777777" w:rsidTr="00E740AE">
        <w:trPr>
          <w:trHeight w:val="300"/>
        </w:trPr>
        <w:tc>
          <w:tcPr>
            <w:tcW w:w="522" w:type="pct"/>
            <w:hideMark/>
          </w:tcPr>
          <w:p w14:paraId="278F679A" w14:textId="77777777" w:rsidR="00E740AE" w:rsidRPr="003D7791" w:rsidRDefault="00E740AE">
            <w:pPr>
              <w:rPr>
                <w:rFonts w:ascii="Arial" w:hAnsi="Arial" w:cs="Arial"/>
                <w:lang w:eastAsia="en-GB"/>
              </w:rPr>
            </w:pPr>
            <w:r w:rsidRPr="003D7791">
              <w:rPr>
                <w:rFonts w:ascii="Arial" w:hAnsi="Arial" w:cs="Arial"/>
                <w:lang w:eastAsia="en-GB"/>
              </w:rPr>
              <w:t>23/24</w:t>
            </w:r>
          </w:p>
        </w:tc>
        <w:tc>
          <w:tcPr>
            <w:tcW w:w="627" w:type="pct"/>
            <w:hideMark/>
          </w:tcPr>
          <w:p w14:paraId="43863A70" w14:textId="77777777" w:rsidR="00E740AE" w:rsidRPr="003D7791" w:rsidRDefault="00E740AE">
            <w:pPr>
              <w:jc w:val="center"/>
              <w:rPr>
                <w:rFonts w:ascii="Arial" w:hAnsi="Arial" w:cs="Arial"/>
                <w:lang w:eastAsia="en-GB"/>
              </w:rPr>
            </w:pPr>
            <w:r w:rsidRPr="003D7791">
              <w:rPr>
                <w:rFonts w:ascii="Arial" w:hAnsi="Arial" w:cs="Arial"/>
                <w:lang w:eastAsia="en-GB"/>
              </w:rPr>
              <w:t>R11</w:t>
            </w:r>
          </w:p>
        </w:tc>
        <w:tc>
          <w:tcPr>
            <w:tcW w:w="887" w:type="pct"/>
            <w:hideMark/>
          </w:tcPr>
          <w:p w14:paraId="0F7CBD12" w14:textId="77777777" w:rsidR="00E740AE" w:rsidRPr="003D7791" w:rsidRDefault="00E740AE">
            <w:pPr>
              <w:jc w:val="center"/>
              <w:rPr>
                <w:rFonts w:ascii="Arial" w:hAnsi="Arial" w:cs="Arial"/>
                <w:lang w:eastAsia="en-GB"/>
              </w:rPr>
            </w:pPr>
            <w:r w:rsidRPr="003D7791">
              <w:rPr>
                <w:rFonts w:ascii="Arial" w:hAnsi="Arial" w:cs="Arial"/>
                <w:lang w:eastAsia="en-GB"/>
              </w:rPr>
              <w:t>30/06/2024</w:t>
            </w:r>
          </w:p>
        </w:tc>
        <w:tc>
          <w:tcPr>
            <w:tcW w:w="1980" w:type="pct"/>
            <w:hideMark/>
          </w:tcPr>
          <w:p w14:paraId="3F6E21F9" w14:textId="77777777" w:rsidR="00E740AE" w:rsidRPr="003D7791" w:rsidRDefault="00E740AE">
            <w:pPr>
              <w:jc w:val="center"/>
              <w:rPr>
                <w:rFonts w:ascii="Arial" w:hAnsi="Arial" w:cs="Arial"/>
                <w:lang w:eastAsia="en-GB"/>
              </w:rPr>
            </w:pPr>
            <w:r w:rsidRPr="003D7791">
              <w:rPr>
                <w:rFonts w:ascii="Arial" w:hAnsi="Arial" w:cs="Arial"/>
                <w:lang w:eastAsia="en-GB"/>
              </w:rPr>
              <w:t>29/06/2024</w:t>
            </w:r>
          </w:p>
        </w:tc>
        <w:tc>
          <w:tcPr>
            <w:tcW w:w="984" w:type="pct"/>
            <w:hideMark/>
          </w:tcPr>
          <w:p w14:paraId="7F1A1D67" w14:textId="77777777" w:rsidR="00E740AE" w:rsidRPr="003D7791" w:rsidRDefault="00E740AE">
            <w:pPr>
              <w:jc w:val="center"/>
              <w:rPr>
                <w:rFonts w:ascii="Arial" w:hAnsi="Arial" w:cs="Arial"/>
                <w:lang w:eastAsia="en-GB"/>
              </w:rPr>
            </w:pPr>
            <w:r w:rsidRPr="003D7791">
              <w:rPr>
                <w:rFonts w:ascii="Arial" w:hAnsi="Arial" w:cs="Arial"/>
                <w:lang w:eastAsia="en-GB"/>
              </w:rPr>
              <w:t>02/07/2024</w:t>
            </w:r>
          </w:p>
        </w:tc>
      </w:tr>
      <w:tr w:rsidR="00E740AE" w:rsidRPr="003D7791" w14:paraId="09A672DE" w14:textId="77777777" w:rsidTr="00E740AE">
        <w:trPr>
          <w:trHeight w:val="300"/>
        </w:trPr>
        <w:tc>
          <w:tcPr>
            <w:tcW w:w="522" w:type="pct"/>
            <w:hideMark/>
          </w:tcPr>
          <w:p w14:paraId="61C5EA20" w14:textId="77777777" w:rsidR="00E740AE" w:rsidRPr="003D7791" w:rsidRDefault="00E740AE">
            <w:pPr>
              <w:rPr>
                <w:rFonts w:ascii="Arial" w:hAnsi="Arial" w:cs="Arial"/>
                <w:lang w:eastAsia="en-GB"/>
              </w:rPr>
            </w:pPr>
            <w:r w:rsidRPr="003D7791">
              <w:rPr>
                <w:rFonts w:ascii="Arial" w:hAnsi="Arial" w:cs="Arial"/>
                <w:lang w:eastAsia="en-GB"/>
              </w:rPr>
              <w:t>23/24</w:t>
            </w:r>
          </w:p>
        </w:tc>
        <w:tc>
          <w:tcPr>
            <w:tcW w:w="627" w:type="pct"/>
            <w:hideMark/>
          </w:tcPr>
          <w:p w14:paraId="00B3C511" w14:textId="77777777" w:rsidR="00E740AE" w:rsidRPr="003D7791" w:rsidRDefault="00E740AE">
            <w:pPr>
              <w:jc w:val="center"/>
              <w:rPr>
                <w:rFonts w:ascii="Arial" w:hAnsi="Arial" w:cs="Arial"/>
                <w:lang w:eastAsia="en-GB"/>
              </w:rPr>
            </w:pPr>
            <w:r w:rsidRPr="003D7791">
              <w:rPr>
                <w:rFonts w:ascii="Arial" w:hAnsi="Arial" w:cs="Arial"/>
                <w:lang w:eastAsia="en-GB"/>
              </w:rPr>
              <w:t>R12</w:t>
            </w:r>
          </w:p>
        </w:tc>
        <w:tc>
          <w:tcPr>
            <w:tcW w:w="887" w:type="pct"/>
            <w:hideMark/>
          </w:tcPr>
          <w:p w14:paraId="0B9BBED2" w14:textId="77777777" w:rsidR="00E740AE" w:rsidRPr="003D7791" w:rsidRDefault="00E740AE">
            <w:pPr>
              <w:jc w:val="center"/>
              <w:rPr>
                <w:rFonts w:ascii="Arial" w:hAnsi="Arial" w:cs="Arial"/>
                <w:lang w:eastAsia="en-GB"/>
              </w:rPr>
            </w:pPr>
            <w:r w:rsidRPr="003D7791">
              <w:rPr>
                <w:rFonts w:ascii="Arial" w:hAnsi="Arial" w:cs="Arial"/>
                <w:lang w:eastAsia="en-GB"/>
              </w:rPr>
              <w:t>31/07/2024</w:t>
            </w:r>
          </w:p>
        </w:tc>
        <w:tc>
          <w:tcPr>
            <w:tcW w:w="1980" w:type="pct"/>
            <w:hideMark/>
          </w:tcPr>
          <w:p w14:paraId="70F4471E" w14:textId="77777777" w:rsidR="00E740AE" w:rsidRPr="003D7791" w:rsidRDefault="00E740AE">
            <w:pPr>
              <w:jc w:val="center"/>
              <w:rPr>
                <w:rFonts w:ascii="Arial" w:hAnsi="Arial" w:cs="Arial"/>
                <w:lang w:eastAsia="en-GB"/>
              </w:rPr>
            </w:pPr>
            <w:r w:rsidRPr="003D7791">
              <w:rPr>
                <w:rFonts w:ascii="Arial" w:hAnsi="Arial" w:cs="Arial"/>
                <w:lang w:eastAsia="en-GB"/>
              </w:rPr>
              <w:t>31/07/2024</w:t>
            </w:r>
          </w:p>
        </w:tc>
        <w:tc>
          <w:tcPr>
            <w:tcW w:w="984" w:type="pct"/>
            <w:hideMark/>
          </w:tcPr>
          <w:p w14:paraId="66594484" w14:textId="77777777" w:rsidR="00E740AE" w:rsidRPr="003D7791" w:rsidRDefault="00E740AE">
            <w:pPr>
              <w:jc w:val="center"/>
              <w:rPr>
                <w:rFonts w:ascii="Arial" w:hAnsi="Arial" w:cs="Arial"/>
                <w:lang w:eastAsia="en-GB"/>
              </w:rPr>
            </w:pPr>
            <w:r w:rsidRPr="003D7791">
              <w:rPr>
                <w:rFonts w:ascii="Arial" w:hAnsi="Arial" w:cs="Arial"/>
                <w:lang w:eastAsia="en-GB"/>
              </w:rPr>
              <w:t>02/08/2024</w:t>
            </w:r>
          </w:p>
        </w:tc>
      </w:tr>
      <w:tr w:rsidR="00E740AE" w:rsidRPr="003D7791" w14:paraId="24B09500" w14:textId="77777777" w:rsidTr="00E740AE">
        <w:trPr>
          <w:trHeight w:val="300"/>
        </w:trPr>
        <w:tc>
          <w:tcPr>
            <w:tcW w:w="522" w:type="pct"/>
            <w:hideMark/>
          </w:tcPr>
          <w:p w14:paraId="51916C3D" w14:textId="77777777" w:rsidR="00E740AE" w:rsidRPr="003D7791" w:rsidRDefault="00E740AE">
            <w:pPr>
              <w:rPr>
                <w:rFonts w:ascii="Arial" w:hAnsi="Arial" w:cs="Arial"/>
                <w:lang w:eastAsia="en-GB"/>
              </w:rPr>
            </w:pPr>
            <w:r w:rsidRPr="003D7791">
              <w:rPr>
                <w:rFonts w:ascii="Arial" w:hAnsi="Arial" w:cs="Arial"/>
                <w:lang w:eastAsia="en-GB"/>
              </w:rPr>
              <w:t>23/24</w:t>
            </w:r>
          </w:p>
        </w:tc>
        <w:tc>
          <w:tcPr>
            <w:tcW w:w="627" w:type="pct"/>
            <w:hideMark/>
          </w:tcPr>
          <w:p w14:paraId="52F245D6" w14:textId="77777777" w:rsidR="00E740AE" w:rsidRPr="003D7791" w:rsidRDefault="00E740AE">
            <w:pPr>
              <w:jc w:val="center"/>
              <w:rPr>
                <w:rFonts w:ascii="Arial" w:hAnsi="Arial" w:cs="Arial"/>
                <w:color w:val="232323"/>
                <w:lang w:eastAsia="en-GB"/>
              </w:rPr>
            </w:pPr>
            <w:r w:rsidRPr="003D7791">
              <w:rPr>
                <w:rFonts w:ascii="Arial" w:hAnsi="Arial" w:cs="Arial"/>
                <w:color w:val="232323"/>
                <w:lang w:eastAsia="en-GB"/>
              </w:rPr>
              <w:t>R13</w:t>
            </w:r>
          </w:p>
        </w:tc>
        <w:tc>
          <w:tcPr>
            <w:tcW w:w="887" w:type="pct"/>
            <w:hideMark/>
          </w:tcPr>
          <w:p w14:paraId="336E0F3D" w14:textId="77777777" w:rsidR="00E740AE" w:rsidRPr="003D7791" w:rsidRDefault="00E740AE">
            <w:pPr>
              <w:jc w:val="center"/>
              <w:rPr>
                <w:rFonts w:ascii="Arial" w:hAnsi="Arial" w:cs="Arial"/>
                <w:color w:val="232323"/>
                <w:lang w:eastAsia="en-GB"/>
              </w:rPr>
            </w:pPr>
            <w:r w:rsidRPr="003D7791">
              <w:rPr>
                <w:rFonts w:ascii="Arial" w:hAnsi="Arial" w:cs="Arial"/>
                <w:color w:val="232323"/>
                <w:lang w:eastAsia="en-GB"/>
              </w:rPr>
              <w:t>31/07/2024</w:t>
            </w:r>
          </w:p>
        </w:tc>
        <w:tc>
          <w:tcPr>
            <w:tcW w:w="1980" w:type="pct"/>
            <w:hideMark/>
          </w:tcPr>
          <w:p w14:paraId="204B719A" w14:textId="77777777" w:rsidR="00E740AE" w:rsidRPr="003D7791" w:rsidRDefault="00E740AE">
            <w:pPr>
              <w:jc w:val="center"/>
              <w:rPr>
                <w:rFonts w:ascii="Arial" w:hAnsi="Arial" w:cs="Arial"/>
                <w:color w:val="232323"/>
                <w:lang w:eastAsia="en-GB"/>
              </w:rPr>
            </w:pPr>
            <w:r w:rsidRPr="003D7791">
              <w:rPr>
                <w:rFonts w:ascii="Arial" w:hAnsi="Arial" w:cs="Arial"/>
                <w:color w:val="232323"/>
                <w:lang w:eastAsia="en-GB"/>
              </w:rPr>
              <w:t>10/09/2024</w:t>
            </w:r>
          </w:p>
        </w:tc>
        <w:tc>
          <w:tcPr>
            <w:tcW w:w="984" w:type="pct"/>
            <w:hideMark/>
          </w:tcPr>
          <w:p w14:paraId="0951DDA4" w14:textId="77777777" w:rsidR="00E740AE" w:rsidRPr="003D7791" w:rsidRDefault="00E740AE">
            <w:pPr>
              <w:jc w:val="center"/>
              <w:rPr>
                <w:rFonts w:ascii="Arial" w:hAnsi="Arial" w:cs="Arial"/>
                <w:color w:val="232323"/>
                <w:lang w:eastAsia="en-GB"/>
              </w:rPr>
            </w:pPr>
            <w:r w:rsidRPr="003D7791">
              <w:rPr>
                <w:rFonts w:ascii="Arial" w:hAnsi="Arial" w:cs="Arial"/>
                <w:color w:val="232323"/>
                <w:lang w:eastAsia="en-GB"/>
              </w:rPr>
              <w:t>12/09/2024</w:t>
            </w:r>
          </w:p>
        </w:tc>
      </w:tr>
      <w:tr w:rsidR="00E740AE" w:rsidRPr="003D7791" w14:paraId="70BC03CE" w14:textId="77777777" w:rsidTr="00E740AE">
        <w:trPr>
          <w:trHeight w:val="300"/>
        </w:trPr>
        <w:tc>
          <w:tcPr>
            <w:tcW w:w="522" w:type="pct"/>
            <w:hideMark/>
          </w:tcPr>
          <w:p w14:paraId="2550F239" w14:textId="77777777" w:rsidR="00E740AE" w:rsidRPr="003D7791" w:rsidRDefault="00E740AE">
            <w:pPr>
              <w:rPr>
                <w:rFonts w:ascii="Arial" w:hAnsi="Arial" w:cs="Arial"/>
                <w:lang w:eastAsia="en-GB"/>
              </w:rPr>
            </w:pPr>
            <w:r w:rsidRPr="003D7791">
              <w:rPr>
                <w:rFonts w:ascii="Arial" w:hAnsi="Arial" w:cs="Arial"/>
                <w:lang w:eastAsia="en-GB"/>
              </w:rPr>
              <w:t>23/24</w:t>
            </w:r>
          </w:p>
        </w:tc>
        <w:tc>
          <w:tcPr>
            <w:tcW w:w="627" w:type="pct"/>
            <w:hideMark/>
          </w:tcPr>
          <w:p w14:paraId="2D694AA7" w14:textId="77777777" w:rsidR="00E740AE" w:rsidRPr="003D7791" w:rsidRDefault="00E740AE">
            <w:pPr>
              <w:jc w:val="center"/>
              <w:rPr>
                <w:rFonts w:ascii="Arial" w:hAnsi="Arial" w:cs="Arial"/>
                <w:color w:val="232323"/>
                <w:lang w:eastAsia="en-GB"/>
              </w:rPr>
            </w:pPr>
            <w:r w:rsidRPr="003D7791">
              <w:rPr>
                <w:rFonts w:ascii="Arial" w:hAnsi="Arial" w:cs="Arial"/>
                <w:color w:val="232323"/>
                <w:lang w:eastAsia="en-GB"/>
              </w:rPr>
              <w:t>R14</w:t>
            </w:r>
          </w:p>
        </w:tc>
        <w:tc>
          <w:tcPr>
            <w:tcW w:w="887" w:type="pct"/>
            <w:hideMark/>
          </w:tcPr>
          <w:p w14:paraId="3B61A942" w14:textId="77777777" w:rsidR="00E740AE" w:rsidRPr="003D7791" w:rsidRDefault="00E740AE">
            <w:pPr>
              <w:jc w:val="center"/>
              <w:rPr>
                <w:rFonts w:ascii="Arial" w:hAnsi="Arial" w:cs="Arial"/>
                <w:color w:val="232323"/>
                <w:lang w:eastAsia="en-GB"/>
              </w:rPr>
            </w:pPr>
            <w:r w:rsidRPr="003D7791">
              <w:rPr>
                <w:rFonts w:ascii="Arial" w:hAnsi="Arial" w:cs="Arial"/>
                <w:color w:val="232323"/>
                <w:lang w:eastAsia="en-GB"/>
              </w:rPr>
              <w:t>31/07/2024</w:t>
            </w:r>
          </w:p>
        </w:tc>
        <w:tc>
          <w:tcPr>
            <w:tcW w:w="1980" w:type="pct"/>
            <w:hideMark/>
          </w:tcPr>
          <w:p w14:paraId="2CA7127C" w14:textId="77777777" w:rsidR="00E740AE" w:rsidRPr="003D7791" w:rsidRDefault="00E740AE">
            <w:pPr>
              <w:jc w:val="center"/>
              <w:rPr>
                <w:rFonts w:ascii="Arial" w:hAnsi="Arial" w:cs="Arial"/>
                <w:color w:val="232323"/>
                <w:lang w:eastAsia="en-GB"/>
              </w:rPr>
            </w:pPr>
            <w:r w:rsidRPr="003D7791">
              <w:rPr>
                <w:rFonts w:ascii="Arial" w:hAnsi="Arial" w:cs="Arial"/>
                <w:color w:val="232323"/>
                <w:lang w:eastAsia="en-GB"/>
              </w:rPr>
              <w:t>12/10/2024</w:t>
            </w:r>
          </w:p>
        </w:tc>
        <w:tc>
          <w:tcPr>
            <w:tcW w:w="984" w:type="pct"/>
            <w:hideMark/>
          </w:tcPr>
          <w:p w14:paraId="207CD9CB" w14:textId="77777777" w:rsidR="00E740AE" w:rsidRPr="003D7791" w:rsidRDefault="00E740AE">
            <w:pPr>
              <w:jc w:val="center"/>
              <w:rPr>
                <w:rFonts w:ascii="Arial" w:hAnsi="Arial" w:cs="Arial"/>
                <w:color w:val="232323"/>
                <w:lang w:eastAsia="en-GB"/>
              </w:rPr>
            </w:pPr>
            <w:r w:rsidRPr="003D7791">
              <w:rPr>
                <w:rFonts w:ascii="Arial" w:hAnsi="Arial" w:cs="Arial"/>
                <w:color w:val="232323"/>
                <w:lang w:eastAsia="en-GB"/>
              </w:rPr>
              <w:t>15/10/2024</w:t>
            </w:r>
          </w:p>
        </w:tc>
      </w:tr>
    </w:tbl>
    <w:p w14:paraId="77EAE57A" w14:textId="73A9F136" w:rsidR="00E740AE" w:rsidRDefault="00E740AE" w:rsidP="00E740AE">
      <w:pPr>
        <w:rPr>
          <w:rFonts w:ascii="Arial" w:eastAsia="Calibri" w:hAnsi="Arial" w:cs="Arial"/>
          <w:color w:val="auto"/>
          <w:sz w:val="22"/>
          <w:szCs w:val="22"/>
        </w:rPr>
      </w:pPr>
    </w:p>
    <w:p w14:paraId="59978DF7" w14:textId="77777777" w:rsidR="00F159DD" w:rsidRPr="00E740AE" w:rsidRDefault="00F159DD" w:rsidP="00E740AE">
      <w:pPr>
        <w:rPr>
          <w:rFonts w:ascii="Arial" w:eastAsia="Calibri" w:hAnsi="Arial" w:cs="Arial"/>
          <w:color w:val="auto"/>
          <w:sz w:val="22"/>
          <w:szCs w:val="22"/>
        </w:rPr>
      </w:pPr>
    </w:p>
    <w:p w14:paraId="0119E002" w14:textId="77777777" w:rsidR="00D9715C" w:rsidRPr="00E740AE" w:rsidRDefault="00D9715C" w:rsidP="00D9715C">
      <w:pPr>
        <w:pStyle w:val="Heading1"/>
      </w:pPr>
      <w:r w:rsidRPr="00E740AE">
        <w:t>Monitoring and evaluating the policy</w:t>
      </w:r>
    </w:p>
    <w:p w14:paraId="58B36EBD" w14:textId="77777777" w:rsidR="00D9715C" w:rsidRPr="00E740AE" w:rsidRDefault="00D9715C" w:rsidP="00D9715C">
      <w:pPr>
        <w:rPr>
          <w:rFonts w:ascii="Arial" w:hAnsi="Arial" w:cs="Arial"/>
          <w:b/>
          <w:color w:val="auto"/>
        </w:rPr>
      </w:pPr>
    </w:p>
    <w:p w14:paraId="76AC2379" w14:textId="77777777" w:rsidR="00D9715C" w:rsidRPr="00E740AE" w:rsidRDefault="00D9715C" w:rsidP="00D9715C">
      <w:pPr>
        <w:numPr>
          <w:ilvl w:val="0"/>
          <w:numId w:val="7"/>
        </w:numPr>
        <w:ind w:hanging="720"/>
        <w:jc w:val="both"/>
        <w:rPr>
          <w:rFonts w:ascii="Arial" w:hAnsi="Arial" w:cs="Arial"/>
        </w:rPr>
      </w:pPr>
      <w:r w:rsidRPr="00E740AE">
        <w:rPr>
          <w:rFonts w:ascii="Arial" w:hAnsi="Arial" w:cs="Arial"/>
          <w:color w:val="auto"/>
        </w:rPr>
        <w:t xml:space="preserve">The ACL Principal has overarching responsibility for monitoring the overall effectiveness of </w:t>
      </w:r>
      <w:r w:rsidRPr="00E740AE">
        <w:rPr>
          <w:rFonts w:ascii="Arial" w:hAnsi="Arial" w:cs="Arial"/>
        </w:rPr>
        <w:t xml:space="preserve">the ACL Service and its capacity to improve or maintain excellent provision. </w:t>
      </w:r>
    </w:p>
    <w:p w14:paraId="44D9C3F4" w14:textId="77777777" w:rsidR="00D9715C" w:rsidRPr="00E740AE" w:rsidRDefault="00D9715C" w:rsidP="00D9715C">
      <w:pPr>
        <w:numPr>
          <w:ilvl w:val="0"/>
          <w:numId w:val="7"/>
        </w:numPr>
        <w:ind w:hanging="720"/>
        <w:jc w:val="both"/>
        <w:rPr>
          <w:rFonts w:ascii="Arial" w:hAnsi="Arial" w:cs="Arial"/>
        </w:rPr>
      </w:pPr>
      <w:r w:rsidRPr="00E740AE">
        <w:rPr>
          <w:rFonts w:ascii="Arial" w:hAnsi="Arial" w:cs="Arial"/>
        </w:rPr>
        <w:t xml:space="preserve">The Vice Principal Quality and Improvement is responsible for the implementation, monitoring and evaluation of the Quality Improvement Plan.  </w:t>
      </w:r>
    </w:p>
    <w:p w14:paraId="713F502A" w14:textId="77777777" w:rsidR="00D9715C" w:rsidRPr="00E740AE" w:rsidRDefault="00D9715C" w:rsidP="00D9715C">
      <w:pPr>
        <w:numPr>
          <w:ilvl w:val="0"/>
          <w:numId w:val="7"/>
        </w:numPr>
        <w:ind w:hanging="720"/>
        <w:jc w:val="both"/>
        <w:rPr>
          <w:rFonts w:ascii="Arial" w:hAnsi="Arial" w:cs="Arial"/>
        </w:rPr>
      </w:pPr>
      <w:r w:rsidRPr="00E740AE">
        <w:rPr>
          <w:rFonts w:ascii="Arial" w:hAnsi="Arial" w:cs="Arial"/>
        </w:rPr>
        <w:t xml:space="preserve">Curriculum and Learning Managers will confer with and advise all Curriculum Leads on the implementation of the policy who will in turn cascade this to tutors, assessors, and learning support staff.  </w:t>
      </w:r>
    </w:p>
    <w:p w14:paraId="38DA9450" w14:textId="22A26C3D" w:rsidR="00D9715C" w:rsidRPr="00D9715C" w:rsidRDefault="00D9715C" w:rsidP="00714E37">
      <w:pPr>
        <w:numPr>
          <w:ilvl w:val="0"/>
          <w:numId w:val="7"/>
        </w:numPr>
        <w:ind w:hanging="720"/>
        <w:jc w:val="both"/>
        <w:rPr>
          <w:rFonts w:ascii="Arial" w:hAnsi="Arial" w:cs="Arial"/>
          <w:color w:val="auto"/>
        </w:rPr>
      </w:pPr>
      <w:r w:rsidRPr="00E740AE">
        <w:rPr>
          <w:rFonts w:ascii="Arial" w:hAnsi="Arial" w:cs="Arial"/>
        </w:rPr>
        <w:t>Centre Leads and the Business Operations Manager will confer with and advise all customer services staff and site staff on the implementation of</w:t>
      </w:r>
      <w:r w:rsidRPr="00E740AE">
        <w:rPr>
          <w:rFonts w:ascii="Arial" w:hAnsi="Arial" w:cs="Arial"/>
          <w:color w:val="auto"/>
        </w:rPr>
        <w:t xml:space="preserve"> the policy.  </w:t>
      </w:r>
    </w:p>
    <w:p w14:paraId="1057530D" w14:textId="77777777" w:rsidR="00D9715C" w:rsidRDefault="00D9715C" w:rsidP="00714E37">
      <w:pPr>
        <w:pStyle w:val="Heading1"/>
      </w:pPr>
    </w:p>
    <w:p w14:paraId="06E39E2A" w14:textId="347890CA" w:rsidR="006C58EC" w:rsidRPr="00E740AE" w:rsidRDefault="006C58EC" w:rsidP="00714E37">
      <w:pPr>
        <w:pStyle w:val="Heading1"/>
      </w:pPr>
      <w:r w:rsidRPr="00E740AE">
        <w:t>Associated Policies and Documents</w:t>
      </w:r>
    </w:p>
    <w:p w14:paraId="65375825" w14:textId="77777777" w:rsidR="006C58EC" w:rsidRPr="00E740AE" w:rsidRDefault="006C58EC" w:rsidP="00645ACB">
      <w:pPr>
        <w:pStyle w:val="p0"/>
        <w:widowControl/>
        <w:tabs>
          <w:tab w:val="clear" w:pos="720"/>
        </w:tabs>
        <w:spacing w:line="240" w:lineRule="auto"/>
        <w:rPr>
          <w:rFonts w:ascii="Arial" w:hAnsi="Arial" w:cs="Arial"/>
        </w:rPr>
      </w:pPr>
    </w:p>
    <w:p w14:paraId="173D67B3" w14:textId="77777777" w:rsidR="006C58EC" w:rsidRPr="00E740AE" w:rsidRDefault="006C58EC" w:rsidP="000A0400">
      <w:pPr>
        <w:pStyle w:val="p0"/>
        <w:widowControl/>
        <w:numPr>
          <w:ilvl w:val="0"/>
          <w:numId w:val="3"/>
        </w:numPr>
        <w:spacing w:line="240" w:lineRule="auto"/>
        <w:ind w:left="357" w:hanging="357"/>
        <w:jc w:val="left"/>
        <w:rPr>
          <w:rFonts w:ascii="Arial" w:hAnsi="Arial" w:cs="Arial"/>
        </w:rPr>
      </w:pPr>
      <w:r w:rsidRPr="00E740AE">
        <w:rPr>
          <w:rFonts w:ascii="Arial" w:hAnsi="Arial" w:cs="Arial"/>
        </w:rPr>
        <w:t>Adult Safeguarding Policy</w:t>
      </w:r>
    </w:p>
    <w:p w14:paraId="29BFF2DA" w14:textId="77777777" w:rsidR="006C58EC" w:rsidRPr="00E740AE" w:rsidRDefault="006C58EC" w:rsidP="000A0400">
      <w:pPr>
        <w:pStyle w:val="p0"/>
        <w:widowControl/>
        <w:numPr>
          <w:ilvl w:val="0"/>
          <w:numId w:val="3"/>
        </w:numPr>
        <w:spacing w:line="240" w:lineRule="auto"/>
        <w:ind w:left="357" w:hanging="357"/>
        <w:jc w:val="left"/>
        <w:rPr>
          <w:rFonts w:ascii="Arial" w:hAnsi="Arial" w:cs="Arial"/>
        </w:rPr>
      </w:pPr>
      <w:proofErr w:type="spellStart"/>
      <w:r w:rsidRPr="00E740AE">
        <w:rPr>
          <w:rFonts w:ascii="Arial" w:hAnsi="Arial" w:cs="Arial"/>
        </w:rPr>
        <w:t>Childrens</w:t>
      </w:r>
      <w:proofErr w:type="spellEnd"/>
      <w:r w:rsidRPr="00E740AE">
        <w:rPr>
          <w:rFonts w:ascii="Arial" w:hAnsi="Arial" w:cs="Arial"/>
        </w:rPr>
        <w:t xml:space="preserve"> Safeguarding Policy</w:t>
      </w:r>
    </w:p>
    <w:p w14:paraId="43D47135" w14:textId="4F54AE05" w:rsidR="006C58EC" w:rsidRPr="00E740AE" w:rsidRDefault="006C58EC" w:rsidP="000A0400">
      <w:pPr>
        <w:pStyle w:val="p0"/>
        <w:widowControl/>
        <w:numPr>
          <w:ilvl w:val="0"/>
          <w:numId w:val="3"/>
        </w:numPr>
        <w:spacing w:line="240" w:lineRule="auto"/>
        <w:ind w:left="357" w:hanging="357"/>
        <w:jc w:val="left"/>
        <w:rPr>
          <w:rFonts w:ascii="Arial" w:hAnsi="Arial" w:cs="Arial"/>
        </w:rPr>
      </w:pPr>
      <w:r w:rsidRPr="00E740AE">
        <w:rPr>
          <w:rFonts w:ascii="Arial" w:hAnsi="Arial" w:cs="Arial"/>
        </w:rPr>
        <w:t>Online Safety Policy</w:t>
      </w:r>
    </w:p>
    <w:p w14:paraId="7EA4C78F" w14:textId="59D991F8" w:rsidR="006B2A96" w:rsidRPr="00E740AE" w:rsidRDefault="006B2A96" w:rsidP="000A0400">
      <w:pPr>
        <w:pStyle w:val="p0"/>
        <w:widowControl/>
        <w:numPr>
          <w:ilvl w:val="0"/>
          <w:numId w:val="3"/>
        </w:numPr>
        <w:spacing w:line="240" w:lineRule="auto"/>
        <w:ind w:left="357" w:hanging="357"/>
        <w:jc w:val="left"/>
        <w:rPr>
          <w:rFonts w:ascii="Arial" w:hAnsi="Arial" w:cs="Arial"/>
        </w:rPr>
      </w:pPr>
      <w:r w:rsidRPr="00E740AE">
        <w:rPr>
          <w:rFonts w:ascii="Arial" w:hAnsi="Arial" w:cs="Arial"/>
        </w:rPr>
        <w:t>Computer Use Policy</w:t>
      </w:r>
    </w:p>
    <w:p w14:paraId="4807DA31" w14:textId="77777777" w:rsidR="006C58EC" w:rsidRPr="00E740AE" w:rsidRDefault="006C58EC" w:rsidP="000A0400">
      <w:pPr>
        <w:pStyle w:val="p0"/>
        <w:widowControl/>
        <w:numPr>
          <w:ilvl w:val="0"/>
          <w:numId w:val="3"/>
        </w:numPr>
        <w:spacing w:line="240" w:lineRule="auto"/>
        <w:ind w:left="357" w:hanging="357"/>
        <w:jc w:val="left"/>
        <w:rPr>
          <w:rFonts w:ascii="Arial" w:hAnsi="Arial" w:cs="Arial"/>
        </w:rPr>
      </w:pPr>
      <w:r w:rsidRPr="00E740AE">
        <w:rPr>
          <w:rFonts w:ascii="Arial" w:hAnsi="Arial" w:cs="Arial"/>
        </w:rPr>
        <w:t xml:space="preserve">Exams Policy </w:t>
      </w:r>
    </w:p>
    <w:p w14:paraId="704A5EC4" w14:textId="77777777" w:rsidR="006C58EC" w:rsidRPr="00E740AE" w:rsidRDefault="006C58EC" w:rsidP="000A0400">
      <w:pPr>
        <w:pStyle w:val="p0"/>
        <w:widowControl/>
        <w:numPr>
          <w:ilvl w:val="0"/>
          <w:numId w:val="3"/>
        </w:numPr>
        <w:spacing w:line="240" w:lineRule="auto"/>
        <w:ind w:left="357" w:hanging="357"/>
        <w:jc w:val="left"/>
        <w:rPr>
          <w:rFonts w:ascii="Arial" w:hAnsi="Arial" w:cs="Arial"/>
        </w:rPr>
      </w:pPr>
      <w:r w:rsidRPr="00E740AE">
        <w:rPr>
          <w:rFonts w:ascii="Arial" w:hAnsi="Arial" w:cs="Arial"/>
        </w:rPr>
        <w:t xml:space="preserve">IQA Handbook </w:t>
      </w:r>
    </w:p>
    <w:p w14:paraId="702284A7" w14:textId="77777777" w:rsidR="006C58EC" w:rsidRPr="00E740AE" w:rsidRDefault="006C58EC" w:rsidP="000A0400">
      <w:pPr>
        <w:pStyle w:val="p0"/>
        <w:widowControl/>
        <w:numPr>
          <w:ilvl w:val="0"/>
          <w:numId w:val="3"/>
        </w:numPr>
        <w:spacing w:line="240" w:lineRule="auto"/>
        <w:ind w:left="357" w:hanging="357"/>
        <w:jc w:val="left"/>
        <w:rPr>
          <w:rFonts w:ascii="Arial" w:hAnsi="Arial" w:cs="Arial"/>
        </w:rPr>
      </w:pPr>
      <w:r w:rsidRPr="00E740AE">
        <w:rPr>
          <w:rFonts w:ascii="Arial" w:hAnsi="Arial" w:cs="Arial"/>
        </w:rPr>
        <w:t>Session Visit Policy</w:t>
      </w:r>
    </w:p>
    <w:p w14:paraId="7747F9D1" w14:textId="77777777" w:rsidR="006C58EC" w:rsidRPr="00E740AE" w:rsidRDefault="006C58EC" w:rsidP="000A0400">
      <w:pPr>
        <w:pStyle w:val="p0"/>
        <w:widowControl/>
        <w:numPr>
          <w:ilvl w:val="0"/>
          <w:numId w:val="3"/>
        </w:numPr>
        <w:spacing w:line="240" w:lineRule="auto"/>
        <w:ind w:left="357" w:hanging="357"/>
        <w:jc w:val="left"/>
        <w:rPr>
          <w:rFonts w:ascii="Arial" w:hAnsi="Arial" w:cs="Arial"/>
        </w:rPr>
      </w:pPr>
      <w:r w:rsidRPr="00E740AE">
        <w:rPr>
          <w:rFonts w:ascii="Arial" w:hAnsi="Arial" w:cs="Arial"/>
        </w:rPr>
        <w:t xml:space="preserve">Self-Assessment Handbook </w:t>
      </w:r>
    </w:p>
    <w:p w14:paraId="1F47D092" w14:textId="0AC1C099" w:rsidR="006C58EC" w:rsidRPr="00E740AE" w:rsidRDefault="006C58EC" w:rsidP="000A0400">
      <w:pPr>
        <w:pStyle w:val="p0"/>
        <w:widowControl/>
        <w:numPr>
          <w:ilvl w:val="0"/>
          <w:numId w:val="3"/>
        </w:numPr>
        <w:spacing w:line="240" w:lineRule="auto"/>
        <w:ind w:left="357" w:hanging="357"/>
        <w:jc w:val="left"/>
        <w:rPr>
          <w:rFonts w:ascii="Arial" w:hAnsi="Arial" w:cs="Arial"/>
        </w:rPr>
      </w:pPr>
      <w:r w:rsidRPr="00E740AE">
        <w:rPr>
          <w:rFonts w:ascii="Arial" w:hAnsi="Arial" w:cs="Arial"/>
        </w:rPr>
        <w:t>Positive Behaviours Policy</w:t>
      </w:r>
    </w:p>
    <w:p w14:paraId="46065778" w14:textId="75D34A2A" w:rsidR="006B2A96" w:rsidRPr="00E740AE" w:rsidRDefault="006B2A96" w:rsidP="000A0400">
      <w:pPr>
        <w:pStyle w:val="p0"/>
        <w:widowControl/>
        <w:numPr>
          <w:ilvl w:val="0"/>
          <w:numId w:val="3"/>
        </w:numPr>
        <w:spacing w:line="240" w:lineRule="auto"/>
        <w:ind w:left="357" w:hanging="357"/>
        <w:jc w:val="left"/>
        <w:rPr>
          <w:rFonts w:ascii="Arial" w:hAnsi="Arial" w:cs="Arial"/>
        </w:rPr>
      </w:pPr>
      <w:r w:rsidRPr="00E740AE">
        <w:rPr>
          <w:rFonts w:ascii="Arial" w:hAnsi="Arial" w:cs="Arial"/>
        </w:rPr>
        <w:lastRenderedPageBreak/>
        <w:t>Fitness to Learn Policy</w:t>
      </w:r>
    </w:p>
    <w:p w14:paraId="21193E71" w14:textId="77777777" w:rsidR="006C58EC" w:rsidRPr="00E740AE" w:rsidRDefault="006C58EC" w:rsidP="000A0400">
      <w:pPr>
        <w:pStyle w:val="p0"/>
        <w:widowControl/>
        <w:numPr>
          <w:ilvl w:val="0"/>
          <w:numId w:val="3"/>
        </w:numPr>
        <w:spacing w:line="240" w:lineRule="auto"/>
        <w:ind w:left="357" w:hanging="357"/>
        <w:jc w:val="left"/>
        <w:rPr>
          <w:rFonts w:ascii="Arial" w:hAnsi="Arial" w:cs="Arial"/>
        </w:rPr>
      </w:pPr>
      <w:r w:rsidRPr="00E740AE">
        <w:rPr>
          <w:rFonts w:ascii="Arial" w:hAnsi="Arial" w:cs="Arial"/>
        </w:rPr>
        <w:t xml:space="preserve">Staff Development Policy </w:t>
      </w:r>
    </w:p>
    <w:p w14:paraId="607D40E0" w14:textId="3BD99073" w:rsidR="006C58EC" w:rsidRDefault="006C58EC" w:rsidP="000A0400">
      <w:pPr>
        <w:pStyle w:val="p0"/>
        <w:widowControl/>
        <w:numPr>
          <w:ilvl w:val="0"/>
          <w:numId w:val="3"/>
        </w:numPr>
        <w:spacing w:line="240" w:lineRule="auto"/>
        <w:ind w:left="357" w:hanging="357"/>
        <w:jc w:val="left"/>
        <w:rPr>
          <w:rFonts w:ascii="Arial" w:hAnsi="Arial" w:cs="Arial"/>
        </w:rPr>
      </w:pPr>
      <w:r w:rsidRPr="00E740AE">
        <w:rPr>
          <w:rFonts w:ascii="Arial" w:hAnsi="Arial" w:cs="Arial"/>
        </w:rPr>
        <w:t xml:space="preserve">ECC Equality and Diversity Policy </w:t>
      </w:r>
      <w:bookmarkEnd w:id="58"/>
      <w:bookmarkEnd w:id="59"/>
    </w:p>
    <w:p w14:paraId="24875595" w14:textId="76EB0BBE" w:rsidR="00C52B54" w:rsidRDefault="00C52B54" w:rsidP="00C52B54">
      <w:pPr>
        <w:pStyle w:val="p0"/>
        <w:widowControl/>
        <w:tabs>
          <w:tab w:val="clear" w:pos="720"/>
        </w:tabs>
        <w:spacing w:line="240" w:lineRule="auto"/>
        <w:jc w:val="left"/>
        <w:rPr>
          <w:rFonts w:ascii="Arial" w:hAnsi="Arial" w:cs="Arial"/>
        </w:rPr>
      </w:pPr>
    </w:p>
    <w:p w14:paraId="322E7754" w14:textId="3BA49C5F" w:rsidR="00C52B54" w:rsidRDefault="00C52B54" w:rsidP="00C52B54">
      <w:pPr>
        <w:pStyle w:val="p0"/>
        <w:widowControl/>
        <w:tabs>
          <w:tab w:val="clear" w:pos="720"/>
        </w:tabs>
        <w:spacing w:line="240" w:lineRule="auto"/>
        <w:jc w:val="left"/>
        <w:rPr>
          <w:rFonts w:ascii="Arial" w:hAnsi="Arial" w:cs="Arial"/>
        </w:rPr>
      </w:pPr>
    </w:p>
    <w:p w14:paraId="350FAD99" w14:textId="4766689B" w:rsidR="00C52B54" w:rsidRPr="00E740AE" w:rsidRDefault="00C52B54" w:rsidP="00C52B54">
      <w:pPr>
        <w:pStyle w:val="p0"/>
        <w:widowControl/>
        <w:tabs>
          <w:tab w:val="clear" w:pos="720"/>
        </w:tabs>
        <w:spacing w:line="240" w:lineRule="auto"/>
        <w:jc w:val="left"/>
        <w:rPr>
          <w:rFonts w:ascii="Arial" w:hAnsi="Arial" w:cs="Arial"/>
        </w:rPr>
      </w:pPr>
      <w:r w:rsidRPr="00C52B54">
        <w:rPr>
          <w:rFonts w:ascii="Arial" w:hAnsi="Arial" w:cs="Arial"/>
        </w:rPr>
        <w:t xml:space="preserve">If you require this document in any other format, please email </w:t>
      </w:r>
      <w:hyperlink r:id="rId12" w:history="1">
        <w:r w:rsidRPr="003D33B4">
          <w:rPr>
            <w:rStyle w:val="Hyperlink"/>
            <w:rFonts w:ascii="Arial" w:hAnsi="Arial" w:cs="Arial"/>
          </w:rPr>
          <w:t>jaimie.huckfield@essex.gov.uk</w:t>
        </w:r>
      </w:hyperlink>
      <w:r>
        <w:rPr>
          <w:rFonts w:ascii="Arial" w:hAnsi="Arial" w:cs="Arial"/>
        </w:rPr>
        <w:t xml:space="preserve"> </w:t>
      </w:r>
      <w:r w:rsidRPr="00C52B54">
        <w:rPr>
          <w:rFonts w:ascii="Arial" w:hAnsi="Arial" w:cs="Arial"/>
        </w:rPr>
        <w:t>stating the document name in full and the format you need.</w:t>
      </w:r>
    </w:p>
    <w:sectPr w:rsidR="00C52B54" w:rsidRPr="00E740AE" w:rsidSect="005E01F0">
      <w:headerReference w:type="default" r:id="rId13"/>
      <w:footerReference w:type="default" r:id="rId14"/>
      <w:pgSz w:w="11906" w:h="16838"/>
      <w:pgMar w:top="1134" w:right="1134" w:bottom="1134" w:left="113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28E94" w14:textId="77777777" w:rsidR="00886EBD" w:rsidRDefault="00886EBD">
      <w:r>
        <w:separator/>
      </w:r>
    </w:p>
  </w:endnote>
  <w:endnote w:type="continuationSeparator" w:id="0">
    <w:p w14:paraId="111CB17E" w14:textId="77777777" w:rsidR="00886EBD" w:rsidRDefault="0088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7393" w14:textId="77777777" w:rsidR="00EB03E5" w:rsidRDefault="00EB03E5">
    <w:pPr>
      <w:pStyle w:val="Footer"/>
      <w:framePr w:wrap="auto" w:vAnchor="text" w:hAnchor="page" w:x="5886" w:y="1"/>
      <w:rPr>
        <w:rFonts w:ascii="Arial" w:hAnsi="Arial" w:cs="Arial"/>
      </w:rPr>
    </w:pPr>
    <w:r>
      <w:rPr>
        <w:rFonts w:ascii="Arial" w:hAnsi="Arial" w:cs="Arial"/>
      </w:rPr>
      <w:fldChar w:fldCharType="begin"/>
    </w:r>
    <w:r>
      <w:rPr>
        <w:rFonts w:ascii="Arial" w:hAnsi="Arial" w:cs="Arial"/>
      </w:rPr>
      <w:instrText xml:space="preserve"> PAGE \* Arabic </w:instrText>
    </w:r>
    <w:r>
      <w:rPr>
        <w:rFonts w:ascii="Arial" w:hAnsi="Arial" w:cs="Arial"/>
      </w:rPr>
      <w:fldChar w:fldCharType="separate"/>
    </w:r>
    <w:r w:rsidR="00B45B2D">
      <w:rPr>
        <w:rFonts w:ascii="Arial" w:hAnsi="Arial" w:cs="Arial"/>
        <w:noProof/>
      </w:rPr>
      <w:t>2</w:t>
    </w:r>
    <w:r>
      <w:rPr>
        <w:rFonts w:ascii="Arial" w:hAnsi="Arial" w:cs="Arial"/>
      </w:rPr>
      <w:fldChar w:fldCharType="end"/>
    </w:r>
  </w:p>
  <w:p w14:paraId="4E3F2BFE" w14:textId="68879B9E" w:rsidR="00C147CD" w:rsidRDefault="00BD17DD">
    <w:pPr>
      <w:pStyle w:val="Footer"/>
      <w:pBdr>
        <w:top w:val="single" w:sz="4" w:space="1" w:color="000000"/>
      </w:pBdr>
      <w:rPr>
        <w:rFonts w:ascii="Arial" w:hAnsi="Arial" w:cs="Arial"/>
      </w:rPr>
    </w:pPr>
    <w:r>
      <w:rPr>
        <w:rFonts w:ascii="Arial" w:hAnsi="Arial" w:cs="Arial"/>
      </w:rPr>
      <w:t>ACL Quality Handbook 20</w:t>
    </w:r>
    <w:r w:rsidR="00C147CD">
      <w:rPr>
        <w:rFonts w:ascii="Arial" w:hAnsi="Arial" w:cs="Arial"/>
      </w:rPr>
      <w:t>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ECAAF" w14:textId="77777777" w:rsidR="00886EBD" w:rsidRDefault="00886EBD">
      <w:r>
        <w:separator/>
      </w:r>
    </w:p>
  </w:footnote>
  <w:footnote w:type="continuationSeparator" w:id="0">
    <w:p w14:paraId="6B6F5022" w14:textId="77777777" w:rsidR="00886EBD" w:rsidRDefault="00886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BFF9" w14:textId="77777777" w:rsidR="00EB03E5" w:rsidRDefault="00B93B61" w:rsidP="00B93B61">
    <w:pPr>
      <w:pStyle w:val="Header"/>
      <w:jc w:val="right"/>
      <w:rPr>
        <w:rFonts w:ascii="Calibri" w:hAnsi="Calibri"/>
        <w:color w:val="0070C0"/>
        <w:sz w:val="22"/>
        <w:szCs w:val="22"/>
      </w:rPr>
    </w:pPr>
    <w:r>
      <w:rPr>
        <w:rFonts w:ascii="Calibri" w:hAnsi="Calibri"/>
        <w:color w:val="0070C0"/>
        <w:sz w:val="22"/>
        <w:szCs w:val="22"/>
      </w:rPr>
      <w:fldChar w:fldCharType="begin"/>
    </w:r>
    <w:r>
      <w:rPr>
        <w:rFonts w:ascii="Calibri" w:hAnsi="Calibri"/>
        <w:color w:val="0070C0"/>
        <w:sz w:val="22"/>
        <w:szCs w:val="22"/>
      </w:rPr>
      <w:instrText xml:space="preserve"> INCLUDEPICTURE  "cid:image001.png@01D306DD.6B530BA0" \* MERGEFORMATINET </w:instrText>
    </w:r>
    <w:r>
      <w:rPr>
        <w:rFonts w:ascii="Calibri" w:hAnsi="Calibri"/>
        <w:color w:val="0070C0"/>
        <w:sz w:val="22"/>
        <w:szCs w:val="22"/>
      </w:rPr>
      <w:fldChar w:fldCharType="separate"/>
    </w:r>
    <w:r w:rsidR="007E0DC2">
      <w:rPr>
        <w:rFonts w:ascii="Calibri" w:hAnsi="Calibri"/>
        <w:color w:val="0070C0"/>
        <w:sz w:val="22"/>
        <w:szCs w:val="22"/>
      </w:rPr>
      <w:fldChar w:fldCharType="begin"/>
    </w:r>
    <w:r w:rsidR="007E0DC2">
      <w:rPr>
        <w:rFonts w:ascii="Calibri" w:hAnsi="Calibri"/>
        <w:color w:val="0070C0"/>
        <w:sz w:val="22"/>
        <w:szCs w:val="22"/>
      </w:rPr>
      <w:instrText xml:space="preserve"> INCLUDEPICTURE  "cid:image001.png@01D306DD.6B530BA0" \* MERGEFORMATINET </w:instrText>
    </w:r>
    <w:r w:rsidR="007E0DC2">
      <w:rPr>
        <w:rFonts w:ascii="Calibri" w:hAnsi="Calibri"/>
        <w:color w:val="0070C0"/>
        <w:sz w:val="22"/>
        <w:szCs w:val="22"/>
      </w:rPr>
      <w:fldChar w:fldCharType="separate"/>
    </w:r>
    <w:r w:rsidR="008C2973">
      <w:rPr>
        <w:rFonts w:ascii="Calibri" w:hAnsi="Calibri"/>
        <w:color w:val="0070C0"/>
        <w:sz w:val="22"/>
        <w:szCs w:val="22"/>
      </w:rPr>
      <w:fldChar w:fldCharType="begin"/>
    </w:r>
    <w:r w:rsidR="008C2973">
      <w:rPr>
        <w:rFonts w:ascii="Calibri" w:hAnsi="Calibri"/>
        <w:color w:val="0070C0"/>
        <w:sz w:val="22"/>
        <w:szCs w:val="22"/>
      </w:rPr>
      <w:instrText xml:space="preserve"> INCLUDEPICTURE  "cid:image001.png@01D306DD.6B530BA0" \* MERGEFORMATINET </w:instrText>
    </w:r>
    <w:r w:rsidR="008C2973">
      <w:rPr>
        <w:rFonts w:ascii="Calibri" w:hAnsi="Calibri"/>
        <w:color w:val="0070C0"/>
        <w:sz w:val="22"/>
        <w:szCs w:val="22"/>
      </w:rPr>
      <w:fldChar w:fldCharType="separate"/>
    </w:r>
    <w:r w:rsidR="00C52B54">
      <w:rPr>
        <w:rFonts w:ascii="Calibri" w:hAnsi="Calibri"/>
        <w:color w:val="0070C0"/>
        <w:sz w:val="22"/>
        <w:szCs w:val="22"/>
      </w:rPr>
      <w:fldChar w:fldCharType="begin"/>
    </w:r>
    <w:r w:rsidR="00C52B54">
      <w:rPr>
        <w:rFonts w:ascii="Calibri" w:hAnsi="Calibri"/>
        <w:color w:val="0070C0"/>
        <w:sz w:val="22"/>
        <w:szCs w:val="22"/>
      </w:rPr>
      <w:instrText xml:space="preserve"> </w:instrText>
    </w:r>
    <w:r w:rsidR="00C52B54">
      <w:rPr>
        <w:rFonts w:ascii="Calibri" w:hAnsi="Calibri"/>
        <w:color w:val="0070C0"/>
        <w:sz w:val="22"/>
        <w:szCs w:val="22"/>
      </w:rPr>
      <w:instrText>INCLUDEPICTURE  "cid:image001.png@01D306DD.6B530BA0" \* MERGEFORMATINET</w:instrText>
    </w:r>
    <w:r w:rsidR="00C52B54">
      <w:rPr>
        <w:rFonts w:ascii="Calibri" w:hAnsi="Calibri"/>
        <w:color w:val="0070C0"/>
        <w:sz w:val="22"/>
        <w:szCs w:val="22"/>
      </w:rPr>
      <w:instrText xml:space="preserve"> </w:instrText>
    </w:r>
    <w:r w:rsidR="00C52B54">
      <w:rPr>
        <w:rFonts w:ascii="Calibri" w:hAnsi="Calibri"/>
        <w:color w:val="0070C0"/>
        <w:sz w:val="22"/>
        <w:szCs w:val="22"/>
      </w:rPr>
      <w:fldChar w:fldCharType="separate"/>
    </w:r>
    <w:r w:rsidR="00C52B54">
      <w:rPr>
        <w:rFonts w:ascii="Calibri" w:hAnsi="Calibri"/>
        <w:color w:val="0070C0"/>
        <w:sz w:val="22"/>
        <w:szCs w:val="22"/>
      </w:rPr>
      <w:pict w14:anchorId="17428E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id:image001.png@01D281F8.3D2DF420" style="width:140.25pt;height:37.5pt">
          <v:imagedata r:id="rId1" r:href="rId2"/>
        </v:shape>
      </w:pict>
    </w:r>
    <w:r w:rsidR="00C52B54">
      <w:rPr>
        <w:rFonts w:ascii="Calibri" w:hAnsi="Calibri"/>
        <w:color w:val="0070C0"/>
        <w:sz w:val="22"/>
        <w:szCs w:val="22"/>
      </w:rPr>
      <w:fldChar w:fldCharType="end"/>
    </w:r>
    <w:r w:rsidR="008C2973">
      <w:rPr>
        <w:rFonts w:ascii="Calibri" w:hAnsi="Calibri"/>
        <w:color w:val="0070C0"/>
        <w:sz w:val="22"/>
        <w:szCs w:val="22"/>
      </w:rPr>
      <w:fldChar w:fldCharType="end"/>
    </w:r>
    <w:r w:rsidR="007E0DC2">
      <w:rPr>
        <w:rFonts w:ascii="Calibri" w:hAnsi="Calibri"/>
        <w:color w:val="0070C0"/>
        <w:sz w:val="22"/>
        <w:szCs w:val="22"/>
      </w:rPr>
      <w:fldChar w:fldCharType="end"/>
    </w:r>
    <w:r>
      <w:rPr>
        <w:rFonts w:ascii="Calibri" w:hAnsi="Calibri"/>
        <w:color w:val="0070C0"/>
        <w:sz w:val="22"/>
        <w:szCs w:val="22"/>
      </w:rPr>
      <w:fldChar w:fldCharType="end"/>
    </w:r>
  </w:p>
  <w:p w14:paraId="23FBA08E" w14:textId="77777777" w:rsidR="00D51DC5" w:rsidRPr="00CF3885" w:rsidRDefault="00D51DC5" w:rsidP="00B93B6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619B"/>
    <w:multiLevelType w:val="hybridMultilevel"/>
    <w:tmpl w:val="82D22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21287"/>
    <w:multiLevelType w:val="hybridMultilevel"/>
    <w:tmpl w:val="04544DF6"/>
    <w:lvl w:ilvl="0" w:tplc="4FEA356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5921C9D"/>
    <w:multiLevelType w:val="hybridMultilevel"/>
    <w:tmpl w:val="B05E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A23365"/>
    <w:multiLevelType w:val="hybridMultilevel"/>
    <w:tmpl w:val="AEFA2AC6"/>
    <w:lvl w:ilvl="0" w:tplc="3AB22A64">
      <w:start w:val="1"/>
      <w:numFmt w:val="bullet"/>
      <w:lvlText w:val=""/>
      <w:lvlJc w:val="left"/>
      <w:pPr>
        <w:tabs>
          <w:tab w:val="num" w:pos="720"/>
        </w:tabs>
        <w:ind w:left="7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6A6374"/>
    <w:multiLevelType w:val="hybridMultilevel"/>
    <w:tmpl w:val="60D096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5954CD"/>
    <w:multiLevelType w:val="hybridMultilevel"/>
    <w:tmpl w:val="FA460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023A37"/>
    <w:multiLevelType w:val="hybridMultilevel"/>
    <w:tmpl w:val="498AB8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2244FB"/>
    <w:multiLevelType w:val="hybridMultilevel"/>
    <w:tmpl w:val="0564513E"/>
    <w:lvl w:ilvl="0" w:tplc="34BEE77A">
      <w:start w:val="1"/>
      <w:numFmt w:val="bullet"/>
      <w:pStyle w:val="Bulletsspaced"/>
      <w:lvlText w:val=""/>
      <w:lvlJc w:val="left"/>
      <w:pPr>
        <w:tabs>
          <w:tab w:val="num" w:pos="1627"/>
        </w:tabs>
        <w:ind w:left="1627"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B36105"/>
    <w:multiLevelType w:val="hybridMultilevel"/>
    <w:tmpl w:val="6A8C0C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0625D9"/>
    <w:multiLevelType w:val="multilevel"/>
    <w:tmpl w:val="4E0625D9"/>
    <w:name w:val="Numbered list 1"/>
    <w:lvl w:ilvl="0">
      <w:start w:val="1"/>
      <w:numFmt w:val="bullet"/>
      <w:lvlText w:val=""/>
      <w:lvlJc w:val="left"/>
      <w:pPr>
        <w:tabs>
          <w:tab w:val="left" w:pos="540"/>
        </w:tabs>
        <w:ind w:left="540" w:hanging="360"/>
      </w:pPr>
      <w:rPr>
        <w:rFonts w:ascii="Symbol" w:hAnsi="Symbol"/>
        <w:sz w:val="24"/>
      </w:rPr>
    </w:lvl>
    <w:lvl w:ilvl="1">
      <w:start w:val="1"/>
      <w:numFmt w:val="bullet"/>
      <w:lvlText w:val="o"/>
      <w:lvlJc w:val="left"/>
      <w:pPr>
        <w:tabs>
          <w:tab w:val="left" w:pos="1260"/>
        </w:tabs>
        <w:ind w:left="1260" w:hanging="360"/>
      </w:pPr>
      <w:rPr>
        <w:rFonts w:ascii="Courier New" w:hAnsi="Courier New"/>
      </w:rPr>
    </w:lvl>
    <w:lvl w:ilvl="2">
      <w:start w:val="1"/>
      <w:numFmt w:val="bullet"/>
      <w:lvlText w:val=""/>
      <w:lvlJc w:val="left"/>
      <w:pPr>
        <w:tabs>
          <w:tab w:val="left" w:pos="1980"/>
        </w:tabs>
        <w:ind w:left="1980" w:hanging="360"/>
      </w:pPr>
      <w:rPr>
        <w:rFonts w:ascii="Wingdings" w:hAnsi="Wingdings"/>
      </w:rPr>
    </w:lvl>
    <w:lvl w:ilvl="3">
      <w:start w:val="1"/>
      <w:numFmt w:val="bullet"/>
      <w:lvlText w:val=""/>
      <w:lvlJc w:val="left"/>
      <w:pPr>
        <w:tabs>
          <w:tab w:val="left" w:pos="2700"/>
        </w:tabs>
        <w:ind w:left="2700" w:hanging="360"/>
      </w:pPr>
      <w:rPr>
        <w:rFonts w:ascii="Symbol" w:hAnsi="Symbol"/>
      </w:rPr>
    </w:lvl>
    <w:lvl w:ilvl="4">
      <w:start w:val="1"/>
      <w:numFmt w:val="bullet"/>
      <w:lvlText w:val="o"/>
      <w:lvlJc w:val="left"/>
      <w:pPr>
        <w:tabs>
          <w:tab w:val="left" w:pos="3420"/>
        </w:tabs>
        <w:ind w:left="3420" w:hanging="360"/>
      </w:pPr>
      <w:rPr>
        <w:rFonts w:ascii="Courier New" w:hAnsi="Courier New"/>
      </w:rPr>
    </w:lvl>
    <w:lvl w:ilvl="5">
      <w:start w:val="1"/>
      <w:numFmt w:val="bullet"/>
      <w:lvlText w:val=""/>
      <w:lvlJc w:val="left"/>
      <w:pPr>
        <w:tabs>
          <w:tab w:val="left" w:pos="4140"/>
        </w:tabs>
        <w:ind w:left="4140" w:hanging="360"/>
      </w:pPr>
      <w:rPr>
        <w:rFonts w:ascii="Wingdings" w:hAnsi="Wingdings"/>
      </w:rPr>
    </w:lvl>
    <w:lvl w:ilvl="6">
      <w:start w:val="1"/>
      <w:numFmt w:val="bullet"/>
      <w:lvlText w:val=""/>
      <w:lvlJc w:val="left"/>
      <w:pPr>
        <w:tabs>
          <w:tab w:val="left" w:pos="4860"/>
        </w:tabs>
        <w:ind w:left="4860" w:hanging="360"/>
      </w:pPr>
      <w:rPr>
        <w:rFonts w:ascii="Symbol" w:hAnsi="Symbol"/>
      </w:rPr>
    </w:lvl>
    <w:lvl w:ilvl="7">
      <w:start w:val="1"/>
      <w:numFmt w:val="bullet"/>
      <w:lvlText w:val="o"/>
      <w:lvlJc w:val="left"/>
      <w:pPr>
        <w:tabs>
          <w:tab w:val="left" w:pos="5580"/>
        </w:tabs>
        <w:ind w:left="5580" w:hanging="360"/>
      </w:pPr>
      <w:rPr>
        <w:rFonts w:ascii="Courier New" w:hAnsi="Courier New"/>
      </w:rPr>
    </w:lvl>
    <w:lvl w:ilvl="8">
      <w:start w:val="1"/>
      <w:numFmt w:val="bullet"/>
      <w:lvlText w:val=""/>
      <w:lvlJc w:val="left"/>
      <w:pPr>
        <w:tabs>
          <w:tab w:val="left" w:pos="6300"/>
        </w:tabs>
        <w:ind w:left="6300" w:hanging="360"/>
      </w:pPr>
      <w:rPr>
        <w:rFonts w:ascii="Wingdings" w:hAnsi="Wingdings"/>
      </w:rPr>
    </w:lvl>
  </w:abstractNum>
  <w:abstractNum w:abstractNumId="11" w15:restartNumberingAfterBreak="0">
    <w:nsid w:val="4E0625DA"/>
    <w:multiLevelType w:val="multilevel"/>
    <w:tmpl w:val="4E0625DA"/>
    <w:name w:val="Numbered list 2"/>
    <w:lvl w:ilvl="0">
      <w:start w:val="1"/>
      <w:numFmt w:val="bullet"/>
      <w:lvlText w:val=""/>
      <w:lvlJc w:val="left"/>
      <w:pPr>
        <w:tabs>
          <w:tab w:val="left" w:pos="720"/>
        </w:tabs>
        <w:ind w:left="720" w:hanging="360"/>
      </w:pPr>
      <w:rPr>
        <w:rFonts w:ascii="Symbol" w:hAnsi="Symbol"/>
        <w:color w:val="000000"/>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2" w15:restartNumberingAfterBreak="0">
    <w:nsid w:val="4E0625DB"/>
    <w:multiLevelType w:val="multilevel"/>
    <w:tmpl w:val="4E0625DB"/>
    <w:name w:val="Numbered list 3"/>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3" w15:restartNumberingAfterBreak="0">
    <w:nsid w:val="4E0625DC"/>
    <w:multiLevelType w:val="multilevel"/>
    <w:tmpl w:val="4E0625DC"/>
    <w:name w:val="Numbered list 4"/>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4" w15:restartNumberingAfterBreak="0">
    <w:nsid w:val="4E0625DD"/>
    <w:multiLevelType w:val="multilevel"/>
    <w:tmpl w:val="4E0625DD"/>
    <w:name w:val="Numbered list 5"/>
    <w:lvl w:ilvl="0">
      <w:start w:val="1"/>
      <w:numFmt w:val="bullet"/>
      <w:lvlText w:val=""/>
      <w:lvlJc w:val="left"/>
      <w:pPr>
        <w:tabs>
          <w:tab w:val="left" w:pos="720"/>
        </w:tabs>
        <w:ind w:left="720" w:hanging="360"/>
      </w:pPr>
      <w:rPr>
        <w:rFonts w:ascii="Symbol" w:hAnsi="Symbol"/>
        <w:sz w:val="24"/>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5" w15:restartNumberingAfterBreak="0">
    <w:nsid w:val="4E0625DE"/>
    <w:multiLevelType w:val="multilevel"/>
    <w:tmpl w:val="4E0625DE"/>
    <w:name w:val="Numbered list 6"/>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6" w15:restartNumberingAfterBreak="0">
    <w:nsid w:val="4E0625DF"/>
    <w:multiLevelType w:val="singleLevel"/>
    <w:tmpl w:val="4E0625DF"/>
    <w:name w:val="Numbered list 7"/>
    <w:lvl w:ilvl="0">
      <w:start w:val="1"/>
      <w:numFmt w:val="decimal"/>
      <w:lvlText w:val="%1."/>
      <w:lvlJc w:val="left"/>
      <w:pPr>
        <w:tabs>
          <w:tab w:val="left" w:pos="1800"/>
        </w:tabs>
        <w:ind w:left="1800" w:hanging="360"/>
      </w:pPr>
    </w:lvl>
  </w:abstractNum>
  <w:abstractNum w:abstractNumId="17" w15:restartNumberingAfterBreak="0">
    <w:nsid w:val="4E0625E0"/>
    <w:multiLevelType w:val="multilevel"/>
    <w:tmpl w:val="4E0625E0"/>
    <w:name w:val="Numbered list 8"/>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8" w15:restartNumberingAfterBreak="0">
    <w:nsid w:val="4E0625E1"/>
    <w:multiLevelType w:val="singleLevel"/>
    <w:tmpl w:val="4E0625E1"/>
    <w:name w:val="Numbered list 9"/>
    <w:lvl w:ilvl="0">
      <w:start w:val="1"/>
      <w:numFmt w:val="bullet"/>
      <w:lvlText w:val=""/>
      <w:lvlJc w:val="left"/>
      <w:pPr>
        <w:tabs>
          <w:tab w:val="left" w:pos="360"/>
        </w:tabs>
        <w:ind w:left="360" w:hanging="360"/>
      </w:pPr>
      <w:rPr>
        <w:rFonts w:ascii="Symbol" w:hAnsi="Symbol"/>
      </w:rPr>
    </w:lvl>
  </w:abstractNum>
  <w:abstractNum w:abstractNumId="19" w15:restartNumberingAfterBreak="0">
    <w:nsid w:val="4E0625E2"/>
    <w:multiLevelType w:val="multilevel"/>
    <w:tmpl w:val="4E0625E2"/>
    <w:name w:val="Numbered list 10"/>
    <w:lvl w:ilvl="0">
      <w:start w:val="1"/>
      <w:numFmt w:val="bullet"/>
      <w:lvlText w:val=""/>
      <w:lvlJc w:val="left"/>
      <w:pPr>
        <w:tabs>
          <w:tab w:val="left" w:pos="1080"/>
        </w:tabs>
        <w:ind w:left="1080" w:hanging="360"/>
      </w:pPr>
      <w:rPr>
        <w:rFonts w:ascii="Symbol" w:hAnsi="Symbol"/>
      </w:rPr>
    </w:lvl>
    <w:lvl w:ilvl="1">
      <w:start w:val="1"/>
      <w:numFmt w:val="bullet"/>
      <w:lvlText w:val="o"/>
      <w:lvlJc w:val="left"/>
      <w:pPr>
        <w:tabs>
          <w:tab w:val="left" w:pos="1800"/>
        </w:tabs>
        <w:ind w:left="1800" w:hanging="360"/>
      </w:pPr>
      <w:rPr>
        <w:rFonts w:ascii="Courier New" w:hAnsi="Courier New"/>
      </w:rPr>
    </w:lvl>
    <w:lvl w:ilvl="2">
      <w:start w:val="1"/>
      <w:numFmt w:val="bullet"/>
      <w:lvlText w:val=""/>
      <w:lvlJc w:val="left"/>
      <w:pPr>
        <w:tabs>
          <w:tab w:val="left" w:pos="2520"/>
        </w:tabs>
        <w:ind w:left="2520" w:hanging="360"/>
      </w:pPr>
      <w:rPr>
        <w:rFonts w:ascii="Wingdings" w:hAnsi="Wingdings"/>
      </w:rPr>
    </w:lvl>
    <w:lvl w:ilvl="3">
      <w:start w:val="1"/>
      <w:numFmt w:val="bullet"/>
      <w:lvlText w:val=""/>
      <w:lvlJc w:val="left"/>
      <w:pPr>
        <w:tabs>
          <w:tab w:val="left" w:pos="3240"/>
        </w:tabs>
        <w:ind w:left="3240" w:hanging="360"/>
      </w:pPr>
      <w:rPr>
        <w:rFonts w:ascii="Symbol" w:hAnsi="Symbol"/>
      </w:rPr>
    </w:lvl>
    <w:lvl w:ilvl="4">
      <w:start w:val="1"/>
      <w:numFmt w:val="bullet"/>
      <w:lvlText w:val="o"/>
      <w:lvlJc w:val="left"/>
      <w:pPr>
        <w:tabs>
          <w:tab w:val="left" w:pos="3960"/>
        </w:tabs>
        <w:ind w:left="3960" w:hanging="360"/>
      </w:pPr>
      <w:rPr>
        <w:rFonts w:ascii="Courier New" w:hAnsi="Courier New"/>
      </w:rPr>
    </w:lvl>
    <w:lvl w:ilvl="5">
      <w:start w:val="1"/>
      <w:numFmt w:val="bullet"/>
      <w:lvlText w:val=""/>
      <w:lvlJc w:val="left"/>
      <w:pPr>
        <w:tabs>
          <w:tab w:val="left" w:pos="4680"/>
        </w:tabs>
        <w:ind w:left="4680" w:hanging="360"/>
      </w:pPr>
      <w:rPr>
        <w:rFonts w:ascii="Wingdings" w:hAnsi="Wingdings"/>
      </w:rPr>
    </w:lvl>
    <w:lvl w:ilvl="6">
      <w:start w:val="1"/>
      <w:numFmt w:val="bullet"/>
      <w:lvlText w:val=""/>
      <w:lvlJc w:val="left"/>
      <w:pPr>
        <w:tabs>
          <w:tab w:val="left" w:pos="5400"/>
        </w:tabs>
        <w:ind w:left="5400" w:hanging="360"/>
      </w:pPr>
      <w:rPr>
        <w:rFonts w:ascii="Symbol" w:hAnsi="Symbol"/>
      </w:rPr>
    </w:lvl>
    <w:lvl w:ilvl="7">
      <w:start w:val="1"/>
      <w:numFmt w:val="bullet"/>
      <w:lvlText w:val="o"/>
      <w:lvlJc w:val="left"/>
      <w:pPr>
        <w:tabs>
          <w:tab w:val="left" w:pos="6120"/>
        </w:tabs>
        <w:ind w:left="6120" w:hanging="360"/>
      </w:pPr>
      <w:rPr>
        <w:rFonts w:ascii="Courier New" w:hAnsi="Courier New"/>
      </w:rPr>
    </w:lvl>
    <w:lvl w:ilvl="8">
      <w:start w:val="1"/>
      <w:numFmt w:val="bullet"/>
      <w:lvlText w:val=""/>
      <w:lvlJc w:val="left"/>
      <w:pPr>
        <w:tabs>
          <w:tab w:val="left" w:pos="6840"/>
        </w:tabs>
        <w:ind w:left="6840" w:hanging="360"/>
      </w:pPr>
      <w:rPr>
        <w:rFonts w:ascii="Wingdings" w:hAnsi="Wingdings"/>
      </w:rPr>
    </w:lvl>
  </w:abstractNum>
  <w:abstractNum w:abstractNumId="20" w15:restartNumberingAfterBreak="0">
    <w:nsid w:val="4E0625E3"/>
    <w:multiLevelType w:val="singleLevel"/>
    <w:tmpl w:val="4E0625E3"/>
    <w:name w:val="Numbered list 11"/>
    <w:lvl w:ilvl="0">
      <w:start w:val="1"/>
      <w:numFmt w:val="decimal"/>
      <w:pStyle w:val="Aheading1"/>
      <w:lvlText w:val="%1."/>
      <w:lvlJc w:val="left"/>
      <w:pPr>
        <w:tabs>
          <w:tab w:val="left" w:pos="360"/>
        </w:tabs>
        <w:ind w:left="360" w:hanging="360"/>
      </w:pPr>
    </w:lvl>
  </w:abstractNum>
  <w:abstractNum w:abstractNumId="21" w15:restartNumberingAfterBreak="0">
    <w:nsid w:val="4E0625E4"/>
    <w:multiLevelType w:val="multilevel"/>
    <w:tmpl w:val="4E0625E4"/>
    <w:name w:val="Numbered list 12"/>
    <w:lvl w:ilvl="0">
      <w:start w:val="1"/>
      <w:numFmt w:val="bullet"/>
      <w:lvlText w:val=""/>
      <w:lvlJc w:val="left"/>
      <w:pPr>
        <w:tabs>
          <w:tab w:val="left" w:pos="720"/>
        </w:tabs>
        <w:ind w:left="720" w:hanging="360"/>
      </w:pPr>
      <w:rPr>
        <w:rFonts w:ascii="Symbol" w:hAnsi="Symbol"/>
        <w:sz w:val="24"/>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22" w15:restartNumberingAfterBreak="0">
    <w:nsid w:val="4E0625E5"/>
    <w:multiLevelType w:val="multilevel"/>
    <w:tmpl w:val="4E0625E5"/>
    <w:name w:val="Numbered list 13"/>
    <w:lvl w:ilvl="0">
      <w:start w:val="1"/>
      <w:numFmt w:val="bullet"/>
      <w:lvlText w:val=""/>
      <w:lvlJc w:val="left"/>
      <w:pPr>
        <w:tabs>
          <w:tab w:val="left" w:pos="1080"/>
        </w:tabs>
        <w:ind w:left="1080" w:hanging="360"/>
      </w:pPr>
      <w:rPr>
        <w:rFonts w:ascii="Symbol" w:hAnsi="Symbol"/>
      </w:rPr>
    </w:lvl>
    <w:lvl w:ilvl="1">
      <w:start w:val="1"/>
      <w:numFmt w:val="bullet"/>
      <w:lvlText w:val="o"/>
      <w:lvlJc w:val="left"/>
      <w:pPr>
        <w:tabs>
          <w:tab w:val="left" w:pos="1800"/>
        </w:tabs>
        <w:ind w:left="1800" w:hanging="360"/>
      </w:pPr>
      <w:rPr>
        <w:rFonts w:ascii="Courier New" w:hAnsi="Courier New"/>
      </w:rPr>
    </w:lvl>
    <w:lvl w:ilvl="2">
      <w:start w:val="1"/>
      <w:numFmt w:val="bullet"/>
      <w:lvlText w:val=""/>
      <w:lvlJc w:val="left"/>
      <w:pPr>
        <w:tabs>
          <w:tab w:val="left" w:pos="2520"/>
        </w:tabs>
        <w:ind w:left="2520" w:hanging="360"/>
      </w:pPr>
      <w:rPr>
        <w:rFonts w:ascii="Wingdings" w:hAnsi="Wingdings"/>
      </w:rPr>
    </w:lvl>
    <w:lvl w:ilvl="3">
      <w:start w:val="1"/>
      <w:numFmt w:val="bullet"/>
      <w:lvlText w:val=""/>
      <w:lvlJc w:val="left"/>
      <w:pPr>
        <w:tabs>
          <w:tab w:val="left" w:pos="3240"/>
        </w:tabs>
        <w:ind w:left="3240" w:hanging="360"/>
      </w:pPr>
      <w:rPr>
        <w:rFonts w:ascii="Symbol" w:hAnsi="Symbol"/>
      </w:rPr>
    </w:lvl>
    <w:lvl w:ilvl="4">
      <w:start w:val="1"/>
      <w:numFmt w:val="bullet"/>
      <w:lvlText w:val="o"/>
      <w:lvlJc w:val="left"/>
      <w:pPr>
        <w:tabs>
          <w:tab w:val="left" w:pos="3960"/>
        </w:tabs>
        <w:ind w:left="3960" w:hanging="360"/>
      </w:pPr>
      <w:rPr>
        <w:rFonts w:ascii="Courier New" w:hAnsi="Courier New"/>
      </w:rPr>
    </w:lvl>
    <w:lvl w:ilvl="5">
      <w:start w:val="1"/>
      <w:numFmt w:val="bullet"/>
      <w:lvlText w:val=""/>
      <w:lvlJc w:val="left"/>
      <w:pPr>
        <w:tabs>
          <w:tab w:val="left" w:pos="4680"/>
        </w:tabs>
        <w:ind w:left="4680" w:hanging="360"/>
      </w:pPr>
      <w:rPr>
        <w:rFonts w:ascii="Wingdings" w:hAnsi="Wingdings"/>
      </w:rPr>
    </w:lvl>
    <w:lvl w:ilvl="6">
      <w:start w:val="1"/>
      <w:numFmt w:val="bullet"/>
      <w:lvlText w:val=""/>
      <w:lvlJc w:val="left"/>
      <w:pPr>
        <w:tabs>
          <w:tab w:val="left" w:pos="5400"/>
        </w:tabs>
        <w:ind w:left="5400" w:hanging="360"/>
      </w:pPr>
      <w:rPr>
        <w:rFonts w:ascii="Symbol" w:hAnsi="Symbol"/>
      </w:rPr>
    </w:lvl>
    <w:lvl w:ilvl="7">
      <w:start w:val="1"/>
      <w:numFmt w:val="bullet"/>
      <w:lvlText w:val="o"/>
      <w:lvlJc w:val="left"/>
      <w:pPr>
        <w:tabs>
          <w:tab w:val="left" w:pos="6120"/>
        </w:tabs>
        <w:ind w:left="6120" w:hanging="360"/>
      </w:pPr>
      <w:rPr>
        <w:rFonts w:ascii="Courier New" w:hAnsi="Courier New"/>
      </w:rPr>
    </w:lvl>
    <w:lvl w:ilvl="8">
      <w:start w:val="1"/>
      <w:numFmt w:val="bullet"/>
      <w:lvlText w:val=""/>
      <w:lvlJc w:val="left"/>
      <w:pPr>
        <w:tabs>
          <w:tab w:val="left" w:pos="6840"/>
        </w:tabs>
        <w:ind w:left="6840" w:hanging="360"/>
      </w:pPr>
      <w:rPr>
        <w:rFonts w:ascii="Wingdings" w:hAnsi="Wingdings"/>
      </w:rPr>
    </w:lvl>
  </w:abstractNum>
  <w:abstractNum w:abstractNumId="23" w15:restartNumberingAfterBreak="0">
    <w:nsid w:val="4E0625E6"/>
    <w:multiLevelType w:val="multilevel"/>
    <w:tmpl w:val="4E0625E6"/>
    <w:name w:val="Numbered list 14"/>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24" w15:restartNumberingAfterBreak="0">
    <w:nsid w:val="4E0625E7"/>
    <w:multiLevelType w:val="multilevel"/>
    <w:tmpl w:val="4E0625E7"/>
    <w:name w:val="Numbered list 15"/>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25" w15:restartNumberingAfterBreak="0">
    <w:nsid w:val="4E0625E8"/>
    <w:multiLevelType w:val="multilevel"/>
    <w:tmpl w:val="4E0625E8"/>
    <w:name w:val="Numbered list 16"/>
    <w:lvl w:ilvl="0">
      <w:start w:val="1"/>
      <w:numFmt w:val="bullet"/>
      <w:lvlText w:val=""/>
      <w:lvlJc w:val="left"/>
      <w:pPr>
        <w:tabs>
          <w:tab w:val="left" w:pos="360"/>
        </w:tabs>
        <w:ind w:left="360" w:hanging="360"/>
      </w:pPr>
      <w:rPr>
        <w:rFonts w:ascii="Symbol" w:hAnsi="Symbol"/>
      </w:rPr>
    </w:lvl>
    <w:lvl w:ilvl="1">
      <w:start w:val="1"/>
      <w:numFmt w:val="bullet"/>
      <w:lvlText w:val=""/>
      <w:lvlJc w:val="left"/>
      <w:pPr>
        <w:tabs>
          <w:tab w:val="left" w:pos="1080"/>
        </w:tabs>
        <w:ind w:left="1080" w:hanging="360"/>
      </w:pPr>
      <w:rPr>
        <w:rFonts w:ascii="Symbol" w:hAnsi="Symbol"/>
        <w:sz w:val="24"/>
      </w:rPr>
    </w:lvl>
    <w:lvl w:ilvl="2">
      <w:start w:val="1"/>
      <w:numFmt w:val="bullet"/>
      <w:lvlText w:val=""/>
      <w:lvlJc w:val="left"/>
      <w:pPr>
        <w:tabs>
          <w:tab w:val="left" w:pos="1800"/>
        </w:tabs>
        <w:ind w:left="1800" w:hanging="360"/>
      </w:pPr>
      <w:rPr>
        <w:rFonts w:ascii="Wingdings" w:hAnsi="Wingdings"/>
      </w:rPr>
    </w:lvl>
    <w:lvl w:ilvl="3">
      <w:start w:val="1"/>
      <w:numFmt w:val="bullet"/>
      <w:lvlText w:val=""/>
      <w:lvlJc w:val="left"/>
      <w:pPr>
        <w:tabs>
          <w:tab w:val="left" w:pos="2520"/>
        </w:tabs>
        <w:ind w:left="2520" w:hanging="360"/>
      </w:pPr>
      <w:rPr>
        <w:rFonts w:ascii="Symbol" w:hAnsi="Symbol"/>
      </w:rPr>
    </w:lvl>
    <w:lvl w:ilvl="4">
      <w:start w:val="1"/>
      <w:numFmt w:val="bullet"/>
      <w:lvlText w:val="o"/>
      <w:lvlJc w:val="left"/>
      <w:pPr>
        <w:tabs>
          <w:tab w:val="left" w:pos="3240"/>
        </w:tabs>
        <w:ind w:left="3240" w:hanging="360"/>
      </w:pPr>
      <w:rPr>
        <w:rFonts w:ascii="Courier New" w:hAnsi="Courier New"/>
      </w:rPr>
    </w:lvl>
    <w:lvl w:ilvl="5">
      <w:start w:val="1"/>
      <w:numFmt w:val="bullet"/>
      <w:lvlText w:val=""/>
      <w:lvlJc w:val="left"/>
      <w:pPr>
        <w:tabs>
          <w:tab w:val="left" w:pos="3960"/>
        </w:tabs>
        <w:ind w:left="3960" w:hanging="360"/>
      </w:pPr>
      <w:rPr>
        <w:rFonts w:ascii="Wingdings" w:hAnsi="Wingdings"/>
      </w:rPr>
    </w:lvl>
    <w:lvl w:ilvl="6">
      <w:start w:val="1"/>
      <w:numFmt w:val="bullet"/>
      <w:lvlText w:val=""/>
      <w:lvlJc w:val="left"/>
      <w:pPr>
        <w:tabs>
          <w:tab w:val="left" w:pos="4680"/>
        </w:tabs>
        <w:ind w:left="4680" w:hanging="360"/>
      </w:pPr>
      <w:rPr>
        <w:rFonts w:ascii="Symbol" w:hAnsi="Symbol"/>
      </w:rPr>
    </w:lvl>
    <w:lvl w:ilvl="7">
      <w:start w:val="1"/>
      <w:numFmt w:val="bullet"/>
      <w:lvlText w:val="o"/>
      <w:lvlJc w:val="left"/>
      <w:pPr>
        <w:tabs>
          <w:tab w:val="left" w:pos="5400"/>
        </w:tabs>
        <w:ind w:left="5400" w:hanging="360"/>
      </w:pPr>
      <w:rPr>
        <w:rFonts w:ascii="Courier New" w:hAnsi="Courier New"/>
      </w:rPr>
    </w:lvl>
    <w:lvl w:ilvl="8">
      <w:start w:val="1"/>
      <w:numFmt w:val="bullet"/>
      <w:lvlText w:val=""/>
      <w:lvlJc w:val="left"/>
      <w:pPr>
        <w:tabs>
          <w:tab w:val="left" w:pos="6120"/>
        </w:tabs>
        <w:ind w:left="6120" w:hanging="360"/>
      </w:pPr>
      <w:rPr>
        <w:rFonts w:ascii="Wingdings" w:hAnsi="Wingdings"/>
      </w:rPr>
    </w:lvl>
  </w:abstractNum>
  <w:abstractNum w:abstractNumId="26" w15:restartNumberingAfterBreak="0">
    <w:nsid w:val="4E0625E9"/>
    <w:multiLevelType w:val="multilevel"/>
    <w:tmpl w:val="4E0625E9"/>
    <w:name w:val="Numbered list 17"/>
    <w:lvl w:ilvl="0">
      <w:start w:val="1"/>
      <w:numFmt w:val="bullet"/>
      <w:lvlText w:val=""/>
      <w:lvlJc w:val="left"/>
      <w:pPr>
        <w:tabs>
          <w:tab w:val="left" w:pos="360"/>
        </w:tabs>
        <w:ind w:left="360" w:hanging="360"/>
      </w:pPr>
      <w:rPr>
        <w:rFonts w:ascii="Symbol" w:hAnsi="Symbol"/>
        <w:sz w:val="24"/>
      </w:rPr>
    </w:lvl>
    <w:lvl w:ilvl="1">
      <w:start w:val="1"/>
      <w:numFmt w:val="bullet"/>
      <w:lvlText w:val="o"/>
      <w:lvlJc w:val="left"/>
      <w:pPr>
        <w:tabs>
          <w:tab w:val="left" w:pos="1080"/>
        </w:tabs>
        <w:ind w:left="1080" w:hanging="360"/>
      </w:pPr>
      <w:rPr>
        <w:rFonts w:ascii="Courier New" w:hAnsi="Courier New"/>
      </w:rPr>
    </w:lvl>
    <w:lvl w:ilvl="2">
      <w:start w:val="1"/>
      <w:numFmt w:val="bullet"/>
      <w:lvlText w:val=""/>
      <w:lvlJc w:val="left"/>
      <w:pPr>
        <w:tabs>
          <w:tab w:val="left" w:pos="1800"/>
        </w:tabs>
        <w:ind w:left="1800" w:hanging="360"/>
      </w:pPr>
      <w:rPr>
        <w:rFonts w:ascii="Wingdings" w:hAnsi="Wingdings"/>
      </w:rPr>
    </w:lvl>
    <w:lvl w:ilvl="3">
      <w:start w:val="1"/>
      <w:numFmt w:val="bullet"/>
      <w:lvlText w:val=""/>
      <w:lvlJc w:val="left"/>
      <w:pPr>
        <w:tabs>
          <w:tab w:val="left" w:pos="2520"/>
        </w:tabs>
        <w:ind w:left="2520" w:hanging="360"/>
      </w:pPr>
      <w:rPr>
        <w:rFonts w:ascii="Symbol" w:hAnsi="Symbol"/>
      </w:rPr>
    </w:lvl>
    <w:lvl w:ilvl="4">
      <w:start w:val="1"/>
      <w:numFmt w:val="bullet"/>
      <w:lvlText w:val="o"/>
      <w:lvlJc w:val="left"/>
      <w:pPr>
        <w:tabs>
          <w:tab w:val="left" w:pos="3240"/>
        </w:tabs>
        <w:ind w:left="3240" w:hanging="360"/>
      </w:pPr>
      <w:rPr>
        <w:rFonts w:ascii="Courier New" w:hAnsi="Courier New"/>
      </w:rPr>
    </w:lvl>
    <w:lvl w:ilvl="5">
      <w:start w:val="1"/>
      <w:numFmt w:val="bullet"/>
      <w:lvlText w:val=""/>
      <w:lvlJc w:val="left"/>
      <w:pPr>
        <w:tabs>
          <w:tab w:val="left" w:pos="3960"/>
        </w:tabs>
        <w:ind w:left="3960" w:hanging="360"/>
      </w:pPr>
      <w:rPr>
        <w:rFonts w:ascii="Wingdings" w:hAnsi="Wingdings"/>
      </w:rPr>
    </w:lvl>
    <w:lvl w:ilvl="6">
      <w:start w:val="1"/>
      <w:numFmt w:val="bullet"/>
      <w:lvlText w:val=""/>
      <w:lvlJc w:val="left"/>
      <w:pPr>
        <w:tabs>
          <w:tab w:val="left" w:pos="4680"/>
        </w:tabs>
        <w:ind w:left="4680" w:hanging="360"/>
      </w:pPr>
      <w:rPr>
        <w:rFonts w:ascii="Symbol" w:hAnsi="Symbol"/>
      </w:rPr>
    </w:lvl>
    <w:lvl w:ilvl="7">
      <w:start w:val="1"/>
      <w:numFmt w:val="bullet"/>
      <w:lvlText w:val="o"/>
      <w:lvlJc w:val="left"/>
      <w:pPr>
        <w:tabs>
          <w:tab w:val="left" w:pos="5400"/>
        </w:tabs>
        <w:ind w:left="5400" w:hanging="360"/>
      </w:pPr>
      <w:rPr>
        <w:rFonts w:ascii="Courier New" w:hAnsi="Courier New"/>
      </w:rPr>
    </w:lvl>
    <w:lvl w:ilvl="8">
      <w:start w:val="1"/>
      <w:numFmt w:val="bullet"/>
      <w:lvlText w:val=""/>
      <w:lvlJc w:val="left"/>
      <w:pPr>
        <w:tabs>
          <w:tab w:val="left" w:pos="6120"/>
        </w:tabs>
        <w:ind w:left="6120" w:hanging="360"/>
      </w:pPr>
      <w:rPr>
        <w:rFonts w:ascii="Wingdings" w:hAnsi="Wingdings"/>
      </w:rPr>
    </w:lvl>
  </w:abstractNum>
  <w:abstractNum w:abstractNumId="27" w15:restartNumberingAfterBreak="0">
    <w:nsid w:val="4E0625EA"/>
    <w:multiLevelType w:val="multilevel"/>
    <w:tmpl w:val="4E0625EA"/>
    <w:name w:val="Numbered list 18"/>
    <w:lvl w:ilvl="0">
      <w:start w:val="1"/>
      <w:numFmt w:val="bullet"/>
      <w:lvlText w:val=""/>
      <w:lvlJc w:val="left"/>
      <w:pPr>
        <w:tabs>
          <w:tab w:val="left" w:pos="397"/>
        </w:tabs>
        <w:ind w:left="397" w:hanging="397"/>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28" w15:restartNumberingAfterBreak="0">
    <w:nsid w:val="4E0625EB"/>
    <w:multiLevelType w:val="multilevel"/>
    <w:tmpl w:val="4E0625EB"/>
    <w:name w:val="Numbered list 19"/>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29" w15:restartNumberingAfterBreak="0">
    <w:nsid w:val="4E0625EC"/>
    <w:multiLevelType w:val="multilevel"/>
    <w:tmpl w:val="4E0625EC"/>
    <w:name w:val="Numbered list 20"/>
    <w:lvl w:ilvl="0">
      <w:start w:val="1"/>
      <w:numFmt w:val="bullet"/>
      <w:lvlText w:val=""/>
      <w:lvlJc w:val="left"/>
      <w:pPr>
        <w:tabs>
          <w:tab w:val="left" w:pos="397"/>
        </w:tabs>
        <w:ind w:left="397" w:hanging="397"/>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30" w15:restartNumberingAfterBreak="0">
    <w:nsid w:val="4E0625ED"/>
    <w:multiLevelType w:val="multilevel"/>
    <w:tmpl w:val="4E0625ED"/>
    <w:name w:val="Numbered list 21"/>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31" w15:restartNumberingAfterBreak="0">
    <w:nsid w:val="4E0625EE"/>
    <w:multiLevelType w:val="multilevel"/>
    <w:tmpl w:val="4E0625EE"/>
    <w:name w:val="Numbered list 22"/>
    <w:lvl w:ilvl="0">
      <w:start w:val="1"/>
      <w:numFmt w:val="bullet"/>
      <w:lvlText w:val=""/>
      <w:lvlJc w:val="left"/>
      <w:pPr>
        <w:tabs>
          <w:tab w:val="left" w:pos="720"/>
        </w:tabs>
        <w:ind w:left="720" w:hanging="360"/>
      </w:pPr>
      <w:rPr>
        <w:rFonts w:ascii="Symbol" w:hAnsi="Symbol"/>
        <w:sz w:val="24"/>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32" w15:restartNumberingAfterBreak="0">
    <w:nsid w:val="4E0625EF"/>
    <w:multiLevelType w:val="multilevel"/>
    <w:tmpl w:val="4E0625EF"/>
    <w:name w:val="Numbered list 23"/>
    <w:lvl w:ilvl="0">
      <w:start w:val="1"/>
      <w:numFmt w:val="bullet"/>
      <w:lvlText w:val=""/>
      <w:lvlJc w:val="left"/>
      <w:pPr>
        <w:tabs>
          <w:tab w:val="left" w:pos="720"/>
        </w:tabs>
        <w:ind w:left="720" w:hanging="360"/>
      </w:pPr>
      <w:rPr>
        <w:rFonts w:ascii="Symbol" w:hAnsi="Symbol"/>
        <w:sz w:val="24"/>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33" w15:restartNumberingAfterBreak="0">
    <w:nsid w:val="4E0625F0"/>
    <w:multiLevelType w:val="multilevel"/>
    <w:tmpl w:val="4E0625F0"/>
    <w:name w:val="Numbered list 24"/>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34" w15:restartNumberingAfterBreak="0">
    <w:nsid w:val="4E0625F1"/>
    <w:multiLevelType w:val="multilevel"/>
    <w:tmpl w:val="4E0625F1"/>
    <w:name w:val="Numbered list 25"/>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35" w15:restartNumberingAfterBreak="0">
    <w:nsid w:val="4E0625F2"/>
    <w:multiLevelType w:val="multilevel"/>
    <w:tmpl w:val="4E0625F2"/>
    <w:name w:val="Numbered list 26"/>
    <w:lvl w:ilvl="0">
      <w:start w:val="1"/>
      <w:numFmt w:val="bullet"/>
      <w:lvlText w:val=""/>
      <w:lvlJc w:val="left"/>
      <w:pPr>
        <w:tabs>
          <w:tab w:val="left" w:pos="720"/>
        </w:tabs>
        <w:ind w:left="720" w:hanging="360"/>
      </w:pPr>
      <w:rPr>
        <w:rFonts w:ascii="Wingdings" w:hAnsi="Wingdings"/>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36" w15:restartNumberingAfterBreak="0">
    <w:nsid w:val="4E0625F3"/>
    <w:multiLevelType w:val="multilevel"/>
    <w:tmpl w:val="4E0625F3"/>
    <w:name w:val="Numbered list 27"/>
    <w:lvl w:ilvl="0">
      <w:start w:val="2"/>
      <w:numFmt w:val="decimal"/>
      <w:pStyle w:val="CommentText"/>
      <w:lvlText w:val="%1."/>
      <w:lvlJc w:val="left"/>
      <w:pPr>
        <w:tabs>
          <w:tab w:val="left" w:pos="360"/>
        </w:tabs>
        <w:ind w:left="360" w:hanging="284"/>
      </w:pPr>
    </w:lvl>
    <w:lvl w:ilvl="1">
      <w:start w:val="1"/>
      <w:numFmt w:val="decimal"/>
      <w:lvlText w:val="%1.%2."/>
      <w:lvlJc w:val="left"/>
      <w:pPr>
        <w:tabs>
          <w:tab w:val="left" w:pos="792"/>
        </w:tabs>
        <w:ind w:left="792" w:hanging="432"/>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37" w15:restartNumberingAfterBreak="0">
    <w:nsid w:val="4E0625F4"/>
    <w:multiLevelType w:val="multilevel"/>
    <w:tmpl w:val="4E0625F4"/>
    <w:name w:val="Numbered list 28"/>
    <w:lvl w:ilvl="0">
      <w:start w:val="1"/>
      <w:numFmt w:val="bullet"/>
      <w:lvlText w:val=""/>
      <w:lvlJc w:val="left"/>
      <w:pPr>
        <w:tabs>
          <w:tab w:val="left" w:pos="780"/>
        </w:tabs>
        <w:ind w:left="780" w:hanging="360"/>
      </w:pPr>
      <w:rPr>
        <w:rFonts w:ascii="Symbol" w:hAnsi="Symbol"/>
      </w:rPr>
    </w:lvl>
    <w:lvl w:ilvl="1">
      <w:start w:val="1"/>
      <w:numFmt w:val="bullet"/>
      <w:lvlText w:val="o"/>
      <w:lvlJc w:val="left"/>
      <w:pPr>
        <w:tabs>
          <w:tab w:val="left" w:pos="1500"/>
        </w:tabs>
        <w:ind w:left="1500" w:hanging="360"/>
      </w:pPr>
      <w:rPr>
        <w:rFonts w:ascii="Courier New" w:hAnsi="Courier New"/>
      </w:rPr>
    </w:lvl>
    <w:lvl w:ilvl="2">
      <w:start w:val="1"/>
      <w:numFmt w:val="bullet"/>
      <w:lvlText w:val=""/>
      <w:lvlJc w:val="left"/>
      <w:pPr>
        <w:tabs>
          <w:tab w:val="left" w:pos="2220"/>
        </w:tabs>
        <w:ind w:left="2220" w:hanging="360"/>
      </w:pPr>
      <w:rPr>
        <w:rFonts w:ascii="Wingdings" w:hAnsi="Wingdings"/>
      </w:rPr>
    </w:lvl>
    <w:lvl w:ilvl="3">
      <w:start w:val="1"/>
      <w:numFmt w:val="bullet"/>
      <w:lvlText w:val=""/>
      <w:lvlJc w:val="left"/>
      <w:pPr>
        <w:tabs>
          <w:tab w:val="left" w:pos="2940"/>
        </w:tabs>
        <w:ind w:left="2940" w:hanging="360"/>
      </w:pPr>
      <w:rPr>
        <w:rFonts w:ascii="Symbol" w:hAnsi="Symbol"/>
      </w:rPr>
    </w:lvl>
    <w:lvl w:ilvl="4">
      <w:start w:val="1"/>
      <w:numFmt w:val="bullet"/>
      <w:lvlText w:val="o"/>
      <w:lvlJc w:val="left"/>
      <w:pPr>
        <w:tabs>
          <w:tab w:val="left" w:pos="3660"/>
        </w:tabs>
        <w:ind w:left="3660" w:hanging="360"/>
      </w:pPr>
      <w:rPr>
        <w:rFonts w:ascii="Courier New" w:hAnsi="Courier New"/>
      </w:rPr>
    </w:lvl>
    <w:lvl w:ilvl="5">
      <w:start w:val="1"/>
      <w:numFmt w:val="bullet"/>
      <w:lvlText w:val=""/>
      <w:lvlJc w:val="left"/>
      <w:pPr>
        <w:tabs>
          <w:tab w:val="left" w:pos="4380"/>
        </w:tabs>
        <w:ind w:left="4380" w:hanging="360"/>
      </w:pPr>
      <w:rPr>
        <w:rFonts w:ascii="Wingdings" w:hAnsi="Wingdings"/>
      </w:rPr>
    </w:lvl>
    <w:lvl w:ilvl="6">
      <w:start w:val="1"/>
      <w:numFmt w:val="bullet"/>
      <w:lvlText w:val=""/>
      <w:lvlJc w:val="left"/>
      <w:pPr>
        <w:tabs>
          <w:tab w:val="left" w:pos="5100"/>
        </w:tabs>
        <w:ind w:left="5100" w:hanging="360"/>
      </w:pPr>
      <w:rPr>
        <w:rFonts w:ascii="Symbol" w:hAnsi="Symbol"/>
      </w:rPr>
    </w:lvl>
    <w:lvl w:ilvl="7">
      <w:start w:val="1"/>
      <w:numFmt w:val="bullet"/>
      <w:lvlText w:val="o"/>
      <w:lvlJc w:val="left"/>
      <w:pPr>
        <w:tabs>
          <w:tab w:val="left" w:pos="5820"/>
        </w:tabs>
        <w:ind w:left="5820" w:hanging="360"/>
      </w:pPr>
      <w:rPr>
        <w:rFonts w:ascii="Courier New" w:hAnsi="Courier New"/>
      </w:rPr>
    </w:lvl>
    <w:lvl w:ilvl="8">
      <w:start w:val="1"/>
      <w:numFmt w:val="bullet"/>
      <w:lvlText w:val=""/>
      <w:lvlJc w:val="left"/>
      <w:pPr>
        <w:tabs>
          <w:tab w:val="left" w:pos="6540"/>
        </w:tabs>
        <w:ind w:left="6540" w:hanging="360"/>
      </w:pPr>
      <w:rPr>
        <w:rFonts w:ascii="Wingdings" w:hAnsi="Wingdings"/>
      </w:rPr>
    </w:lvl>
  </w:abstractNum>
  <w:abstractNum w:abstractNumId="38" w15:restartNumberingAfterBreak="0">
    <w:nsid w:val="4E0625F5"/>
    <w:multiLevelType w:val="multilevel"/>
    <w:tmpl w:val="4E0625F5"/>
    <w:name w:val="Numbered list 29"/>
    <w:lvl w:ilvl="0">
      <w:start w:val="1"/>
      <w:numFmt w:val="bullet"/>
      <w:lvlText w:val=""/>
      <w:lvlJc w:val="left"/>
      <w:pPr>
        <w:tabs>
          <w:tab w:val="left" w:pos="720"/>
        </w:tabs>
        <w:ind w:left="720" w:hanging="360"/>
      </w:pPr>
      <w:rPr>
        <w:rFonts w:ascii="Symbol" w:hAnsi="Symbol"/>
        <w:sz w:val="24"/>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39" w15:restartNumberingAfterBreak="0">
    <w:nsid w:val="4E0625F6"/>
    <w:multiLevelType w:val="multilevel"/>
    <w:tmpl w:val="4E0625F6"/>
    <w:name w:val="Numbered list 30"/>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40" w15:restartNumberingAfterBreak="0">
    <w:nsid w:val="4E0625F7"/>
    <w:multiLevelType w:val="multilevel"/>
    <w:tmpl w:val="4E0625F7"/>
    <w:name w:val="Numbered list 31"/>
    <w:lvl w:ilvl="0">
      <w:start w:val="1"/>
      <w:numFmt w:val="bullet"/>
      <w:lvlText w:val=""/>
      <w:lvlJc w:val="left"/>
      <w:pPr>
        <w:tabs>
          <w:tab w:val="left" w:pos="360"/>
        </w:tabs>
        <w:ind w:left="360" w:hanging="360"/>
      </w:pPr>
      <w:rPr>
        <w:rFonts w:ascii="Symbol" w:hAnsi="Symbol"/>
        <w:sz w:val="24"/>
      </w:rPr>
    </w:lvl>
    <w:lvl w:ilvl="1">
      <w:start w:val="1"/>
      <w:numFmt w:val="bullet"/>
      <w:lvlText w:val="o"/>
      <w:lvlJc w:val="left"/>
      <w:pPr>
        <w:tabs>
          <w:tab w:val="left" w:pos="1080"/>
        </w:tabs>
        <w:ind w:left="1080" w:hanging="360"/>
      </w:pPr>
      <w:rPr>
        <w:rFonts w:ascii="Courier New" w:hAnsi="Courier New"/>
      </w:rPr>
    </w:lvl>
    <w:lvl w:ilvl="2">
      <w:start w:val="1"/>
      <w:numFmt w:val="bullet"/>
      <w:lvlText w:val=""/>
      <w:lvlJc w:val="left"/>
      <w:pPr>
        <w:tabs>
          <w:tab w:val="left" w:pos="1800"/>
        </w:tabs>
        <w:ind w:left="1800" w:hanging="360"/>
      </w:pPr>
      <w:rPr>
        <w:rFonts w:ascii="Wingdings" w:hAnsi="Wingdings"/>
      </w:rPr>
    </w:lvl>
    <w:lvl w:ilvl="3">
      <w:start w:val="1"/>
      <w:numFmt w:val="bullet"/>
      <w:lvlText w:val=""/>
      <w:lvlJc w:val="left"/>
      <w:pPr>
        <w:tabs>
          <w:tab w:val="left" w:pos="2520"/>
        </w:tabs>
        <w:ind w:left="2520" w:hanging="360"/>
      </w:pPr>
      <w:rPr>
        <w:rFonts w:ascii="Symbol" w:hAnsi="Symbol"/>
      </w:rPr>
    </w:lvl>
    <w:lvl w:ilvl="4">
      <w:start w:val="1"/>
      <w:numFmt w:val="bullet"/>
      <w:lvlText w:val="o"/>
      <w:lvlJc w:val="left"/>
      <w:pPr>
        <w:tabs>
          <w:tab w:val="left" w:pos="3240"/>
        </w:tabs>
        <w:ind w:left="3240" w:hanging="360"/>
      </w:pPr>
      <w:rPr>
        <w:rFonts w:ascii="Courier New" w:hAnsi="Courier New"/>
      </w:rPr>
    </w:lvl>
    <w:lvl w:ilvl="5">
      <w:start w:val="1"/>
      <w:numFmt w:val="bullet"/>
      <w:lvlText w:val=""/>
      <w:lvlJc w:val="left"/>
      <w:pPr>
        <w:tabs>
          <w:tab w:val="left" w:pos="3960"/>
        </w:tabs>
        <w:ind w:left="3960" w:hanging="360"/>
      </w:pPr>
      <w:rPr>
        <w:rFonts w:ascii="Wingdings" w:hAnsi="Wingdings"/>
      </w:rPr>
    </w:lvl>
    <w:lvl w:ilvl="6">
      <w:start w:val="1"/>
      <w:numFmt w:val="bullet"/>
      <w:lvlText w:val=""/>
      <w:lvlJc w:val="left"/>
      <w:pPr>
        <w:tabs>
          <w:tab w:val="left" w:pos="4680"/>
        </w:tabs>
        <w:ind w:left="4680" w:hanging="360"/>
      </w:pPr>
      <w:rPr>
        <w:rFonts w:ascii="Symbol" w:hAnsi="Symbol"/>
      </w:rPr>
    </w:lvl>
    <w:lvl w:ilvl="7">
      <w:start w:val="1"/>
      <w:numFmt w:val="bullet"/>
      <w:lvlText w:val="o"/>
      <w:lvlJc w:val="left"/>
      <w:pPr>
        <w:tabs>
          <w:tab w:val="left" w:pos="5400"/>
        </w:tabs>
        <w:ind w:left="5400" w:hanging="360"/>
      </w:pPr>
      <w:rPr>
        <w:rFonts w:ascii="Courier New" w:hAnsi="Courier New"/>
      </w:rPr>
    </w:lvl>
    <w:lvl w:ilvl="8">
      <w:start w:val="1"/>
      <w:numFmt w:val="bullet"/>
      <w:lvlText w:val=""/>
      <w:lvlJc w:val="left"/>
      <w:pPr>
        <w:tabs>
          <w:tab w:val="left" w:pos="6120"/>
        </w:tabs>
        <w:ind w:left="6120" w:hanging="360"/>
      </w:pPr>
      <w:rPr>
        <w:rFonts w:ascii="Wingdings" w:hAnsi="Wingdings"/>
      </w:rPr>
    </w:lvl>
  </w:abstractNum>
  <w:abstractNum w:abstractNumId="41" w15:restartNumberingAfterBreak="0">
    <w:nsid w:val="4E0625F8"/>
    <w:multiLevelType w:val="multilevel"/>
    <w:tmpl w:val="4E0625F8"/>
    <w:name w:val="Numbered list 32"/>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42" w15:restartNumberingAfterBreak="0">
    <w:nsid w:val="4E0625F9"/>
    <w:multiLevelType w:val="multilevel"/>
    <w:tmpl w:val="4E0625F9"/>
    <w:name w:val="Numbered list 33"/>
    <w:lvl w:ilvl="0">
      <w:start w:val="1"/>
      <w:numFmt w:val="bullet"/>
      <w:lvlText w:val=""/>
      <w:lvlJc w:val="left"/>
      <w:pPr>
        <w:tabs>
          <w:tab w:val="left" w:pos="360"/>
        </w:tabs>
        <w:ind w:left="360" w:hanging="360"/>
      </w:pPr>
      <w:rPr>
        <w:rFonts w:ascii="Symbol" w:hAnsi="Symbol"/>
      </w:rPr>
    </w:lvl>
    <w:lvl w:ilvl="1">
      <w:start w:val="1"/>
      <w:numFmt w:val="bullet"/>
      <w:lvlText w:val="o"/>
      <w:lvlJc w:val="left"/>
      <w:pPr>
        <w:tabs>
          <w:tab w:val="left" w:pos="720"/>
        </w:tabs>
        <w:ind w:left="720" w:hanging="360"/>
      </w:pPr>
      <w:rPr>
        <w:rFonts w:ascii="Courier New" w:hAnsi="Courier New"/>
      </w:rPr>
    </w:lvl>
    <w:lvl w:ilvl="2">
      <w:start w:val="1"/>
      <w:numFmt w:val="bullet"/>
      <w:lvlText w:val=""/>
      <w:lvlJc w:val="left"/>
      <w:pPr>
        <w:tabs>
          <w:tab w:val="left" w:pos="1440"/>
        </w:tabs>
        <w:ind w:left="1440" w:hanging="360"/>
      </w:pPr>
      <w:rPr>
        <w:rFonts w:ascii="Wingdings" w:hAnsi="Wingdings"/>
      </w:rPr>
    </w:lvl>
    <w:lvl w:ilvl="3">
      <w:start w:val="1"/>
      <w:numFmt w:val="bullet"/>
      <w:lvlText w:val=""/>
      <w:lvlJc w:val="left"/>
      <w:pPr>
        <w:tabs>
          <w:tab w:val="left" w:pos="2160"/>
        </w:tabs>
        <w:ind w:left="2160" w:hanging="360"/>
      </w:pPr>
      <w:rPr>
        <w:rFonts w:ascii="Symbol" w:hAnsi="Symbol"/>
      </w:rPr>
    </w:lvl>
    <w:lvl w:ilvl="4">
      <w:start w:val="1"/>
      <w:numFmt w:val="bullet"/>
      <w:lvlText w:val="o"/>
      <w:lvlJc w:val="left"/>
      <w:pPr>
        <w:tabs>
          <w:tab w:val="left" w:pos="2880"/>
        </w:tabs>
        <w:ind w:left="2880" w:hanging="360"/>
      </w:pPr>
      <w:rPr>
        <w:rFonts w:ascii="Courier New" w:hAnsi="Courier New"/>
      </w:rPr>
    </w:lvl>
    <w:lvl w:ilvl="5">
      <w:start w:val="1"/>
      <w:numFmt w:val="bullet"/>
      <w:lvlText w:val=""/>
      <w:lvlJc w:val="left"/>
      <w:pPr>
        <w:tabs>
          <w:tab w:val="left" w:pos="3600"/>
        </w:tabs>
        <w:ind w:left="3600" w:hanging="360"/>
      </w:pPr>
      <w:rPr>
        <w:rFonts w:ascii="Wingdings" w:hAnsi="Wingdings"/>
      </w:rPr>
    </w:lvl>
    <w:lvl w:ilvl="6">
      <w:start w:val="1"/>
      <w:numFmt w:val="bullet"/>
      <w:lvlText w:val=""/>
      <w:lvlJc w:val="left"/>
      <w:pPr>
        <w:tabs>
          <w:tab w:val="left" w:pos="4320"/>
        </w:tabs>
        <w:ind w:left="4320" w:hanging="360"/>
      </w:pPr>
      <w:rPr>
        <w:rFonts w:ascii="Symbol" w:hAnsi="Symbol"/>
      </w:rPr>
    </w:lvl>
    <w:lvl w:ilvl="7">
      <w:start w:val="1"/>
      <w:numFmt w:val="bullet"/>
      <w:lvlText w:val="o"/>
      <w:lvlJc w:val="left"/>
      <w:pPr>
        <w:tabs>
          <w:tab w:val="left" w:pos="5040"/>
        </w:tabs>
        <w:ind w:left="5040" w:hanging="360"/>
      </w:pPr>
      <w:rPr>
        <w:rFonts w:ascii="Courier New" w:hAnsi="Courier New"/>
      </w:rPr>
    </w:lvl>
    <w:lvl w:ilvl="8">
      <w:start w:val="1"/>
      <w:numFmt w:val="bullet"/>
      <w:lvlText w:val=""/>
      <w:lvlJc w:val="left"/>
      <w:pPr>
        <w:tabs>
          <w:tab w:val="left" w:pos="5760"/>
        </w:tabs>
        <w:ind w:left="5760" w:hanging="360"/>
      </w:pPr>
      <w:rPr>
        <w:rFonts w:ascii="Wingdings" w:hAnsi="Wingdings"/>
      </w:rPr>
    </w:lvl>
  </w:abstractNum>
  <w:abstractNum w:abstractNumId="43" w15:restartNumberingAfterBreak="0">
    <w:nsid w:val="4E0625FA"/>
    <w:multiLevelType w:val="multilevel"/>
    <w:tmpl w:val="4E0625FA"/>
    <w:name w:val="Numbered list 34"/>
    <w:lvl w:ilvl="0">
      <w:start w:val="1"/>
      <w:numFmt w:val="bullet"/>
      <w:lvlText w:val=""/>
      <w:lvlJc w:val="left"/>
      <w:pPr>
        <w:tabs>
          <w:tab w:val="left" w:pos="360"/>
        </w:tabs>
        <w:ind w:left="360" w:hanging="360"/>
      </w:pPr>
      <w:rPr>
        <w:rFonts w:ascii="Symbol" w:hAnsi="Symbol"/>
        <w:sz w:val="24"/>
      </w:rPr>
    </w:lvl>
    <w:lvl w:ilvl="1">
      <w:start w:val="1"/>
      <w:numFmt w:val="bullet"/>
      <w:lvlText w:val="o"/>
      <w:lvlJc w:val="left"/>
      <w:pPr>
        <w:tabs>
          <w:tab w:val="left" w:pos="1080"/>
        </w:tabs>
        <w:ind w:left="1080" w:hanging="360"/>
      </w:pPr>
      <w:rPr>
        <w:rFonts w:ascii="Courier New" w:hAnsi="Courier New"/>
      </w:rPr>
    </w:lvl>
    <w:lvl w:ilvl="2">
      <w:start w:val="1"/>
      <w:numFmt w:val="bullet"/>
      <w:lvlText w:val=""/>
      <w:lvlJc w:val="left"/>
      <w:pPr>
        <w:tabs>
          <w:tab w:val="left" w:pos="1800"/>
        </w:tabs>
        <w:ind w:left="1800" w:hanging="360"/>
      </w:pPr>
      <w:rPr>
        <w:rFonts w:ascii="Wingdings" w:hAnsi="Wingdings"/>
      </w:rPr>
    </w:lvl>
    <w:lvl w:ilvl="3">
      <w:start w:val="1"/>
      <w:numFmt w:val="bullet"/>
      <w:lvlText w:val=""/>
      <w:lvlJc w:val="left"/>
      <w:pPr>
        <w:tabs>
          <w:tab w:val="left" w:pos="2520"/>
        </w:tabs>
        <w:ind w:left="2520" w:hanging="360"/>
      </w:pPr>
      <w:rPr>
        <w:rFonts w:ascii="Symbol" w:hAnsi="Symbol"/>
      </w:rPr>
    </w:lvl>
    <w:lvl w:ilvl="4">
      <w:start w:val="1"/>
      <w:numFmt w:val="bullet"/>
      <w:lvlText w:val="o"/>
      <w:lvlJc w:val="left"/>
      <w:pPr>
        <w:tabs>
          <w:tab w:val="left" w:pos="3240"/>
        </w:tabs>
        <w:ind w:left="3240" w:hanging="360"/>
      </w:pPr>
      <w:rPr>
        <w:rFonts w:ascii="Courier New" w:hAnsi="Courier New"/>
      </w:rPr>
    </w:lvl>
    <w:lvl w:ilvl="5">
      <w:start w:val="1"/>
      <w:numFmt w:val="bullet"/>
      <w:lvlText w:val=""/>
      <w:lvlJc w:val="left"/>
      <w:pPr>
        <w:tabs>
          <w:tab w:val="left" w:pos="3960"/>
        </w:tabs>
        <w:ind w:left="3960" w:hanging="360"/>
      </w:pPr>
      <w:rPr>
        <w:rFonts w:ascii="Wingdings" w:hAnsi="Wingdings"/>
      </w:rPr>
    </w:lvl>
    <w:lvl w:ilvl="6">
      <w:start w:val="1"/>
      <w:numFmt w:val="bullet"/>
      <w:lvlText w:val=""/>
      <w:lvlJc w:val="left"/>
      <w:pPr>
        <w:tabs>
          <w:tab w:val="left" w:pos="4680"/>
        </w:tabs>
        <w:ind w:left="4680" w:hanging="360"/>
      </w:pPr>
      <w:rPr>
        <w:rFonts w:ascii="Symbol" w:hAnsi="Symbol"/>
      </w:rPr>
    </w:lvl>
    <w:lvl w:ilvl="7">
      <w:start w:val="1"/>
      <w:numFmt w:val="bullet"/>
      <w:lvlText w:val="o"/>
      <w:lvlJc w:val="left"/>
      <w:pPr>
        <w:tabs>
          <w:tab w:val="left" w:pos="5400"/>
        </w:tabs>
        <w:ind w:left="5400" w:hanging="360"/>
      </w:pPr>
      <w:rPr>
        <w:rFonts w:ascii="Courier New" w:hAnsi="Courier New"/>
      </w:rPr>
    </w:lvl>
    <w:lvl w:ilvl="8">
      <w:start w:val="1"/>
      <w:numFmt w:val="bullet"/>
      <w:lvlText w:val=""/>
      <w:lvlJc w:val="left"/>
      <w:pPr>
        <w:tabs>
          <w:tab w:val="left" w:pos="6120"/>
        </w:tabs>
        <w:ind w:left="6120" w:hanging="360"/>
      </w:pPr>
      <w:rPr>
        <w:rFonts w:ascii="Wingdings" w:hAnsi="Wingdings"/>
      </w:rPr>
    </w:lvl>
  </w:abstractNum>
  <w:abstractNum w:abstractNumId="44" w15:restartNumberingAfterBreak="0">
    <w:nsid w:val="4E0625FB"/>
    <w:multiLevelType w:val="multilevel"/>
    <w:tmpl w:val="4E0625FB"/>
    <w:name w:val="Numbered list 35"/>
    <w:lvl w:ilvl="0">
      <w:start w:val="1"/>
      <w:numFmt w:val="bullet"/>
      <w:lvlText w:val=""/>
      <w:lvlJc w:val="left"/>
      <w:pPr>
        <w:tabs>
          <w:tab w:val="left" w:pos="720"/>
        </w:tabs>
        <w:ind w:left="720" w:hanging="360"/>
      </w:pPr>
      <w:rPr>
        <w:rFonts w:ascii="Symbol" w:hAnsi="Symbol"/>
        <w:sz w:val="24"/>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45" w15:restartNumberingAfterBreak="0">
    <w:nsid w:val="4E0625FC"/>
    <w:multiLevelType w:val="multilevel"/>
    <w:tmpl w:val="4E0625FC"/>
    <w:name w:val="Numbered list 36"/>
    <w:lvl w:ilvl="0">
      <w:start w:val="1"/>
      <w:numFmt w:val="bullet"/>
      <w:lvlText w:val=""/>
      <w:lvlJc w:val="left"/>
      <w:pPr>
        <w:tabs>
          <w:tab w:val="left" w:pos="360"/>
        </w:tabs>
        <w:ind w:left="360" w:hanging="360"/>
      </w:pPr>
      <w:rPr>
        <w:rFonts w:ascii="Symbol" w:hAnsi="Symbol"/>
        <w:sz w:val="24"/>
      </w:rPr>
    </w:lvl>
    <w:lvl w:ilvl="1">
      <w:start w:val="1"/>
      <w:numFmt w:val="bullet"/>
      <w:lvlText w:val="o"/>
      <w:lvlJc w:val="left"/>
      <w:pPr>
        <w:tabs>
          <w:tab w:val="left" w:pos="1080"/>
        </w:tabs>
        <w:ind w:left="1080" w:hanging="360"/>
      </w:pPr>
      <w:rPr>
        <w:rFonts w:ascii="Courier New" w:hAnsi="Courier New"/>
      </w:rPr>
    </w:lvl>
    <w:lvl w:ilvl="2">
      <w:start w:val="1"/>
      <w:numFmt w:val="bullet"/>
      <w:lvlText w:val=""/>
      <w:lvlJc w:val="left"/>
      <w:pPr>
        <w:tabs>
          <w:tab w:val="left" w:pos="1800"/>
        </w:tabs>
        <w:ind w:left="1800" w:hanging="360"/>
      </w:pPr>
      <w:rPr>
        <w:rFonts w:ascii="Wingdings" w:hAnsi="Wingdings"/>
      </w:rPr>
    </w:lvl>
    <w:lvl w:ilvl="3">
      <w:start w:val="1"/>
      <w:numFmt w:val="bullet"/>
      <w:lvlText w:val=""/>
      <w:lvlJc w:val="left"/>
      <w:pPr>
        <w:tabs>
          <w:tab w:val="left" w:pos="2520"/>
        </w:tabs>
        <w:ind w:left="2520" w:hanging="360"/>
      </w:pPr>
      <w:rPr>
        <w:rFonts w:ascii="Symbol" w:hAnsi="Symbol"/>
      </w:rPr>
    </w:lvl>
    <w:lvl w:ilvl="4">
      <w:start w:val="1"/>
      <w:numFmt w:val="bullet"/>
      <w:lvlText w:val="o"/>
      <w:lvlJc w:val="left"/>
      <w:pPr>
        <w:tabs>
          <w:tab w:val="left" w:pos="3240"/>
        </w:tabs>
        <w:ind w:left="3240" w:hanging="360"/>
      </w:pPr>
      <w:rPr>
        <w:rFonts w:ascii="Courier New" w:hAnsi="Courier New"/>
      </w:rPr>
    </w:lvl>
    <w:lvl w:ilvl="5">
      <w:start w:val="1"/>
      <w:numFmt w:val="bullet"/>
      <w:lvlText w:val=""/>
      <w:lvlJc w:val="left"/>
      <w:pPr>
        <w:tabs>
          <w:tab w:val="left" w:pos="3960"/>
        </w:tabs>
        <w:ind w:left="3960" w:hanging="360"/>
      </w:pPr>
      <w:rPr>
        <w:rFonts w:ascii="Wingdings" w:hAnsi="Wingdings"/>
      </w:rPr>
    </w:lvl>
    <w:lvl w:ilvl="6">
      <w:start w:val="1"/>
      <w:numFmt w:val="bullet"/>
      <w:lvlText w:val=""/>
      <w:lvlJc w:val="left"/>
      <w:pPr>
        <w:tabs>
          <w:tab w:val="left" w:pos="4680"/>
        </w:tabs>
        <w:ind w:left="4680" w:hanging="360"/>
      </w:pPr>
      <w:rPr>
        <w:rFonts w:ascii="Symbol" w:hAnsi="Symbol"/>
      </w:rPr>
    </w:lvl>
    <w:lvl w:ilvl="7">
      <w:start w:val="1"/>
      <w:numFmt w:val="bullet"/>
      <w:lvlText w:val="o"/>
      <w:lvlJc w:val="left"/>
      <w:pPr>
        <w:tabs>
          <w:tab w:val="left" w:pos="5400"/>
        </w:tabs>
        <w:ind w:left="5400" w:hanging="360"/>
      </w:pPr>
      <w:rPr>
        <w:rFonts w:ascii="Courier New" w:hAnsi="Courier New"/>
      </w:rPr>
    </w:lvl>
    <w:lvl w:ilvl="8">
      <w:start w:val="1"/>
      <w:numFmt w:val="bullet"/>
      <w:lvlText w:val=""/>
      <w:lvlJc w:val="left"/>
      <w:pPr>
        <w:tabs>
          <w:tab w:val="left" w:pos="6120"/>
        </w:tabs>
        <w:ind w:left="6120" w:hanging="360"/>
      </w:pPr>
      <w:rPr>
        <w:rFonts w:ascii="Wingdings" w:hAnsi="Wingdings"/>
      </w:rPr>
    </w:lvl>
  </w:abstractNum>
  <w:abstractNum w:abstractNumId="46" w15:restartNumberingAfterBreak="0">
    <w:nsid w:val="4E0625FD"/>
    <w:multiLevelType w:val="multilevel"/>
    <w:tmpl w:val="4E0625FD"/>
    <w:name w:val="Numbered list 37"/>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47" w15:restartNumberingAfterBreak="0">
    <w:nsid w:val="4E0625FE"/>
    <w:multiLevelType w:val="multilevel"/>
    <w:tmpl w:val="4E0625FE"/>
    <w:name w:val="Numbered list 38"/>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48" w15:restartNumberingAfterBreak="0">
    <w:nsid w:val="4E0625FF"/>
    <w:multiLevelType w:val="multilevel"/>
    <w:tmpl w:val="4E0625FF"/>
    <w:name w:val="Numbered list 39"/>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49" w15:restartNumberingAfterBreak="0">
    <w:nsid w:val="4E062600"/>
    <w:multiLevelType w:val="multilevel"/>
    <w:tmpl w:val="4E062600"/>
    <w:name w:val="Numbered list 40"/>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50" w15:restartNumberingAfterBreak="0">
    <w:nsid w:val="4E062601"/>
    <w:multiLevelType w:val="multilevel"/>
    <w:tmpl w:val="4E062601"/>
    <w:name w:val="Numbered list 41"/>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51" w15:restartNumberingAfterBreak="0">
    <w:nsid w:val="4E062602"/>
    <w:multiLevelType w:val="multilevel"/>
    <w:tmpl w:val="4E062602"/>
    <w:name w:val="Numbered list 42"/>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52" w15:restartNumberingAfterBreak="0">
    <w:nsid w:val="4E062603"/>
    <w:multiLevelType w:val="multilevel"/>
    <w:tmpl w:val="4E062603"/>
    <w:name w:val="Numbered list 43"/>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53" w15:restartNumberingAfterBreak="0">
    <w:nsid w:val="59DF7A90"/>
    <w:multiLevelType w:val="hybridMultilevel"/>
    <w:tmpl w:val="4E3CA5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5C00419B"/>
    <w:multiLevelType w:val="hybridMultilevel"/>
    <w:tmpl w:val="1ACA2410"/>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6F142B5F"/>
    <w:multiLevelType w:val="hybridMultilevel"/>
    <w:tmpl w:val="51664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24100A9"/>
    <w:multiLevelType w:val="hybridMultilevel"/>
    <w:tmpl w:val="23C0E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0176181">
    <w:abstractNumId w:val="20"/>
  </w:num>
  <w:num w:numId="2" w16cid:durableId="1941185644">
    <w:abstractNumId w:val="36"/>
  </w:num>
  <w:num w:numId="3" w16cid:durableId="1920139642">
    <w:abstractNumId w:val="7"/>
  </w:num>
  <w:num w:numId="4" w16cid:durableId="1315790573">
    <w:abstractNumId w:val="5"/>
  </w:num>
  <w:num w:numId="5" w16cid:durableId="2054192053">
    <w:abstractNumId w:val="4"/>
  </w:num>
  <w:num w:numId="6" w16cid:durableId="310909373">
    <w:abstractNumId w:val="9"/>
  </w:num>
  <w:num w:numId="7" w16cid:durableId="540016788">
    <w:abstractNumId w:val="1"/>
  </w:num>
  <w:num w:numId="8" w16cid:durableId="1687094802">
    <w:abstractNumId w:val="2"/>
  </w:num>
  <w:num w:numId="9" w16cid:durableId="486744635">
    <w:abstractNumId w:val="8"/>
  </w:num>
  <w:num w:numId="10" w16cid:durableId="2086223842">
    <w:abstractNumId w:val="56"/>
  </w:num>
  <w:num w:numId="11" w16cid:durableId="1867985504">
    <w:abstractNumId w:val="0"/>
  </w:num>
  <w:num w:numId="12" w16cid:durableId="1580597789">
    <w:abstractNumId w:val="53"/>
  </w:num>
  <w:num w:numId="13" w16cid:durableId="1960801105">
    <w:abstractNumId w:val="6"/>
  </w:num>
  <w:num w:numId="14" w16cid:durableId="232131866">
    <w:abstractNumId w:val="55"/>
  </w:num>
  <w:num w:numId="15" w16cid:durableId="1157184883">
    <w:abstractNumId w:val="3"/>
  </w:num>
  <w:num w:numId="16" w16cid:durableId="113521357">
    <w:abstractNumId w:val="5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fillcolor="white">
      <v:fill color="white" color2="black" angle="90"/>
      <v:stroke weight=".05pt"/>
      <v:textbox inset="2.8pt,2.8pt,2.8pt,2.8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6A5"/>
    <w:rsid w:val="00001D3C"/>
    <w:rsid w:val="000037BD"/>
    <w:rsid w:val="00004F31"/>
    <w:rsid w:val="000066BC"/>
    <w:rsid w:val="00011467"/>
    <w:rsid w:val="00021C16"/>
    <w:rsid w:val="00022FD4"/>
    <w:rsid w:val="000266FE"/>
    <w:rsid w:val="00033E24"/>
    <w:rsid w:val="00064011"/>
    <w:rsid w:val="00064A72"/>
    <w:rsid w:val="000771A2"/>
    <w:rsid w:val="00092C96"/>
    <w:rsid w:val="00092F75"/>
    <w:rsid w:val="000A0400"/>
    <w:rsid w:val="000A678F"/>
    <w:rsid w:val="000B3048"/>
    <w:rsid w:val="000B4324"/>
    <w:rsid w:val="000C2857"/>
    <w:rsid w:val="000D1451"/>
    <w:rsid w:val="000E2F26"/>
    <w:rsid w:val="000E53E9"/>
    <w:rsid w:val="000E5BBB"/>
    <w:rsid w:val="000F2262"/>
    <w:rsid w:val="0010172F"/>
    <w:rsid w:val="001023A4"/>
    <w:rsid w:val="00115A6F"/>
    <w:rsid w:val="001214E8"/>
    <w:rsid w:val="00127A6C"/>
    <w:rsid w:val="001444BF"/>
    <w:rsid w:val="00151CF5"/>
    <w:rsid w:val="00157407"/>
    <w:rsid w:val="00157DB3"/>
    <w:rsid w:val="00160A88"/>
    <w:rsid w:val="0016377A"/>
    <w:rsid w:val="00171A87"/>
    <w:rsid w:val="001747EA"/>
    <w:rsid w:val="00175057"/>
    <w:rsid w:val="00181621"/>
    <w:rsid w:val="0018331B"/>
    <w:rsid w:val="001835A0"/>
    <w:rsid w:val="00183762"/>
    <w:rsid w:val="0018449B"/>
    <w:rsid w:val="00187F44"/>
    <w:rsid w:val="0019011C"/>
    <w:rsid w:val="0019218B"/>
    <w:rsid w:val="001B2E4E"/>
    <w:rsid w:val="001B6912"/>
    <w:rsid w:val="001C4899"/>
    <w:rsid w:val="001C553F"/>
    <w:rsid w:val="001D321C"/>
    <w:rsid w:val="001D48D5"/>
    <w:rsid w:val="001D7F18"/>
    <w:rsid w:val="001E2D0C"/>
    <w:rsid w:val="001E75B7"/>
    <w:rsid w:val="001F0D86"/>
    <w:rsid w:val="001F1E68"/>
    <w:rsid w:val="001F2886"/>
    <w:rsid w:val="001F29F2"/>
    <w:rsid w:val="001F4737"/>
    <w:rsid w:val="001F702C"/>
    <w:rsid w:val="002050D3"/>
    <w:rsid w:val="0021096C"/>
    <w:rsid w:val="00210C1F"/>
    <w:rsid w:val="0021681A"/>
    <w:rsid w:val="00216FFC"/>
    <w:rsid w:val="00217DF6"/>
    <w:rsid w:val="00220FFB"/>
    <w:rsid w:val="00223C82"/>
    <w:rsid w:val="00224F54"/>
    <w:rsid w:val="002265DF"/>
    <w:rsid w:val="00234228"/>
    <w:rsid w:val="002346B7"/>
    <w:rsid w:val="00235C24"/>
    <w:rsid w:val="002403C4"/>
    <w:rsid w:val="00242322"/>
    <w:rsid w:val="00247130"/>
    <w:rsid w:val="002471BE"/>
    <w:rsid w:val="002473DA"/>
    <w:rsid w:val="0024751C"/>
    <w:rsid w:val="00247692"/>
    <w:rsid w:val="002550C0"/>
    <w:rsid w:val="00256C5C"/>
    <w:rsid w:val="00260B73"/>
    <w:rsid w:val="00262005"/>
    <w:rsid w:val="00272AC8"/>
    <w:rsid w:val="00276A33"/>
    <w:rsid w:val="002866A5"/>
    <w:rsid w:val="00291971"/>
    <w:rsid w:val="002A787B"/>
    <w:rsid w:val="002B41FD"/>
    <w:rsid w:val="002B79EB"/>
    <w:rsid w:val="002D3CA6"/>
    <w:rsid w:val="002D5F70"/>
    <w:rsid w:val="002D7ED9"/>
    <w:rsid w:val="002E52C5"/>
    <w:rsid w:val="002F1E10"/>
    <w:rsid w:val="002F6661"/>
    <w:rsid w:val="00303308"/>
    <w:rsid w:val="003038D4"/>
    <w:rsid w:val="003057A6"/>
    <w:rsid w:val="00307FAB"/>
    <w:rsid w:val="003336C7"/>
    <w:rsid w:val="00335810"/>
    <w:rsid w:val="00335FC7"/>
    <w:rsid w:val="003401E8"/>
    <w:rsid w:val="00351809"/>
    <w:rsid w:val="00351F57"/>
    <w:rsid w:val="003570C5"/>
    <w:rsid w:val="00363200"/>
    <w:rsid w:val="003724A9"/>
    <w:rsid w:val="00374101"/>
    <w:rsid w:val="003828F0"/>
    <w:rsid w:val="00384E29"/>
    <w:rsid w:val="00393E7B"/>
    <w:rsid w:val="003953FA"/>
    <w:rsid w:val="00396078"/>
    <w:rsid w:val="003A341E"/>
    <w:rsid w:val="003B1FD0"/>
    <w:rsid w:val="003B4668"/>
    <w:rsid w:val="003C3790"/>
    <w:rsid w:val="003D7791"/>
    <w:rsid w:val="003E2500"/>
    <w:rsid w:val="003E29FC"/>
    <w:rsid w:val="003E7397"/>
    <w:rsid w:val="003F5580"/>
    <w:rsid w:val="003F60B4"/>
    <w:rsid w:val="00404776"/>
    <w:rsid w:val="00405938"/>
    <w:rsid w:val="0041064C"/>
    <w:rsid w:val="00414294"/>
    <w:rsid w:val="0042307E"/>
    <w:rsid w:val="00430650"/>
    <w:rsid w:val="00451F9D"/>
    <w:rsid w:val="00454490"/>
    <w:rsid w:val="00454C32"/>
    <w:rsid w:val="00455DF7"/>
    <w:rsid w:val="00472B93"/>
    <w:rsid w:val="00472EAF"/>
    <w:rsid w:val="00477CE9"/>
    <w:rsid w:val="00483FD2"/>
    <w:rsid w:val="004845C1"/>
    <w:rsid w:val="0049085D"/>
    <w:rsid w:val="00490C3E"/>
    <w:rsid w:val="004951CA"/>
    <w:rsid w:val="004A133C"/>
    <w:rsid w:val="004A3163"/>
    <w:rsid w:val="004A587C"/>
    <w:rsid w:val="004B32BF"/>
    <w:rsid w:val="004B3F20"/>
    <w:rsid w:val="004B68D1"/>
    <w:rsid w:val="004B6A8C"/>
    <w:rsid w:val="004D1799"/>
    <w:rsid w:val="004D4F77"/>
    <w:rsid w:val="004F2564"/>
    <w:rsid w:val="004F4CCA"/>
    <w:rsid w:val="004F6D52"/>
    <w:rsid w:val="005024E2"/>
    <w:rsid w:val="00516059"/>
    <w:rsid w:val="00516399"/>
    <w:rsid w:val="00532A8C"/>
    <w:rsid w:val="00532BB1"/>
    <w:rsid w:val="00545200"/>
    <w:rsid w:val="0054579D"/>
    <w:rsid w:val="00545E63"/>
    <w:rsid w:val="00546B14"/>
    <w:rsid w:val="0055010C"/>
    <w:rsid w:val="0055095E"/>
    <w:rsid w:val="00557620"/>
    <w:rsid w:val="00557BC8"/>
    <w:rsid w:val="005619FC"/>
    <w:rsid w:val="005648E8"/>
    <w:rsid w:val="00566017"/>
    <w:rsid w:val="00567611"/>
    <w:rsid w:val="005745B7"/>
    <w:rsid w:val="00576DB1"/>
    <w:rsid w:val="00582306"/>
    <w:rsid w:val="005841AC"/>
    <w:rsid w:val="00585A93"/>
    <w:rsid w:val="0058723A"/>
    <w:rsid w:val="00590669"/>
    <w:rsid w:val="00593D98"/>
    <w:rsid w:val="00594A28"/>
    <w:rsid w:val="005A7787"/>
    <w:rsid w:val="005B38FA"/>
    <w:rsid w:val="005B6532"/>
    <w:rsid w:val="005C096C"/>
    <w:rsid w:val="005D1250"/>
    <w:rsid w:val="005D7F35"/>
    <w:rsid w:val="005E01F0"/>
    <w:rsid w:val="005E0B22"/>
    <w:rsid w:val="005F49B8"/>
    <w:rsid w:val="005F5A2B"/>
    <w:rsid w:val="005F73B5"/>
    <w:rsid w:val="005F7482"/>
    <w:rsid w:val="00620024"/>
    <w:rsid w:val="00621F5E"/>
    <w:rsid w:val="00624256"/>
    <w:rsid w:val="00645ACB"/>
    <w:rsid w:val="00646ED7"/>
    <w:rsid w:val="0065643F"/>
    <w:rsid w:val="006569F8"/>
    <w:rsid w:val="00662F97"/>
    <w:rsid w:val="0066482E"/>
    <w:rsid w:val="00672F4F"/>
    <w:rsid w:val="006800B2"/>
    <w:rsid w:val="00681001"/>
    <w:rsid w:val="006972EE"/>
    <w:rsid w:val="006A394F"/>
    <w:rsid w:val="006B2A96"/>
    <w:rsid w:val="006C34DA"/>
    <w:rsid w:val="006C58EC"/>
    <w:rsid w:val="006D3786"/>
    <w:rsid w:val="006D544F"/>
    <w:rsid w:val="006E172A"/>
    <w:rsid w:val="006E6FA3"/>
    <w:rsid w:val="006F1A06"/>
    <w:rsid w:val="006F5996"/>
    <w:rsid w:val="006F6AB6"/>
    <w:rsid w:val="0070105F"/>
    <w:rsid w:val="00712479"/>
    <w:rsid w:val="00713E42"/>
    <w:rsid w:val="00714725"/>
    <w:rsid w:val="00714E37"/>
    <w:rsid w:val="00717140"/>
    <w:rsid w:val="0071742A"/>
    <w:rsid w:val="007251EC"/>
    <w:rsid w:val="00743864"/>
    <w:rsid w:val="00744499"/>
    <w:rsid w:val="0074612E"/>
    <w:rsid w:val="007474DC"/>
    <w:rsid w:val="007523A7"/>
    <w:rsid w:val="00756AD8"/>
    <w:rsid w:val="0076148F"/>
    <w:rsid w:val="007651FE"/>
    <w:rsid w:val="00783B92"/>
    <w:rsid w:val="00786C96"/>
    <w:rsid w:val="00796592"/>
    <w:rsid w:val="007A09E9"/>
    <w:rsid w:val="007A7654"/>
    <w:rsid w:val="007B7EF9"/>
    <w:rsid w:val="007C5242"/>
    <w:rsid w:val="007D65F5"/>
    <w:rsid w:val="007E0DC2"/>
    <w:rsid w:val="007E2A86"/>
    <w:rsid w:val="008011B6"/>
    <w:rsid w:val="008134CC"/>
    <w:rsid w:val="00813545"/>
    <w:rsid w:val="00823495"/>
    <w:rsid w:val="00825DAF"/>
    <w:rsid w:val="00830C70"/>
    <w:rsid w:val="00832989"/>
    <w:rsid w:val="0083361C"/>
    <w:rsid w:val="00834A60"/>
    <w:rsid w:val="00834D84"/>
    <w:rsid w:val="00842717"/>
    <w:rsid w:val="008574C7"/>
    <w:rsid w:val="0086133E"/>
    <w:rsid w:val="0087781E"/>
    <w:rsid w:val="00877863"/>
    <w:rsid w:val="00880940"/>
    <w:rsid w:val="00883DEE"/>
    <w:rsid w:val="00883E21"/>
    <w:rsid w:val="00886EBD"/>
    <w:rsid w:val="00887F05"/>
    <w:rsid w:val="00890306"/>
    <w:rsid w:val="0089173C"/>
    <w:rsid w:val="0089477E"/>
    <w:rsid w:val="00895A61"/>
    <w:rsid w:val="00896B47"/>
    <w:rsid w:val="008A2546"/>
    <w:rsid w:val="008A295D"/>
    <w:rsid w:val="008B6416"/>
    <w:rsid w:val="008B7AF7"/>
    <w:rsid w:val="008C031B"/>
    <w:rsid w:val="008C2973"/>
    <w:rsid w:val="008C2E30"/>
    <w:rsid w:val="008C548C"/>
    <w:rsid w:val="008C688A"/>
    <w:rsid w:val="008C73C9"/>
    <w:rsid w:val="008C7CF9"/>
    <w:rsid w:val="008D2CEC"/>
    <w:rsid w:val="008E1AD8"/>
    <w:rsid w:val="008E7F12"/>
    <w:rsid w:val="008F6859"/>
    <w:rsid w:val="008F7202"/>
    <w:rsid w:val="00904170"/>
    <w:rsid w:val="0092240B"/>
    <w:rsid w:val="009348F6"/>
    <w:rsid w:val="00936F25"/>
    <w:rsid w:val="00943208"/>
    <w:rsid w:val="00944F94"/>
    <w:rsid w:val="00952763"/>
    <w:rsid w:val="009600B5"/>
    <w:rsid w:val="009662C9"/>
    <w:rsid w:val="00976664"/>
    <w:rsid w:val="00985A49"/>
    <w:rsid w:val="00986DE4"/>
    <w:rsid w:val="00990EC2"/>
    <w:rsid w:val="0099281C"/>
    <w:rsid w:val="009A0B60"/>
    <w:rsid w:val="009A3733"/>
    <w:rsid w:val="009A6539"/>
    <w:rsid w:val="009B1FED"/>
    <w:rsid w:val="009B37D3"/>
    <w:rsid w:val="009B73D0"/>
    <w:rsid w:val="009C34B4"/>
    <w:rsid w:val="009C698B"/>
    <w:rsid w:val="009C708C"/>
    <w:rsid w:val="009D2EE1"/>
    <w:rsid w:val="009D46BC"/>
    <w:rsid w:val="00A04119"/>
    <w:rsid w:val="00A1290D"/>
    <w:rsid w:val="00A138D5"/>
    <w:rsid w:val="00A15C0B"/>
    <w:rsid w:val="00A21B2C"/>
    <w:rsid w:val="00A31652"/>
    <w:rsid w:val="00A34300"/>
    <w:rsid w:val="00A42221"/>
    <w:rsid w:val="00A4439F"/>
    <w:rsid w:val="00A467E5"/>
    <w:rsid w:val="00A6082D"/>
    <w:rsid w:val="00A619D5"/>
    <w:rsid w:val="00A6284F"/>
    <w:rsid w:val="00A64298"/>
    <w:rsid w:val="00A65924"/>
    <w:rsid w:val="00A76C10"/>
    <w:rsid w:val="00A77CA7"/>
    <w:rsid w:val="00A80AA8"/>
    <w:rsid w:val="00A90588"/>
    <w:rsid w:val="00A91D23"/>
    <w:rsid w:val="00A9693A"/>
    <w:rsid w:val="00AA6073"/>
    <w:rsid w:val="00AA7DAF"/>
    <w:rsid w:val="00AB0FD4"/>
    <w:rsid w:val="00AC1990"/>
    <w:rsid w:val="00AC285A"/>
    <w:rsid w:val="00AC491C"/>
    <w:rsid w:val="00AD126D"/>
    <w:rsid w:val="00AE1023"/>
    <w:rsid w:val="00AE3255"/>
    <w:rsid w:val="00AF7166"/>
    <w:rsid w:val="00B06766"/>
    <w:rsid w:val="00B124CC"/>
    <w:rsid w:val="00B12FC5"/>
    <w:rsid w:val="00B162A8"/>
    <w:rsid w:val="00B333AE"/>
    <w:rsid w:val="00B33A22"/>
    <w:rsid w:val="00B34A3E"/>
    <w:rsid w:val="00B36D16"/>
    <w:rsid w:val="00B37D07"/>
    <w:rsid w:val="00B40C10"/>
    <w:rsid w:val="00B42A3D"/>
    <w:rsid w:val="00B442AB"/>
    <w:rsid w:val="00B45B2D"/>
    <w:rsid w:val="00B5159B"/>
    <w:rsid w:val="00B51AA7"/>
    <w:rsid w:val="00B57435"/>
    <w:rsid w:val="00B57FFE"/>
    <w:rsid w:val="00B71F54"/>
    <w:rsid w:val="00B72C33"/>
    <w:rsid w:val="00B81A07"/>
    <w:rsid w:val="00B93B61"/>
    <w:rsid w:val="00B9667F"/>
    <w:rsid w:val="00B976BA"/>
    <w:rsid w:val="00BA4F04"/>
    <w:rsid w:val="00BC0BFC"/>
    <w:rsid w:val="00BC3F10"/>
    <w:rsid w:val="00BD08B4"/>
    <w:rsid w:val="00BD17DD"/>
    <w:rsid w:val="00BE4DB1"/>
    <w:rsid w:val="00BE64F6"/>
    <w:rsid w:val="00BF3F31"/>
    <w:rsid w:val="00BF4CD9"/>
    <w:rsid w:val="00C0094D"/>
    <w:rsid w:val="00C058BC"/>
    <w:rsid w:val="00C06A64"/>
    <w:rsid w:val="00C13FB0"/>
    <w:rsid w:val="00C147CD"/>
    <w:rsid w:val="00C24B21"/>
    <w:rsid w:val="00C25710"/>
    <w:rsid w:val="00C27EFC"/>
    <w:rsid w:val="00C45425"/>
    <w:rsid w:val="00C51FDB"/>
    <w:rsid w:val="00C52B54"/>
    <w:rsid w:val="00C53BED"/>
    <w:rsid w:val="00C53E09"/>
    <w:rsid w:val="00C610DD"/>
    <w:rsid w:val="00C67EB9"/>
    <w:rsid w:val="00C77495"/>
    <w:rsid w:val="00C86397"/>
    <w:rsid w:val="00CA061F"/>
    <w:rsid w:val="00CA2AA0"/>
    <w:rsid w:val="00CA4FC1"/>
    <w:rsid w:val="00CA784A"/>
    <w:rsid w:val="00CB1489"/>
    <w:rsid w:val="00CC469B"/>
    <w:rsid w:val="00CC5D48"/>
    <w:rsid w:val="00CC7449"/>
    <w:rsid w:val="00CD0288"/>
    <w:rsid w:val="00CD1D9E"/>
    <w:rsid w:val="00CD247A"/>
    <w:rsid w:val="00CD5EC7"/>
    <w:rsid w:val="00CE07F5"/>
    <w:rsid w:val="00CE0EC4"/>
    <w:rsid w:val="00CE65EC"/>
    <w:rsid w:val="00CF1988"/>
    <w:rsid w:val="00CF3885"/>
    <w:rsid w:val="00D00DA0"/>
    <w:rsid w:val="00D10687"/>
    <w:rsid w:val="00D1581E"/>
    <w:rsid w:val="00D23FA4"/>
    <w:rsid w:val="00D31DD9"/>
    <w:rsid w:val="00D32818"/>
    <w:rsid w:val="00D346DA"/>
    <w:rsid w:val="00D371C0"/>
    <w:rsid w:val="00D51DC5"/>
    <w:rsid w:val="00D54FA8"/>
    <w:rsid w:val="00D60F10"/>
    <w:rsid w:val="00D64252"/>
    <w:rsid w:val="00D643C5"/>
    <w:rsid w:val="00D6647B"/>
    <w:rsid w:val="00D67495"/>
    <w:rsid w:val="00D67EAA"/>
    <w:rsid w:val="00D73AC1"/>
    <w:rsid w:val="00D836DB"/>
    <w:rsid w:val="00D86C93"/>
    <w:rsid w:val="00D94E92"/>
    <w:rsid w:val="00D9715C"/>
    <w:rsid w:val="00DB57FA"/>
    <w:rsid w:val="00DB7F46"/>
    <w:rsid w:val="00DC553D"/>
    <w:rsid w:val="00DD26E3"/>
    <w:rsid w:val="00DD696C"/>
    <w:rsid w:val="00DE00F4"/>
    <w:rsid w:val="00DF7355"/>
    <w:rsid w:val="00E105DD"/>
    <w:rsid w:val="00E12B8F"/>
    <w:rsid w:val="00E171AA"/>
    <w:rsid w:val="00E21D2C"/>
    <w:rsid w:val="00E21D41"/>
    <w:rsid w:val="00E27620"/>
    <w:rsid w:val="00E43EC1"/>
    <w:rsid w:val="00E4662F"/>
    <w:rsid w:val="00E50493"/>
    <w:rsid w:val="00E50D1D"/>
    <w:rsid w:val="00E51014"/>
    <w:rsid w:val="00E649DA"/>
    <w:rsid w:val="00E64E18"/>
    <w:rsid w:val="00E65266"/>
    <w:rsid w:val="00E707B0"/>
    <w:rsid w:val="00E740AE"/>
    <w:rsid w:val="00E749CA"/>
    <w:rsid w:val="00E83311"/>
    <w:rsid w:val="00E87653"/>
    <w:rsid w:val="00E8777C"/>
    <w:rsid w:val="00E90CF4"/>
    <w:rsid w:val="00E90CFD"/>
    <w:rsid w:val="00E91F05"/>
    <w:rsid w:val="00E95A3E"/>
    <w:rsid w:val="00EA22D2"/>
    <w:rsid w:val="00EA7BEC"/>
    <w:rsid w:val="00EB03E5"/>
    <w:rsid w:val="00EB1817"/>
    <w:rsid w:val="00EB62AC"/>
    <w:rsid w:val="00EC190B"/>
    <w:rsid w:val="00EC22BD"/>
    <w:rsid w:val="00EC7388"/>
    <w:rsid w:val="00EE10EA"/>
    <w:rsid w:val="00EE2BD5"/>
    <w:rsid w:val="00EF18F8"/>
    <w:rsid w:val="00EF221D"/>
    <w:rsid w:val="00EF265C"/>
    <w:rsid w:val="00F035A3"/>
    <w:rsid w:val="00F03F90"/>
    <w:rsid w:val="00F14947"/>
    <w:rsid w:val="00F159DD"/>
    <w:rsid w:val="00F15E95"/>
    <w:rsid w:val="00F211FF"/>
    <w:rsid w:val="00F233E4"/>
    <w:rsid w:val="00F26441"/>
    <w:rsid w:val="00F27D38"/>
    <w:rsid w:val="00F31639"/>
    <w:rsid w:val="00F351E8"/>
    <w:rsid w:val="00F37301"/>
    <w:rsid w:val="00F37381"/>
    <w:rsid w:val="00F37ABA"/>
    <w:rsid w:val="00F44987"/>
    <w:rsid w:val="00F46EA8"/>
    <w:rsid w:val="00F50D07"/>
    <w:rsid w:val="00F54F7C"/>
    <w:rsid w:val="00F62382"/>
    <w:rsid w:val="00F700BE"/>
    <w:rsid w:val="00F8444F"/>
    <w:rsid w:val="00F91C3B"/>
    <w:rsid w:val="00F91E46"/>
    <w:rsid w:val="00F93263"/>
    <w:rsid w:val="00F96052"/>
    <w:rsid w:val="00F960A7"/>
    <w:rsid w:val="00FA394F"/>
    <w:rsid w:val="00FB2598"/>
    <w:rsid w:val="00FB2731"/>
    <w:rsid w:val="00FB31E3"/>
    <w:rsid w:val="00FB443D"/>
    <w:rsid w:val="00FC2D81"/>
    <w:rsid w:val="00FC3922"/>
    <w:rsid w:val="00FD3924"/>
    <w:rsid w:val="00FE133F"/>
    <w:rsid w:val="00FE39F3"/>
    <w:rsid w:val="00FF321B"/>
    <w:rsid w:val="00FF4657"/>
    <w:rsid w:val="00FF534E"/>
    <w:rsid w:val="00FF5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color2="black" angle="90"/>
      <v:stroke weight=".05pt"/>
      <v:textbox inset="2.8pt,2.8pt,2.8pt,2.8pt"/>
    </o:shapedefaults>
    <o:shapelayout v:ext="edit">
      <o:idmap v:ext="edit" data="2"/>
    </o:shapelayout>
  </w:shapeDefaults>
  <w:decimalSymbol w:val="."/>
  <w:listSeparator w:val=","/>
  <w14:docId w14:val="3276EBD8"/>
  <w15:chartTrackingRefBased/>
  <w15:docId w15:val="{1716379C-0B1A-4234-8040-44CFBC7D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681A"/>
    <w:rPr>
      <w:color w:val="000000"/>
      <w:sz w:val="24"/>
      <w:szCs w:val="24"/>
      <w:lang w:eastAsia="en-US"/>
    </w:rPr>
  </w:style>
  <w:style w:type="paragraph" w:styleId="Heading1">
    <w:name w:val="heading 1"/>
    <w:basedOn w:val="Normal"/>
    <w:next w:val="Normal"/>
    <w:qFormat/>
    <w:rsid w:val="003F60B4"/>
    <w:pPr>
      <w:keepNext/>
      <w:outlineLvl w:val="0"/>
    </w:pPr>
    <w:rPr>
      <w:rFonts w:ascii="Arial" w:hAnsi="Arial" w:cs="Arial"/>
      <w:b/>
      <w:sz w:val="28"/>
      <w:szCs w:val="20"/>
    </w:rPr>
  </w:style>
  <w:style w:type="paragraph" w:styleId="Heading2">
    <w:name w:val="heading 2"/>
    <w:basedOn w:val="Normal"/>
    <w:next w:val="Normal"/>
    <w:qFormat/>
    <w:rsid w:val="003F60B4"/>
    <w:pPr>
      <w:keepNext/>
      <w:outlineLvl w:val="1"/>
    </w:pPr>
    <w:rPr>
      <w:rFonts w:ascii="Arial" w:hAnsi="Arial" w:cs="Arial"/>
      <w:b/>
      <w:szCs w:val="20"/>
    </w:rPr>
  </w:style>
  <w:style w:type="paragraph" w:styleId="Heading3">
    <w:name w:val="heading 3"/>
    <w:basedOn w:val="Normal"/>
    <w:next w:val="Normal"/>
    <w:qFormat/>
    <w:pPr>
      <w:keepNext/>
      <w:outlineLvl w:val="2"/>
    </w:pPr>
    <w:rPr>
      <w:rFonts w:ascii="Arial" w:hAnsi="Arial" w:cs="Arial"/>
      <w:b/>
      <w:i/>
      <w:sz w:val="20"/>
      <w:szCs w:val="20"/>
    </w:rPr>
  </w:style>
  <w:style w:type="paragraph" w:styleId="Heading4">
    <w:name w:val="heading 4"/>
    <w:basedOn w:val="Normal"/>
    <w:next w:val="Normal"/>
    <w:qFormat/>
    <w:pPr>
      <w:keepNext/>
      <w:outlineLvl w:val="3"/>
    </w:pPr>
    <w:rPr>
      <w:rFonts w:ascii="Arial" w:hAnsi="Arial" w:cs="Arial"/>
      <w:b/>
      <w:sz w:val="20"/>
      <w:szCs w:val="20"/>
    </w:rPr>
  </w:style>
  <w:style w:type="paragraph" w:styleId="Heading5">
    <w:name w:val="heading 5"/>
    <w:basedOn w:val="Normal"/>
    <w:next w:val="Normal"/>
    <w:qFormat/>
    <w:pPr>
      <w:keepNext/>
      <w:outlineLvl w:val="4"/>
    </w:pPr>
    <w:rPr>
      <w:rFonts w:ascii="Arial" w:hAnsi="Arial" w:cs="Arial"/>
      <w:b/>
      <w:sz w:val="28"/>
      <w:szCs w:val="20"/>
    </w:rPr>
  </w:style>
  <w:style w:type="paragraph" w:styleId="Heading6">
    <w:name w:val="heading 6"/>
    <w:basedOn w:val="Normal"/>
    <w:next w:val="Normal"/>
    <w:qFormat/>
    <w:pPr>
      <w:keepNext/>
      <w:outlineLvl w:val="5"/>
    </w:pPr>
    <w:rPr>
      <w:rFonts w:ascii="Arial" w:hAnsi="Arial" w:cs="Arial"/>
      <w:b/>
      <w:i/>
      <w:szCs w:val="20"/>
    </w:rPr>
  </w:style>
  <w:style w:type="paragraph" w:styleId="Heading7">
    <w:name w:val="heading 7"/>
    <w:basedOn w:val="Normal"/>
    <w:next w:val="Normal"/>
    <w:qFormat/>
    <w:pPr>
      <w:keepNext/>
      <w:outlineLvl w:val="6"/>
    </w:pPr>
    <w:rPr>
      <w:b/>
      <w:szCs w:val="20"/>
    </w:rPr>
  </w:style>
  <w:style w:type="paragraph" w:styleId="Heading8">
    <w:name w:val="heading 8"/>
    <w:basedOn w:val="Normal"/>
    <w:next w:val="Normal"/>
    <w:qFormat/>
    <w:pPr>
      <w:keepNext/>
      <w:outlineLvl w:val="7"/>
    </w:pPr>
    <w:rPr>
      <w:rFonts w:ascii="Arial" w:hAnsi="Arial" w:cs="Arial"/>
      <w:b/>
      <w:sz w:val="36"/>
    </w:rPr>
  </w:style>
  <w:style w:type="paragraph" w:styleId="Heading9">
    <w:name w:val="heading 9"/>
    <w:basedOn w:val="Normal"/>
    <w:next w:val="Normal"/>
    <w:qFormat/>
    <w:pPr>
      <w:keepNext/>
      <w:outlineLvl w:val="8"/>
    </w:pPr>
    <w:rPr>
      <w:rFonts w:ascii="Arial" w:hAnsi="Arial"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center"/>
    </w:pPr>
    <w:rPr>
      <w:rFonts w:ascii="Arial" w:hAnsi="Arial" w:cs="Arial"/>
      <w:b/>
      <w:szCs w:val="20"/>
    </w:rPr>
  </w:style>
  <w:style w:type="paragraph" w:styleId="Title">
    <w:name w:val="Title"/>
    <w:basedOn w:val="Normal"/>
    <w:qFormat/>
    <w:pPr>
      <w:jc w:val="center"/>
    </w:pPr>
    <w:rPr>
      <w:rFonts w:ascii="Arial" w:hAnsi="Arial" w:cs="Arial"/>
      <w:sz w:val="28"/>
      <w:szCs w:val="20"/>
      <w:u w:val="single"/>
    </w:rPr>
  </w:style>
  <w:style w:type="paragraph" w:styleId="BodyText2">
    <w:name w:val="Body Text 2"/>
    <w:basedOn w:val="Normal"/>
    <w:rPr>
      <w:rFonts w:ascii="Arial" w:hAnsi="Arial" w:cs="Arial"/>
      <w:szCs w:val="20"/>
    </w:rPr>
  </w:style>
  <w:style w:type="paragraph" w:styleId="Subtitle">
    <w:name w:val="Subtitle"/>
    <w:basedOn w:val="Normal"/>
    <w:qFormat/>
    <w:pPr>
      <w:jc w:val="center"/>
    </w:pPr>
    <w:rPr>
      <w:rFonts w:ascii="Arial" w:hAnsi="Arial" w:cs="Arial"/>
      <w:b/>
      <w:sz w:val="28"/>
    </w:rPr>
  </w:style>
  <w:style w:type="paragraph" w:styleId="BodyText3">
    <w:name w:val="Body Text 3"/>
    <w:basedOn w:val="Normal"/>
    <w:pPr>
      <w:jc w:val="center"/>
    </w:pPr>
    <w:rPr>
      <w:rFonts w:ascii="Arial" w:hAnsi="Arial" w:cs="Arial"/>
    </w:rPr>
  </w:style>
  <w:style w:type="paragraph" w:styleId="BodyTextIndent">
    <w:name w:val="Body Text Indent"/>
    <w:basedOn w:val="Normal"/>
    <w:pPr>
      <w:ind w:left="720"/>
    </w:pPr>
    <w:rPr>
      <w:b/>
      <w:sz w:val="20"/>
      <w:szCs w:val="20"/>
    </w:rPr>
  </w:style>
  <w:style w:type="paragraph" w:styleId="BodyTextIndent2">
    <w:name w:val="Body Text Indent 2"/>
    <w:basedOn w:val="Normal"/>
    <w:pPr>
      <w:ind w:left="720"/>
    </w:pPr>
    <w:rPr>
      <w:sz w:val="20"/>
      <w:szCs w:val="20"/>
    </w:rPr>
  </w:style>
  <w:style w:type="paragraph" w:styleId="BodyTextIndent3">
    <w:name w:val="Body Text Indent 3"/>
    <w:basedOn w:val="Normal"/>
    <w:pPr>
      <w:ind w:left="1080"/>
    </w:pPr>
    <w:rPr>
      <w:rFonts w:ascii="Arial" w:hAnsi="Arial" w:cs="Arial"/>
      <w:sz w:val="20"/>
      <w:szCs w:val="20"/>
    </w:rPr>
  </w:style>
  <w:style w:type="paragraph" w:customStyle="1" w:styleId="p0">
    <w:name w:val="p0"/>
    <w:basedOn w:val="Normal"/>
    <w:pPr>
      <w:widowControl w:val="0"/>
      <w:tabs>
        <w:tab w:val="left" w:pos="720"/>
      </w:tabs>
      <w:spacing w:line="240" w:lineRule="atLeast"/>
      <w:jc w:val="both"/>
    </w:pPr>
  </w:style>
  <w:style w:type="paragraph" w:styleId="Caption">
    <w:name w:val="caption"/>
    <w:basedOn w:val="Normal"/>
    <w:next w:val="Normal"/>
    <w:qFormat/>
    <w:pPr>
      <w:outlineLvl w:val="0"/>
    </w:pPr>
    <w:rPr>
      <w:rFonts w:ascii="Arial" w:hAnsi="Arial" w:cs="Arial"/>
      <w:b/>
    </w:rPr>
  </w:style>
  <w:style w:type="paragraph" w:styleId="TOC1">
    <w:name w:val="toc 1"/>
    <w:basedOn w:val="Normal"/>
    <w:next w:val="Normal"/>
    <w:uiPriority w:val="39"/>
  </w:style>
  <w:style w:type="paragraph" w:styleId="TOC2">
    <w:name w:val="toc 2"/>
    <w:basedOn w:val="Normal"/>
    <w:next w:val="Normal"/>
    <w:uiPriority w:val="39"/>
    <w:pPr>
      <w:ind w:left="240"/>
    </w:pPr>
  </w:style>
  <w:style w:type="paragraph" w:styleId="TOC3">
    <w:name w:val="toc 3"/>
    <w:basedOn w:val="Normal"/>
    <w:next w:val="Normal"/>
    <w:uiPriority w:val="39"/>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CommentText">
    <w:name w:val="annotation text"/>
    <w:basedOn w:val="Normal"/>
    <w:link w:val="CommentTextChar"/>
    <w:semiHidden/>
    <w:pPr>
      <w:numPr>
        <w:numId w:val="2"/>
      </w:numPr>
    </w:pPr>
    <w:rPr>
      <w:sz w:val="20"/>
      <w:szCs w:val="20"/>
    </w:rPr>
  </w:style>
  <w:style w:type="paragraph" w:customStyle="1" w:styleId="Aheading1">
    <w:name w:val="Aheading1"/>
    <w:basedOn w:val="Normal"/>
    <w:pPr>
      <w:numPr>
        <w:numId w:val="1"/>
      </w:numPr>
      <w:tabs>
        <w:tab w:val="left" w:pos="720"/>
      </w:tabs>
      <w:ind w:left="720"/>
    </w:pPr>
    <w:rPr>
      <w:b/>
      <w:sz w:val="30"/>
      <w:szCs w:val="20"/>
      <w:lang w:val="en-US"/>
    </w:rPr>
  </w:style>
  <w:style w:type="paragraph" w:customStyle="1" w:styleId="c21">
    <w:name w:val="c21"/>
    <w:basedOn w:val="Normal"/>
    <w:pPr>
      <w:widowControl w:val="0"/>
      <w:spacing w:line="240" w:lineRule="atLeast"/>
      <w:jc w:val="center"/>
    </w:pPr>
    <w:rPr>
      <w:szCs w:val="20"/>
    </w:rPr>
  </w:style>
  <w:style w:type="paragraph" w:customStyle="1" w:styleId="Figures">
    <w:name w:val="Figures"/>
    <w:basedOn w:val="Normal"/>
    <w:rPr>
      <w:rFonts w:ascii="Arial" w:hAnsi="Arial" w:cs="Arial"/>
      <w:b/>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nr12">
    <w:name w:val="tnr12"/>
    <w:basedOn w:val="Normal"/>
    <w:pPr>
      <w:spacing w:before="100" w:beforeAutospacing="1" w:after="100" w:afterAutospacing="1"/>
    </w:pPr>
    <w:rPr>
      <w:lang w:eastAsia="en-GB"/>
    </w:rPr>
  </w:style>
  <w:style w:type="paragraph" w:styleId="BalloonText">
    <w:name w:val="Balloon Text"/>
    <w:basedOn w:val="Normal"/>
    <w:rPr>
      <w:rFonts w:ascii="Tahoma" w:hAnsi="Tahoma" w:cs="Tahoma"/>
      <w:sz w:val="16"/>
      <w:szCs w:val="16"/>
    </w:rPr>
  </w:style>
  <w:style w:type="character" w:styleId="PageNumber">
    <w:name w:val="page number"/>
    <w:basedOn w:val="DefaultParagraphFont"/>
  </w:style>
  <w:style w:type="character" w:styleId="Hyperlink">
    <w:name w:val="Hyperlink"/>
    <w:uiPriority w:val="99"/>
    <w:rPr>
      <w:color w:val="0000FF"/>
      <w:u w:val="single"/>
    </w:rPr>
  </w:style>
  <w:style w:type="character" w:styleId="FollowedHyperlink">
    <w:name w:val="FollowedHyperlink"/>
    <w:rPr>
      <w:color w:val="7F007F"/>
      <w:u w:val="single"/>
    </w:rPr>
  </w:style>
  <w:style w:type="table" w:styleId="TableGrid">
    <w:name w:val="Table Grid"/>
    <w:basedOn w:val="TableNormal"/>
    <w:rsid w:val="00E21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0C10"/>
    <w:pPr>
      <w:autoSpaceDE w:val="0"/>
      <w:autoSpaceDN w:val="0"/>
      <w:adjustRightInd w:val="0"/>
    </w:pPr>
    <w:rPr>
      <w:rFonts w:ascii="Arial" w:hAnsi="Arial" w:cs="Arial"/>
      <w:color w:val="000000"/>
      <w:sz w:val="24"/>
      <w:szCs w:val="24"/>
    </w:rPr>
  </w:style>
  <w:style w:type="character" w:customStyle="1" w:styleId="NumberedparagraphChar">
    <w:name w:val="Numbered paragraph Char"/>
    <w:link w:val="Numberedparagraph"/>
    <w:locked/>
    <w:rsid w:val="009B37D3"/>
    <w:rPr>
      <w:rFonts w:ascii="Tahoma" w:hAnsi="Tahoma"/>
      <w:color w:val="000000"/>
      <w:sz w:val="24"/>
      <w:szCs w:val="24"/>
      <w:lang w:val="en-GB" w:eastAsia="en-US"/>
    </w:rPr>
  </w:style>
  <w:style w:type="paragraph" w:customStyle="1" w:styleId="Numberedparagraph">
    <w:name w:val="Numbered paragraph"/>
    <w:basedOn w:val="Normal"/>
    <w:link w:val="NumberedparagraphChar"/>
    <w:autoRedefine/>
    <w:rsid w:val="009B37D3"/>
    <w:pPr>
      <w:numPr>
        <w:numId w:val="8"/>
      </w:numPr>
      <w:spacing w:after="240"/>
      <w:ind w:left="567" w:hanging="567"/>
    </w:pPr>
    <w:rPr>
      <w:rFonts w:ascii="Tahoma" w:hAnsi="Tahoma"/>
    </w:rPr>
  </w:style>
  <w:style w:type="paragraph" w:customStyle="1" w:styleId="Bulletsspaced">
    <w:name w:val="Bullets (spaced)"/>
    <w:basedOn w:val="Normal"/>
    <w:link w:val="BulletsspacedChar"/>
    <w:autoRedefine/>
    <w:rsid w:val="009B37D3"/>
    <w:pPr>
      <w:numPr>
        <w:numId w:val="9"/>
      </w:numPr>
      <w:tabs>
        <w:tab w:val="left" w:pos="567"/>
      </w:tabs>
      <w:spacing w:before="120"/>
    </w:pPr>
    <w:rPr>
      <w:rFonts w:ascii="Tahoma" w:hAnsi="Tahoma"/>
    </w:rPr>
  </w:style>
  <w:style w:type="paragraph" w:customStyle="1" w:styleId="Bulletsspaced-lastbullet">
    <w:name w:val="Bullets (spaced) - last bullet"/>
    <w:basedOn w:val="Bulletsspaced"/>
    <w:next w:val="Numberedparagraph"/>
    <w:link w:val="Bulletsspaced-lastbulletChar"/>
    <w:rsid w:val="009B37D3"/>
    <w:pPr>
      <w:spacing w:after="240"/>
    </w:pPr>
  </w:style>
  <w:style w:type="paragraph" w:customStyle="1" w:styleId="Unnumberedparagraph">
    <w:name w:val="Unnumbered paragraph"/>
    <w:basedOn w:val="Normal"/>
    <w:link w:val="UnnumberedparagraphChar"/>
    <w:rsid w:val="009B37D3"/>
    <w:pPr>
      <w:spacing w:after="240"/>
    </w:pPr>
    <w:rPr>
      <w:rFonts w:ascii="Tahoma" w:hAnsi="Tahoma"/>
    </w:rPr>
  </w:style>
  <w:style w:type="character" w:customStyle="1" w:styleId="BulletsspacedChar">
    <w:name w:val="Bullets (spaced) Char"/>
    <w:link w:val="Bulletsspaced"/>
    <w:rsid w:val="009B37D3"/>
    <w:rPr>
      <w:rFonts w:ascii="Tahoma" w:hAnsi="Tahoma"/>
      <w:color w:val="000000"/>
      <w:sz w:val="24"/>
      <w:szCs w:val="24"/>
      <w:lang w:eastAsia="en-US"/>
    </w:rPr>
  </w:style>
  <w:style w:type="character" w:customStyle="1" w:styleId="Bulletsspaced-lastbulletChar">
    <w:name w:val="Bullets (spaced) - last bullet Char"/>
    <w:link w:val="Bulletsspaced-lastbullet"/>
    <w:rsid w:val="009B37D3"/>
    <w:rPr>
      <w:rFonts w:ascii="Tahoma" w:hAnsi="Tahoma"/>
      <w:color w:val="000000"/>
      <w:sz w:val="24"/>
      <w:szCs w:val="24"/>
      <w:lang w:eastAsia="en-US"/>
    </w:rPr>
  </w:style>
  <w:style w:type="character" w:customStyle="1" w:styleId="UnnumberedparagraphChar">
    <w:name w:val="Unnumbered paragraph Char"/>
    <w:link w:val="Unnumberedparagraph"/>
    <w:rsid w:val="009B37D3"/>
    <w:rPr>
      <w:rFonts w:ascii="Tahoma" w:hAnsi="Tahoma"/>
      <w:color w:val="000000"/>
      <w:sz w:val="24"/>
      <w:szCs w:val="24"/>
      <w:lang w:val="en-GB" w:eastAsia="en-US" w:bidi="ar-SA"/>
    </w:rPr>
  </w:style>
  <w:style w:type="character" w:customStyle="1" w:styleId="FooterChar">
    <w:name w:val="Footer Char"/>
    <w:link w:val="Footer"/>
    <w:uiPriority w:val="99"/>
    <w:rsid w:val="003F60B4"/>
    <w:rPr>
      <w:color w:val="000000"/>
      <w:sz w:val="24"/>
      <w:szCs w:val="24"/>
      <w:lang w:eastAsia="en-US"/>
    </w:rPr>
  </w:style>
  <w:style w:type="paragraph" w:styleId="TOCHeading">
    <w:name w:val="TOC Heading"/>
    <w:basedOn w:val="Heading1"/>
    <w:next w:val="Normal"/>
    <w:uiPriority w:val="39"/>
    <w:semiHidden/>
    <w:unhideWhenUsed/>
    <w:qFormat/>
    <w:rsid w:val="00A65924"/>
    <w:pPr>
      <w:keepLines/>
      <w:spacing w:before="480" w:line="276" w:lineRule="auto"/>
      <w:outlineLvl w:val="9"/>
    </w:pPr>
    <w:rPr>
      <w:rFonts w:ascii="Cambria" w:eastAsia="MS Gothic" w:hAnsi="Cambria" w:cs="Times New Roman"/>
      <w:bCs/>
      <w:color w:val="365F91"/>
      <w:szCs w:val="28"/>
      <w:lang w:val="en-US" w:eastAsia="ja-JP"/>
    </w:rPr>
  </w:style>
  <w:style w:type="character" w:styleId="CommentReference">
    <w:name w:val="annotation reference"/>
    <w:rsid w:val="00FF534E"/>
    <w:rPr>
      <w:sz w:val="16"/>
      <w:szCs w:val="16"/>
    </w:rPr>
  </w:style>
  <w:style w:type="paragraph" w:styleId="CommentSubject">
    <w:name w:val="annotation subject"/>
    <w:basedOn w:val="CommentText"/>
    <w:next w:val="CommentText"/>
    <w:link w:val="CommentSubjectChar"/>
    <w:rsid w:val="00FF534E"/>
    <w:pPr>
      <w:numPr>
        <w:numId w:val="0"/>
      </w:numPr>
      <w:tabs>
        <w:tab w:val="clear" w:pos="360"/>
      </w:tabs>
    </w:pPr>
    <w:rPr>
      <w:b/>
      <w:bCs/>
    </w:rPr>
  </w:style>
  <w:style w:type="character" w:customStyle="1" w:styleId="CommentTextChar">
    <w:name w:val="Comment Text Char"/>
    <w:link w:val="CommentText"/>
    <w:semiHidden/>
    <w:rsid w:val="00FF534E"/>
    <w:rPr>
      <w:color w:val="000000"/>
      <w:lang w:eastAsia="en-US"/>
    </w:rPr>
  </w:style>
  <w:style w:type="character" w:customStyle="1" w:styleId="CommentSubjectChar">
    <w:name w:val="Comment Subject Char"/>
    <w:link w:val="CommentSubject"/>
    <w:rsid w:val="00FF534E"/>
    <w:rPr>
      <w:b/>
      <w:bCs/>
      <w:color w:val="000000"/>
      <w:lang w:eastAsia="en-US"/>
    </w:rPr>
  </w:style>
  <w:style w:type="paragraph" w:customStyle="1" w:styleId="Style1">
    <w:name w:val="Style1"/>
    <w:basedOn w:val="Heading1"/>
    <w:qFormat/>
    <w:rsid w:val="00BD17DD"/>
    <w:rPr>
      <w:bCs/>
      <w:color w:val="auto"/>
      <w:szCs w:val="24"/>
    </w:rPr>
  </w:style>
  <w:style w:type="table" w:styleId="TableClassic1">
    <w:name w:val="Table Classic 1"/>
    <w:basedOn w:val="TableNormal"/>
    <w:rsid w:val="00E740A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740A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rsid w:val="00E740A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Spacing">
    <w:name w:val="No Spacing"/>
    <w:uiPriority w:val="1"/>
    <w:qFormat/>
    <w:rsid w:val="003336C7"/>
    <w:rPr>
      <w:rFonts w:ascii="Calibri" w:eastAsia="Calibri" w:hAnsi="Calibri"/>
      <w:sz w:val="22"/>
      <w:szCs w:val="22"/>
      <w:lang w:eastAsia="en-US"/>
    </w:rPr>
  </w:style>
  <w:style w:type="paragraph" w:styleId="ListParagraph">
    <w:name w:val="List Paragraph"/>
    <w:basedOn w:val="Normal"/>
    <w:uiPriority w:val="34"/>
    <w:qFormat/>
    <w:rsid w:val="003336C7"/>
    <w:pPr>
      <w:spacing w:after="200" w:line="276" w:lineRule="auto"/>
      <w:ind w:left="720"/>
      <w:contextualSpacing/>
    </w:pPr>
    <w:rPr>
      <w:rFonts w:ascii="Calibri" w:eastAsia="Calibri" w:hAnsi="Calibri"/>
      <w:color w:val="auto"/>
      <w:sz w:val="22"/>
      <w:szCs w:val="22"/>
    </w:rPr>
  </w:style>
  <w:style w:type="character" w:styleId="UnresolvedMention">
    <w:name w:val="Unresolved Mention"/>
    <w:basedOn w:val="DefaultParagraphFont"/>
    <w:uiPriority w:val="99"/>
    <w:semiHidden/>
    <w:unhideWhenUsed/>
    <w:rsid w:val="00C52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86164">
      <w:bodyDiv w:val="1"/>
      <w:marLeft w:val="0"/>
      <w:marRight w:val="0"/>
      <w:marTop w:val="0"/>
      <w:marBottom w:val="0"/>
      <w:divBdr>
        <w:top w:val="none" w:sz="0" w:space="0" w:color="auto"/>
        <w:left w:val="none" w:sz="0" w:space="0" w:color="auto"/>
        <w:bottom w:val="none" w:sz="0" w:space="0" w:color="auto"/>
        <w:right w:val="none" w:sz="0" w:space="0" w:color="auto"/>
      </w:divBdr>
      <w:divsChild>
        <w:div w:id="1739285478">
          <w:marLeft w:val="0"/>
          <w:marRight w:val="0"/>
          <w:marTop w:val="0"/>
          <w:marBottom w:val="0"/>
          <w:divBdr>
            <w:top w:val="none" w:sz="0" w:space="0" w:color="auto"/>
            <w:left w:val="none" w:sz="0" w:space="0" w:color="auto"/>
            <w:bottom w:val="none" w:sz="0" w:space="0" w:color="auto"/>
            <w:right w:val="none" w:sz="0" w:space="0" w:color="auto"/>
          </w:divBdr>
        </w:div>
      </w:divsChild>
    </w:div>
    <w:div w:id="74587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imie.huckfield@essex.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R:\POOL\Quality%20Manual%20200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306DD.6B530B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7" ma:contentTypeDescription="Create a new document." ma:contentTypeScope="" ma:versionID="61e48f742a19f765e598674e43dc3991">
  <xsd:schema xmlns:xsd="http://www.w3.org/2001/XMLSchema" xmlns:xs="http://www.w3.org/2001/XMLSchema" xmlns:p="http://schemas.microsoft.com/office/2006/metadata/properties" xmlns:ns2="2b869c0c-8c09-463d-a067-87852f98af35" xmlns:ns3="2dd415e9-f447-4325-9971-9fba5285bdde" targetNamespace="http://schemas.microsoft.com/office/2006/metadata/properties" ma:root="true" ma:fieldsID="d54b80fac1f5f106cc17ad0a93a5dd45" ns2:_="" ns3:_="">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B330D3-1325-4325-A552-9432EC10BF88}">
  <ds:schemaRefs>
    <ds:schemaRef ds:uri="http://schemas.microsoft.com/sharepoint/v3/contenttype/forms"/>
  </ds:schemaRefs>
</ds:datastoreItem>
</file>

<file path=customXml/itemProps2.xml><?xml version="1.0" encoding="utf-8"?>
<ds:datastoreItem xmlns:ds="http://schemas.openxmlformats.org/officeDocument/2006/customXml" ds:itemID="{32A9BEB5-DCC1-4BC4-90E8-AC0B296FB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242F6A-6CFE-48DA-9974-FFC2FD93A041}">
  <ds:schemaRefs>
    <ds:schemaRef ds:uri="http://schemas.openxmlformats.org/officeDocument/2006/bibliography"/>
  </ds:schemaRefs>
</ds:datastoreItem>
</file>

<file path=customXml/itemProps4.xml><?xml version="1.0" encoding="utf-8"?>
<ds:datastoreItem xmlns:ds="http://schemas.openxmlformats.org/officeDocument/2006/customXml" ds:itemID="{4722C71E-4F95-4CA3-B338-D6BECEACB135}">
  <ds:schemaRefs>
    <ds:schemaRef ds:uri="http://schemas.microsoft.com/office/2006/documentManagement/types"/>
    <ds:schemaRef ds:uri="2dd415e9-f447-4325-9971-9fba5285bdde"/>
    <ds:schemaRef ds:uri="2b869c0c-8c09-463d-a067-87852f98af35"/>
    <ds:schemaRef ds:uri="http://schemas.openxmlformats.org/package/2006/metadata/core-propertie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4181</Words>
  <Characters>23836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The Adult Community College, Colchester</vt:lpstr>
    </vt:vector>
  </TitlesOfParts>
  <Company>ECC</Company>
  <LinksUpToDate>false</LinksUpToDate>
  <CharactersWithSpaces>27962</CharactersWithSpaces>
  <SharedDoc>false</SharedDoc>
  <HLinks>
    <vt:vector size="12" baseType="variant">
      <vt:variant>
        <vt:i4>4587543</vt:i4>
      </vt:variant>
      <vt:variant>
        <vt:i4>0</vt:i4>
      </vt:variant>
      <vt:variant>
        <vt:i4>0</vt:i4>
      </vt:variant>
      <vt:variant>
        <vt:i4>5</vt:i4>
      </vt:variant>
      <vt:variant>
        <vt:lpwstr>D:\Documents and Settings\Liz.Andrew-Turner\POOL\Quality Manual 2009</vt:lpwstr>
      </vt:variant>
      <vt:variant>
        <vt:lpwstr/>
      </vt:variant>
      <vt:variant>
        <vt:i4>6422616</vt:i4>
      </vt:variant>
      <vt:variant>
        <vt:i4>23537</vt:i4>
      </vt:variant>
      <vt:variant>
        <vt:i4>1025</vt:i4>
      </vt:variant>
      <vt:variant>
        <vt:i4>1</vt:i4>
      </vt:variant>
      <vt:variant>
        <vt:lpwstr>cid:image001.png@01D306DD.6B530BA0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Adult Community College, Colchester</dc:title>
  <dc:subject/>
  <dc:creator>Learning Services</dc:creator>
  <cp:keywords/>
  <cp:lastModifiedBy>Jai Huckfield - Workforce Development Officer</cp:lastModifiedBy>
  <cp:revision>4</cp:revision>
  <cp:lastPrinted>2018-08-03T13:39:00Z</cp:lastPrinted>
  <dcterms:created xsi:type="dcterms:W3CDTF">2023-10-13T07:56:00Z</dcterms:created>
  <dcterms:modified xsi:type="dcterms:W3CDTF">2023-11-30T13:56:00Z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2021-10-19T14:42:55Z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6da2b269-0a2d-47b1-b192-00005cb70199</vt:lpwstr>
  </property>
  <property fmtid="{D5CDD505-2E9C-101B-9397-08002B2CF9AE}" pid="8" name="MSIP_Label_39d8be9e-c8d9-4b9c-bd40-2c27cc7ea2e6_ContentBits">
    <vt:lpwstr>0</vt:lpwstr>
  </property>
  <property fmtid="{D5CDD505-2E9C-101B-9397-08002B2CF9AE}" pid="9" name="ContentTypeId">
    <vt:lpwstr>0x0101005E6CC2CC6038E5409E8C9ABEEAF6FD3D</vt:lpwstr>
  </property>
</Properties>
</file>