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9B93" w14:textId="77777777" w:rsidR="00B52E84" w:rsidRPr="00B52E84" w:rsidRDefault="00B52E84" w:rsidP="00B52E84">
      <w:pPr>
        <w:jc w:val="center"/>
        <w:rPr>
          <w:b/>
        </w:rPr>
      </w:pPr>
    </w:p>
    <w:p w14:paraId="1CF91EDC" w14:textId="77777777" w:rsidR="00B52E84" w:rsidRPr="00185419" w:rsidRDefault="000931DB" w:rsidP="00EA6C04">
      <w:pPr>
        <w:jc w:val="both"/>
        <w:rPr>
          <w:b/>
        </w:rPr>
      </w:pPr>
      <w:r>
        <w:rPr>
          <w:b/>
        </w:rPr>
        <w:t>Admissions Policy</w:t>
      </w:r>
    </w:p>
    <w:p w14:paraId="1C21AA34" w14:textId="77777777" w:rsidR="00782DBA" w:rsidRPr="008812AA" w:rsidRDefault="00782DBA" w:rsidP="00EA6C04">
      <w:pPr>
        <w:jc w:val="both"/>
        <w:rPr>
          <w:b/>
          <w:sz w:val="28"/>
          <w:szCs w:val="28"/>
        </w:rPr>
      </w:pPr>
    </w:p>
    <w:p w14:paraId="528B3CEB" w14:textId="77777777" w:rsidR="00B52E84" w:rsidRPr="00B52E84" w:rsidRDefault="00B52E84" w:rsidP="00EA6C04">
      <w:pPr>
        <w:jc w:val="both"/>
        <w:rPr>
          <w:b/>
        </w:rPr>
      </w:pPr>
    </w:p>
    <w:p w14:paraId="42ACEDC5" w14:textId="77777777" w:rsidR="00B52E84" w:rsidRPr="00042E0C" w:rsidRDefault="00B52E84" w:rsidP="00EA6C04">
      <w:pPr>
        <w:jc w:val="both"/>
      </w:pPr>
      <w:r w:rsidRPr="00B52E84">
        <w:rPr>
          <w:b/>
        </w:rPr>
        <w:t>Control of documents</w:t>
      </w:r>
      <w:r w:rsidR="00782DBA">
        <w:t xml:space="preserve">: </w:t>
      </w:r>
      <w:r w:rsidR="00EE0606">
        <w:t xml:space="preserve">Adult Community Learning </w:t>
      </w:r>
      <w:r w:rsidR="000D24B4">
        <w:t>Senior Leadership Team</w:t>
      </w:r>
    </w:p>
    <w:p w14:paraId="7F2A75B4" w14:textId="77777777" w:rsidR="00B52E84" w:rsidRPr="00042E0C" w:rsidRDefault="00B52E84" w:rsidP="00EA6C04">
      <w:pPr>
        <w:jc w:val="both"/>
      </w:pPr>
    </w:p>
    <w:p w14:paraId="1AF2841D" w14:textId="77777777" w:rsidR="00B52E84" w:rsidRDefault="00B52E84" w:rsidP="00EA6C04">
      <w:pPr>
        <w:jc w:val="both"/>
        <w:outlineLvl w:val="0"/>
        <w:rPr>
          <w:b/>
        </w:rPr>
      </w:pPr>
      <w:bookmarkStart w:id="0" w:name="_Toc144736727"/>
      <w:r w:rsidRPr="00042E0C">
        <w:rPr>
          <w:b/>
        </w:rPr>
        <w:t>Policy aims and intention</w:t>
      </w:r>
      <w:bookmarkEnd w:id="0"/>
    </w:p>
    <w:p w14:paraId="64C2FA9D" w14:textId="77777777" w:rsidR="000931DB" w:rsidRDefault="000931DB" w:rsidP="00EA6C04">
      <w:pPr>
        <w:jc w:val="both"/>
        <w:outlineLvl w:val="0"/>
        <w:rPr>
          <w:b/>
        </w:rPr>
      </w:pPr>
    </w:p>
    <w:p w14:paraId="27154E13" w14:textId="77777777" w:rsidR="000931DB" w:rsidRDefault="000931DB" w:rsidP="00006A1F">
      <w:r>
        <w:t>ACL</w:t>
      </w:r>
      <w:r w:rsidRPr="000931DB">
        <w:t xml:space="preserve"> is committed to offering an admissions </w:t>
      </w:r>
      <w:r>
        <w:t>process</w:t>
      </w:r>
      <w:r w:rsidRPr="000931DB">
        <w:t xml:space="preserve"> which </w:t>
      </w:r>
      <w:r w:rsidR="004F44CF">
        <w:t xml:space="preserve">ensures equality of opportunity for all prospective learners and </w:t>
      </w:r>
      <w:r w:rsidRPr="000931DB">
        <w:t>supports them to:</w:t>
      </w:r>
    </w:p>
    <w:p w14:paraId="7760FE19" w14:textId="77777777" w:rsidR="000931DB" w:rsidRPr="000931DB" w:rsidRDefault="000931DB" w:rsidP="00006A1F"/>
    <w:p w14:paraId="5F01050F" w14:textId="77777777" w:rsidR="000931DB" w:rsidRPr="000931DB" w:rsidRDefault="000931DB" w:rsidP="00006A1F">
      <w:r w:rsidRPr="000931DB">
        <w:t>investigate available opportunities for study which are appropriate to their abilities and aspirations.</w:t>
      </w:r>
    </w:p>
    <w:p w14:paraId="452BF394" w14:textId="77777777" w:rsidR="000931DB" w:rsidRPr="000931DB" w:rsidRDefault="000931DB" w:rsidP="00006A1F">
      <w:r w:rsidRPr="000931DB">
        <w:t>discuss their support needs.</w:t>
      </w:r>
    </w:p>
    <w:p w14:paraId="422C5A85" w14:textId="77777777" w:rsidR="000931DB" w:rsidRPr="000931DB" w:rsidRDefault="000931DB" w:rsidP="00006A1F">
      <w:r w:rsidRPr="000931DB">
        <w:t>make informed decisions about enrolment and progression opportunities available to them.</w:t>
      </w:r>
    </w:p>
    <w:p w14:paraId="3A996D6B" w14:textId="77777777" w:rsidR="000931DB" w:rsidRDefault="000931DB" w:rsidP="00006A1F">
      <w:r w:rsidRPr="000931DB">
        <w:t>be successful on their chosen course of study.</w:t>
      </w:r>
    </w:p>
    <w:p w14:paraId="2B077831" w14:textId="77777777" w:rsidR="000931DB" w:rsidRDefault="000931DB" w:rsidP="00006A1F"/>
    <w:p w14:paraId="589AACDE" w14:textId="77777777" w:rsidR="00185419" w:rsidRPr="000931DB" w:rsidRDefault="000931DB" w:rsidP="00006A1F">
      <w:r>
        <w:t xml:space="preserve">ACL </w:t>
      </w:r>
      <w:r w:rsidRPr="000931DB">
        <w:t>respects the privacy of individuals and maintains appropriate confidentiality to complete the admissions process, except where there is clear evidence of serious risk to the applicant or welfare of others.</w:t>
      </w:r>
    </w:p>
    <w:p w14:paraId="40E69BE9" w14:textId="77777777" w:rsidR="00B52E84" w:rsidRDefault="00B52E84" w:rsidP="00EA6C04">
      <w:pPr>
        <w:jc w:val="both"/>
      </w:pPr>
    </w:p>
    <w:p w14:paraId="69F81C9F" w14:textId="77777777" w:rsidR="00B52E84" w:rsidRDefault="00B52E84" w:rsidP="00EA6C04">
      <w:pPr>
        <w:jc w:val="both"/>
      </w:pPr>
      <w:r w:rsidRPr="00B52E84">
        <w:rPr>
          <w:b/>
        </w:rPr>
        <w:t>Responsibility group</w:t>
      </w:r>
      <w:r w:rsidR="00185419">
        <w:t xml:space="preserve">       Senior Leadership Team</w:t>
      </w:r>
    </w:p>
    <w:p w14:paraId="6E6EFDF0" w14:textId="77777777" w:rsidR="00185419" w:rsidRDefault="00185419" w:rsidP="00EA6C04">
      <w:pPr>
        <w:jc w:val="both"/>
      </w:pPr>
    </w:p>
    <w:p w14:paraId="3310DBE5" w14:textId="796F9B2B" w:rsidR="00185419" w:rsidRPr="00185419" w:rsidRDefault="00185419" w:rsidP="00EA6C04">
      <w:pPr>
        <w:jc w:val="both"/>
        <w:rPr>
          <w:b/>
        </w:rPr>
      </w:pPr>
      <w:r w:rsidRPr="00185419">
        <w:rPr>
          <w:b/>
        </w:rPr>
        <w:t>Policy Writer</w:t>
      </w:r>
      <w:r>
        <w:rPr>
          <w:b/>
        </w:rPr>
        <w:tab/>
        <w:t xml:space="preserve">           </w:t>
      </w:r>
      <w:r w:rsidR="000D7F6B" w:rsidRPr="000D7F6B">
        <w:t>Safeguarding and EDI Senior Lead</w:t>
      </w:r>
    </w:p>
    <w:p w14:paraId="28D0B5D6" w14:textId="77777777" w:rsidR="00185419" w:rsidRDefault="00185419" w:rsidP="00EA6C04">
      <w:pPr>
        <w:jc w:val="both"/>
      </w:pPr>
    </w:p>
    <w:p w14:paraId="69DC9DD1" w14:textId="77777777" w:rsidR="00B52E84" w:rsidRPr="00B52E84" w:rsidRDefault="00B52E84" w:rsidP="00EA6C04">
      <w:pPr>
        <w:jc w:val="both"/>
        <w:rPr>
          <w:b/>
        </w:rPr>
      </w:pPr>
      <w:r w:rsidRPr="00B52E84">
        <w:rPr>
          <w:b/>
        </w:rPr>
        <w:t>Date of acceptance</w:t>
      </w:r>
      <w:r w:rsidR="00984B48">
        <w:rPr>
          <w:b/>
        </w:rPr>
        <w:tab/>
      </w:r>
    </w:p>
    <w:p w14:paraId="4F9F5B47" w14:textId="452FF8FE" w:rsidR="00B52E84" w:rsidRPr="00EA54E4" w:rsidRDefault="00B52E84" w:rsidP="00EA6C04">
      <w:pPr>
        <w:jc w:val="both"/>
        <w:rPr>
          <w:bCs/>
        </w:rPr>
      </w:pPr>
      <w:r w:rsidRPr="00B52E84">
        <w:rPr>
          <w:b/>
        </w:rPr>
        <w:t>Last review date</w:t>
      </w:r>
      <w:r w:rsidR="00984B48">
        <w:rPr>
          <w:b/>
        </w:rPr>
        <w:tab/>
      </w:r>
      <w:r w:rsidR="00984B48">
        <w:rPr>
          <w:b/>
        </w:rPr>
        <w:tab/>
      </w:r>
      <w:r w:rsidR="00937C59">
        <w:rPr>
          <w:bCs/>
        </w:rPr>
        <w:t>September 202</w:t>
      </w:r>
      <w:r w:rsidR="00006A1F">
        <w:rPr>
          <w:bCs/>
        </w:rPr>
        <w:t>3</w:t>
      </w:r>
    </w:p>
    <w:p w14:paraId="2F7D9267" w14:textId="77777777" w:rsidR="00B52E84" w:rsidRPr="00042E0C" w:rsidRDefault="00B52E84" w:rsidP="00EA6C04">
      <w:pPr>
        <w:tabs>
          <w:tab w:val="left" w:pos="3315"/>
        </w:tabs>
        <w:jc w:val="both"/>
        <w:rPr>
          <w:b/>
        </w:rPr>
      </w:pPr>
    </w:p>
    <w:p w14:paraId="7F664A90" w14:textId="366DF215" w:rsidR="00B52E84" w:rsidRPr="00EA54E4" w:rsidRDefault="00B52E84" w:rsidP="00EA6C04">
      <w:pPr>
        <w:jc w:val="both"/>
        <w:rPr>
          <w:bCs/>
        </w:rPr>
      </w:pPr>
      <w:r w:rsidRPr="00042E0C">
        <w:rPr>
          <w:b/>
        </w:rPr>
        <w:t>Next review date</w:t>
      </w:r>
      <w:r w:rsidR="00961865" w:rsidRPr="00042E0C">
        <w:rPr>
          <w:b/>
        </w:rPr>
        <w:tab/>
      </w:r>
      <w:r w:rsidR="00961865" w:rsidRPr="00042E0C">
        <w:rPr>
          <w:b/>
        </w:rPr>
        <w:tab/>
      </w:r>
      <w:r w:rsidR="00937C59">
        <w:rPr>
          <w:bCs/>
        </w:rPr>
        <w:t>September 202</w:t>
      </w:r>
      <w:r w:rsidR="00006A1F">
        <w:rPr>
          <w:bCs/>
        </w:rPr>
        <w:t>4</w:t>
      </w:r>
      <w:r w:rsidR="00937C59">
        <w:rPr>
          <w:bCs/>
        </w:rPr>
        <w:t xml:space="preserve"> </w:t>
      </w:r>
    </w:p>
    <w:p w14:paraId="12476BA7" w14:textId="77777777" w:rsidR="00B52E84" w:rsidRPr="00B52E84" w:rsidRDefault="00B52E84" w:rsidP="00EA6C04">
      <w:pPr>
        <w:jc w:val="both"/>
        <w:rPr>
          <w:b/>
        </w:rPr>
      </w:pPr>
    </w:p>
    <w:p w14:paraId="58F9AA87" w14:textId="77777777" w:rsidR="00B52E84" w:rsidRDefault="00B52E84" w:rsidP="00EA6C04">
      <w:pPr>
        <w:jc w:val="both"/>
      </w:pPr>
      <w:r w:rsidRPr="00B52E84">
        <w:rPr>
          <w:b/>
        </w:rPr>
        <w:t>Audience</w:t>
      </w:r>
      <w:r>
        <w:tab/>
      </w:r>
      <w:r>
        <w:tab/>
      </w:r>
      <w:r>
        <w:tab/>
        <w:t xml:space="preserve">All Managers, academic and support staff, volunteers, </w:t>
      </w:r>
    </w:p>
    <w:p w14:paraId="7D0FD41B" w14:textId="77777777" w:rsidR="00B52E84" w:rsidRDefault="00B52E84" w:rsidP="00EA6C04">
      <w:pPr>
        <w:jc w:val="both"/>
      </w:pPr>
      <w:r>
        <w:tab/>
      </w:r>
      <w:r>
        <w:tab/>
      </w:r>
      <w:r>
        <w:tab/>
      </w:r>
      <w:r>
        <w:tab/>
      </w:r>
      <w:r w:rsidR="00D47548">
        <w:t>L</w:t>
      </w:r>
      <w:r>
        <w:t>earners</w:t>
      </w:r>
      <w:r w:rsidR="00D47548">
        <w:t xml:space="preserve">, </w:t>
      </w:r>
      <w:r>
        <w:t>and other service users.</w:t>
      </w:r>
    </w:p>
    <w:p w14:paraId="6349128E" w14:textId="77777777" w:rsidR="00B52E84" w:rsidRDefault="00B52E84" w:rsidP="00EA6C04">
      <w:pPr>
        <w:jc w:val="both"/>
      </w:pPr>
    </w:p>
    <w:p w14:paraId="0559D072" w14:textId="77777777" w:rsidR="00B52E84" w:rsidRDefault="00B52E84" w:rsidP="00EA6C04">
      <w:pPr>
        <w:jc w:val="both"/>
        <w:outlineLvl w:val="0"/>
        <w:rPr>
          <w:b/>
        </w:rPr>
      </w:pPr>
      <w:bookmarkStart w:id="1" w:name="_Toc144736728"/>
      <w:r w:rsidRPr="00B52E84">
        <w:rPr>
          <w:b/>
        </w:rPr>
        <w:t>The policy</w:t>
      </w:r>
      <w:bookmarkEnd w:id="1"/>
    </w:p>
    <w:p w14:paraId="619E4661" w14:textId="77777777" w:rsidR="00C92D7F" w:rsidRDefault="00C92D7F" w:rsidP="00EA6C04">
      <w:pPr>
        <w:jc w:val="both"/>
        <w:outlineLvl w:val="0"/>
        <w:rPr>
          <w:b/>
        </w:rPr>
      </w:pPr>
    </w:p>
    <w:p w14:paraId="0FFEF472" w14:textId="77777777" w:rsidR="00C92D7F" w:rsidRDefault="00C92D7F" w:rsidP="00006A1F">
      <w:r w:rsidRPr="00686412">
        <w:t xml:space="preserve">For the </w:t>
      </w:r>
      <w:r w:rsidR="00686412" w:rsidRPr="00686412">
        <w:t>purpose of this document the use of the term learner is inclusive of apprentices.</w:t>
      </w:r>
    </w:p>
    <w:p w14:paraId="6180863A" w14:textId="1B874AC3" w:rsidR="004F44CF" w:rsidRDefault="004F44CF" w:rsidP="00EA6C04">
      <w:pPr>
        <w:jc w:val="both"/>
        <w:outlineLvl w:val="0"/>
      </w:pPr>
    </w:p>
    <w:p w14:paraId="304BD37D" w14:textId="67FD222C" w:rsidR="005B00F5" w:rsidRDefault="005B00F5" w:rsidP="00EA6C04">
      <w:pPr>
        <w:jc w:val="both"/>
        <w:outlineLvl w:val="0"/>
      </w:pPr>
    </w:p>
    <w:p w14:paraId="7514E1ED" w14:textId="3D2C292C" w:rsidR="005B00F5" w:rsidRDefault="005B00F5" w:rsidP="00EA6C04">
      <w:pPr>
        <w:jc w:val="both"/>
        <w:outlineLvl w:val="0"/>
      </w:pPr>
    </w:p>
    <w:p w14:paraId="6234625C" w14:textId="0EAE5A69" w:rsidR="005B00F5" w:rsidRDefault="005B00F5" w:rsidP="00EA6C04">
      <w:pPr>
        <w:jc w:val="both"/>
        <w:outlineLvl w:val="0"/>
      </w:pPr>
    </w:p>
    <w:p w14:paraId="51CF32B4" w14:textId="14D904F3" w:rsidR="005B00F5" w:rsidRDefault="005B00F5" w:rsidP="00EA6C04">
      <w:pPr>
        <w:jc w:val="both"/>
        <w:outlineLvl w:val="0"/>
      </w:pPr>
    </w:p>
    <w:p w14:paraId="649FA4C8" w14:textId="5B8189EF" w:rsidR="005B00F5" w:rsidRDefault="005B00F5" w:rsidP="00EA6C04">
      <w:pPr>
        <w:jc w:val="both"/>
        <w:outlineLvl w:val="0"/>
      </w:pPr>
    </w:p>
    <w:p w14:paraId="13958AA4" w14:textId="6AF46FDF" w:rsidR="005B00F5" w:rsidRDefault="005B00F5" w:rsidP="00EA6C04">
      <w:pPr>
        <w:jc w:val="both"/>
        <w:outlineLvl w:val="0"/>
      </w:pPr>
    </w:p>
    <w:p w14:paraId="3E74A3FD" w14:textId="1BC402FE" w:rsidR="005B00F5" w:rsidRDefault="005B00F5" w:rsidP="00EA6C04">
      <w:pPr>
        <w:jc w:val="both"/>
        <w:outlineLvl w:val="0"/>
      </w:pPr>
    </w:p>
    <w:p w14:paraId="49B39B32" w14:textId="0A55AD9A" w:rsidR="005B00F5" w:rsidRDefault="005B00F5" w:rsidP="00EA6C04">
      <w:pPr>
        <w:jc w:val="both"/>
        <w:outlineLvl w:val="0"/>
      </w:pPr>
    </w:p>
    <w:p w14:paraId="13F197A8" w14:textId="3653D00A" w:rsidR="005B00F5" w:rsidRDefault="005B00F5" w:rsidP="00EA6C04">
      <w:pPr>
        <w:jc w:val="both"/>
        <w:outlineLvl w:val="0"/>
      </w:pPr>
    </w:p>
    <w:p w14:paraId="4860D877" w14:textId="465D15FC" w:rsidR="005B00F5" w:rsidRDefault="005B00F5" w:rsidP="00EA6C04">
      <w:pPr>
        <w:jc w:val="both"/>
        <w:outlineLvl w:val="0"/>
      </w:pPr>
    </w:p>
    <w:p w14:paraId="7C214CB2" w14:textId="248834F0" w:rsidR="005B00F5" w:rsidRDefault="005B00F5" w:rsidP="00EA6C04">
      <w:pPr>
        <w:jc w:val="both"/>
        <w:outlineLvl w:val="0"/>
      </w:pPr>
    </w:p>
    <w:p w14:paraId="1863A0CC" w14:textId="411C8222" w:rsidR="005B00F5" w:rsidRDefault="005B00F5" w:rsidP="00EA6C04">
      <w:pPr>
        <w:jc w:val="both"/>
        <w:outlineLvl w:val="0"/>
      </w:pPr>
    </w:p>
    <w:p w14:paraId="7DB92BE3" w14:textId="43D5A5FD" w:rsidR="005B00F5" w:rsidRDefault="005B00F5" w:rsidP="00EA6C04">
      <w:pPr>
        <w:jc w:val="both"/>
        <w:outlineLvl w:val="0"/>
      </w:pPr>
    </w:p>
    <w:p w14:paraId="764DC4EE" w14:textId="77777777" w:rsidR="005B00F5" w:rsidRDefault="005B00F5" w:rsidP="00EA6C04">
      <w:pPr>
        <w:jc w:val="both"/>
        <w:outlineLvl w:val="0"/>
      </w:pPr>
    </w:p>
    <w:p w14:paraId="1AAA5649" w14:textId="77777777" w:rsidR="004F44CF" w:rsidRDefault="004F44CF" w:rsidP="00EA6C04">
      <w:pPr>
        <w:jc w:val="both"/>
        <w:outlineLvl w:val="0"/>
      </w:pPr>
    </w:p>
    <w:p w14:paraId="7BC14128" w14:textId="77777777" w:rsidR="00006A1F" w:rsidRDefault="00006A1F" w:rsidP="00006A1F">
      <w:pPr>
        <w:pStyle w:val="Heading1"/>
      </w:pPr>
    </w:p>
    <w:p w14:paraId="16EA0ABD" w14:textId="77777777" w:rsidR="00006A1F" w:rsidRDefault="00006A1F" w:rsidP="00006A1F">
      <w:pPr>
        <w:pStyle w:val="Heading1"/>
      </w:pPr>
    </w:p>
    <w:sdt>
      <w:sdtPr>
        <w:rPr>
          <w:rFonts w:ascii="Arial" w:eastAsia="Times New Roman" w:hAnsi="Arial" w:cs="Arial"/>
          <w:b/>
          <w:bCs/>
          <w:color w:val="auto"/>
          <w:sz w:val="36"/>
          <w:szCs w:val="36"/>
          <w:lang w:val="en-GB" w:eastAsia="en-GB"/>
        </w:rPr>
        <w:id w:val="-1520460316"/>
        <w:docPartObj>
          <w:docPartGallery w:val="Table of Contents"/>
          <w:docPartUnique/>
        </w:docPartObj>
      </w:sdtPr>
      <w:sdtEndPr>
        <w:rPr>
          <w:rFonts w:cs="Times New Roman"/>
          <w:noProof/>
          <w:sz w:val="24"/>
          <w:szCs w:val="24"/>
        </w:rPr>
      </w:sdtEndPr>
      <w:sdtContent>
        <w:p w14:paraId="2C81CEE9" w14:textId="2BAACE12" w:rsidR="00006A1F" w:rsidRPr="005B00F5" w:rsidRDefault="00006A1F">
          <w:pPr>
            <w:pStyle w:val="TOCHeading"/>
            <w:rPr>
              <w:rFonts w:ascii="Arial" w:hAnsi="Arial" w:cs="Arial"/>
              <w:b/>
              <w:bCs/>
              <w:sz w:val="36"/>
              <w:szCs w:val="36"/>
            </w:rPr>
          </w:pPr>
          <w:r w:rsidRPr="005B00F5">
            <w:rPr>
              <w:rFonts w:ascii="Arial" w:hAnsi="Arial" w:cs="Arial"/>
              <w:b/>
              <w:bCs/>
              <w:sz w:val="36"/>
              <w:szCs w:val="36"/>
            </w:rPr>
            <w:t>Contents</w:t>
          </w:r>
        </w:p>
        <w:p w14:paraId="7C984A17" w14:textId="05F851C3" w:rsidR="005B00F5" w:rsidRPr="005B00F5" w:rsidRDefault="00006A1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736727" w:history="1">
            <w:r w:rsidR="005B00F5" w:rsidRPr="005B00F5">
              <w:rPr>
                <w:rStyle w:val="Hyperlink"/>
                <w:noProof/>
                <w:sz w:val="28"/>
                <w:szCs w:val="28"/>
              </w:rPr>
              <w:t>Policy aims and intention</w:t>
            </w:r>
            <w:r w:rsidR="005B00F5" w:rsidRPr="005B00F5">
              <w:rPr>
                <w:noProof/>
                <w:webHidden/>
                <w:sz w:val="28"/>
                <w:szCs w:val="28"/>
              </w:rPr>
              <w:tab/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begin"/>
            </w:r>
            <w:r w:rsidR="005B00F5" w:rsidRPr="005B00F5">
              <w:rPr>
                <w:noProof/>
                <w:webHidden/>
                <w:sz w:val="28"/>
                <w:szCs w:val="28"/>
              </w:rPr>
              <w:instrText xml:space="preserve"> PAGEREF _Toc144736727 \h </w:instrText>
            </w:r>
            <w:r w:rsidR="005B00F5" w:rsidRPr="005B00F5">
              <w:rPr>
                <w:noProof/>
                <w:webHidden/>
                <w:sz w:val="28"/>
                <w:szCs w:val="28"/>
              </w:rPr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00F5" w:rsidRPr="005B00F5">
              <w:rPr>
                <w:noProof/>
                <w:webHidden/>
                <w:sz w:val="28"/>
                <w:szCs w:val="28"/>
              </w:rPr>
              <w:t>1</w:t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5F5155" w14:textId="1E064050" w:rsidR="005B00F5" w:rsidRPr="005B00F5" w:rsidRDefault="0063520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44736728" w:history="1">
            <w:r w:rsidR="005B00F5" w:rsidRPr="005B00F5">
              <w:rPr>
                <w:rStyle w:val="Hyperlink"/>
                <w:noProof/>
                <w:sz w:val="28"/>
                <w:szCs w:val="28"/>
              </w:rPr>
              <w:t>The policy</w:t>
            </w:r>
            <w:r w:rsidR="005B00F5" w:rsidRPr="005B00F5">
              <w:rPr>
                <w:noProof/>
                <w:webHidden/>
                <w:sz w:val="28"/>
                <w:szCs w:val="28"/>
              </w:rPr>
              <w:tab/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begin"/>
            </w:r>
            <w:r w:rsidR="005B00F5" w:rsidRPr="005B00F5">
              <w:rPr>
                <w:noProof/>
                <w:webHidden/>
                <w:sz w:val="28"/>
                <w:szCs w:val="28"/>
              </w:rPr>
              <w:instrText xml:space="preserve"> PAGEREF _Toc144736728 \h </w:instrText>
            </w:r>
            <w:r w:rsidR="005B00F5" w:rsidRPr="005B00F5">
              <w:rPr>
                <w:noProof/>
                <w:webHidden/>
                <w:sz w:val="28"/>
                <w:szCs w:val="28"/>
              </w:rPr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00F5" w:rsidRPr="005B00F5">
              <w:rPr>
                <w:noProof/>
                <w:webHidden/>
                <w:sz w:val="28"/>
                <w:szCs w:val="28"/>
              </w:rPr>
              <w:t>1</w:t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C0292E" w14:textId="74E19B7C" w:rsidR="005B00F5" w:rsidRPr="005B00F5" w:rsidRDefault="0063520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44736729" w:history="1">
            <w:r w:rsidR="005B00F5" w:rsidRPr="005B00F5">
              <w:rPr>
                <w:rStyle w:val="Hyperlink"/>
                <w:noProof/>
                <w:sz w:val="28"/>
                <w:szCs w:val="28"/>
              </w:rPr>
              <w:t>Legislation</w:t>
            </w:r>
            <w:r w:rsidR="005B00F5" w:rsidRPr="005B00F5">
              <w:rPr>
                <w:noProof/>
                <w:webHidden/>
                <w:sz w:val="28"/>
                <w:szCs w:val="28"/>
              </w:rPr>
              <w:tab/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begin"/>
            </w:r>
            <w:r w:rsidR="005B00F5" w:rsidRPr="005B00F5">
              <w:rPr>
                <w:noProof/>
                <w:webHidden/>
                <w:sz w:val="28"/>
                <w:szCs w:val="28"/>
              </w:rPr>
              <w:instrText xml:space="preserve"> PAGEREF _Toc144736729 \h </w:instrText>
            </w:r>
            <w:r w:rsidR="005B00F5" w:rsidRPr="005B00F5">
              <w:rPr>
                <w:noProof/>
                <w:webHidden/>
                <w:sz w:val="28"/>
                <w:szCs w:val="28"/>
              </w:rPr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00F5" w:rsidRPr="005B00F5">
              <w:rPr>
                <w:noProof/>
                <w:webHidden/>
                <w:sz w:val="28"/>
                <w:szCs w:val="28"/>
              </w:rPr>
              <w:t>2</w:t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F8BAED" w14:textId="61F0CEC3" w:rsidR="005B00F5" w:rsidRPr="005B00F5" w:rsidRDefault="0063520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44736730" w:history="1">
            <w:r w:rsidR="005B00F5" w:rsidRPr="005B00F5">
              <w:rPr>
                <w:rStyle w:val="Hyperlink"/>
                <w:noProof/>
                <w:sz w:val="28"/>
                <w:szCs w:val="28"/>
              </w:rPr>
              <w:t>Method of Implementation:</w:t>
            </w:r>
            <w:r w:rsidR="005B00F5" w:rsidRPr="005B00F5">
              <w:rPr>
                <w:noProof/>
                <w:webHidden/>
                <w:sz w:val="28"/>
                <w:szCs w:val="28"/>
              </w:rPr>
              <w:tab/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begin"/>
            </w:r>
            <w:r w:rsidR="005B00F5" w:rsidRPr="005B00F5">
              <w:rPr>
                <w:noProof/>
                <w:webHidden/>
                <w:sz w:val="28"/>
                <w:szCs w:val="28"/>
              </w:rPr>
              <w:instrText xml:space="preserve"> PAGEREF _Toc144736730 \h </w:instrText>
            </w:r>
            <w:r w:rsidR="005B00F5" w:rsidRPr="005B00F5">
              <w:rPr>
                <w:noProof/>
                <w:webHidden/>
                <w:sz w:val="28"/>
                <w:szCs w:val="28"/>
              </w:rPr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00F5" w:rsidRPr="005B00F5">
              <w:rPr>
                <w:noProof/>
                <w:webHidden/>
                <w:sz w:val="28"/>
                <w:szCs w:val="28"/>
              </w:rPr>
              <w:t>2</w:t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28018C" w14:textId="5DAE58A8" w:rsidR="005B00F5" w:rsidRPr="005B00F5" w:rsidRDefault="0063520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44736731" w:history="1">
            <w:r w:rsidR="005B00F5" w:rsidRPr="005B00F5">
              <w:rPr>
                <w:rStyle w:val="Hyperlink"/>
                <w:noProof/>
                <w:sz w:val="28"/>
                <w:szCs w:val="28"/>
              </w:rPr>
              <w:t>Additional Learning Support</w:t>
            </w:r>
            <w:r w:rsidR="005B00F5" w:rsidRPr="005B00F5">
              <w:rPr>
                <w:noProof/>
                <w:webHidden/>
                <w:sz w:val="28"/>
                <w:szCs w:val="28"/>
              </w:rPr>
              <w:tab/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begin"/>
            </w:r>
            <w:r w:rsidR="005B00F5" w:rsidRPr="005B00F5">
              <w:rPr>
                <w:noProof/>
                <w:webHidden/>
                <w:sz w:val="28"/>
                <w:szCs w:val="28"/>
              </w:rPr>
              <w:instrText xml:space="preserve"> PAGEREF _Toc144736731 \h </w:instrText>
            </w:r>
            <w:r w:rsidR="005B00F5" w:rsidRPr="005B00F5">
              <w:rPr>
                <w:noProof/>
                <w:webHidden/>
                <w:sz w:val="28"/>
                <w:szCs w:val="28"/>
              </w:rPr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00F5" w:rsidRPr="005B00F5">
              <w:rPr>
                <w:noProof/>
                <w:webHidden/>
                <w:sz w:val="28"/>
                <w:szCs w:val="28"/>
              </w:rPr>
              <w:t>3</w:t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D01D78" w14:textId="47D4D9B5" w:rsidR="005B00F5" w:rsidRPr="005B00F5" w:rsidRDefault="0063520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44736732" w:history="1">
            <w:r w:rsidR="005B00F5" w:rsidRPr="005B00F5">
              <w:rPr>
                <w:rStyle w:val="Hyperlink"/>
                <w:noProof/>
                <w:sz w:val="28"/>
                <w:szCs w:val="28"/>
              </w:rPr>
              <w:t>Information Advice and Guidance (IAG)</w:t>
            </w:r>
            <w:r w:rsidR="005B00F5" w:rsidRPr="005B00F5">
              <w:rPr>
                <w:noProof/>
                <w:webHidden/>
                <w:sz w:val="28"/>
                <w:szCs w:val="28"/>
              </w:rPr>
              <w:tab/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begin"/>
            </w:r>
            <w:r w:rsidR="005B00F5" w:rsidRPr="005B00F5">
              <w:rPr>
                <w:noProof/>
                <w:webHidden/>
                <w:sz w:val="28"/>
                <w:szCs w:val="28"/>
              </w:rPr>
              <w:instrText xml:space="preserve"> PAGEREF _Toc144736732 \h </w:instrText>
            </w:r>
            <w:r w:rsidR="005B00F5" w:rsidRPr="005B00F5">
              <w:rPr>
                <w:noProof/>
                <w:webHidden/>
                <w:sz w:val="28"/>
                <w:szCs w:val="28"/>
              </w:rPr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00F5" w:rsidRPr="005B00F5">
              <w:rPr>
                <w:noProof/>
                <w:webHidden/>
                <w:sz w:val="28"/>
                <w:szCs w:val="28"/>
              </w:rPr>
              <w:t>3</w:t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07549E" w14:textId="10FB0CD8" w:rsidR="005B00F5" w:rsidRPr="005B00F5" w:rsidRDefault="0063520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44736733" w:history="1">
            <w:r w:rsidR="005B00F5" w:rsidRPr="005B00F5">
              <w:rPr>
                <w:rStyle w:val="Hyperlink"/>
                <w:noProof/>
                <w:sz w:val="28"/>
                <w:szCs w:val="28"/>
              </w:rPr>
              <w:t>Unsuitability to join an ACL course</w:t>
            </w:r>
            <w:r w:rsidR="005B00F5" w:rsidRPr="005B00F5">
              <w:rPr>
                <w:noProof/>
                <w:webHidden/>
                <w:sz w:val="28"/>
                <w:szCs w:val="28"/>
              </w:rPr>
              <w:tab/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begin"/>
            </w:r>
            <w:r w:rsidR="005B00F5" w:rsidRPr="005B00F5">
              <w:rPr>
                <w:noProof/>
                <w:webHidden/>
                <w:sz w:val="28"/>
                <w:szCs w:val="28"/>
              </w:rPr>
              <w:instrText xml:space="preserve"> PAGEREF _Toc144736733 \h </w:instrText>
            </w:r>
            <w:r w:rsidR="005B00F5" w:rsidRPr="005B00F5">
              <w:rPr>
                <w:noProof/>
                <w:webHidden/>
                <w:sz w:val="28"/>
                <w:szCs w:val="28"/>
              </w:rPr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00F5" w:rsidRPr="005B00F5">
              <w:rPr>
                <w:noProof/>
                <w:webHidden/>
                <w:sz w:val="28"/>
                <w:szCs w:val="28"/>
              </w:rPr>
              <w:t>3</w:t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460AF0" w14:textId="017C91F9" w:rsidR="005B00F5" w:rsidRPr="005B00F5" w:rsidRDefault="0063520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44736734" w:history="1">
            <w:r w:rsidR="005B00F5" w:rsidRPr="005B00F5">
              <w:rPr>
                <w:rStyle w:val="Hyperlink"/>
                <w:noProof/>
                <w:sz w:val="28"/>
                <w:szCs w:val="28"/>
              </w:rPr>
              <w:t>Appeals</w:t>
            </w:r>
            <w:r w:rsidR="005B00F5" w:rsidRPr="005B00F5">
              <w:rPr>
                <w:noProof/>
                <w:webHidden/>
                <w:sz w:val="28"/>
                <w:szCs w:val="28"/>
              </w:rPr>
              <w:tab/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begin"/>
            </w:r>
            <w:r w:rsidR="005B00F5" w:rsidRPr="005B00F5">
              <w:rPr>
                <w:noProof/>
                <w:webHidden/>
                <w:sz w:val="28"/>
                <w:szCs w:val="28"/>
              </w:rPr>
              <w:instrText xml:space="preserve"> PAGEREF _Toc144736734 \h </w:instrText>
            </w:r>
            <w:r w:rsidR="005B00F5" w:rsidRPr="005B00F5">
              <w:rPr>
                <w:noProof/>
                <w:webHidden/>
                <w:sz w:val="28"/>
                <w:szCs w:val="28"/>
              </w:rPr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00F5" w:rsidRPr="005B00F5">
              <w:rPr>
                <w:noProof/>
                <w:webHidden/>
                <w:sz w:val="28"/>
                <w:szCs w:val="28"/>
              </w:rPr>
              <w:t>5</w:t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1E755A" w14:textId="28AF7260" w:rsidR="005B00F5" w:rsidRPr="005B00F5" w:rsidRDefault="0063520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44736735" w:history="1">
            <w:r w:rsidR="005B00F5" w:rsidRPr="005B00F5">
              <w:rPr>
                <w:rStyle w:val="Hyperlink"/>
                <w:noProof/>
                <w:sz w:val="28"/>
                <w:szCs w:val="28"/>
              </w:rPr>
              <w:t>Monitoring and evaluating</w:t>
            </w:r>
            <w:r w:rsidR="005B00F5" w:rsidRPr="005B00F5">
              <w:rPr>
                <w:noProof/>
                <w:webHidden/>
                <w:sz w:val="28"/>
                <w:szCs w:val="28"/>
              </w:rPr>
              <w:tab/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begin"/>
            </w:r>
            <w:r w:rsidR="005B00F5" w:rsidRPr="005B00F5">
              <w:rPr>
                <w:noProof/>
                <w:webHidden/>
                <w:sz w:val="28"/>
                <w:szCs w:val="28"/>
              </w:rPr>
              <w:instrText xml:space="preserve"> PAGEREF _Toc144736735 \h </w:instrText>
            </w:r>
            <w:r w:rsidR="005B00F5" w:rsidRPr="005B00F5">
              <w:rPr>
                <w:noProof/>
                <w:webHidden/>
                <w:sz w:val="28"/>
                <w:szCs w:val="28"/>
              </w:rPr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00F5" w:rsidRPr="005B00F5">
              <w:rPr>
                <w:noProof/>
                <w:webHidden/>
                <w:sz w:val="28"/>
                <w:szCs w:val="28"/>
              </w:rPr>
              <w:t>5</w:t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88C135" w14:textId="74C423D9" w:rsidR="005B00F5" w:rsidRPr="005B00F5" w:rsidRDefault="0063520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44736736" w:history="1">
            <w:r w:rsidR="005B00F5" w:rsidRPr="005B00F5">
              <w:rPr>
                <w:rStyle w:val="Hyperlink"/>
                <w:noProof/>
                <w:sz w:val="28"/>
                <w:szCs w:val="28"/>
              </w:rPr>
              <w:t>Related Policies</w:t>
            </w:r>
            <w:r w:rsidR="005B00F5" w:rsidRPr="005B00F5">
              <w:rPr>
                <w:noProof/>
                <w:webHidden/>
                <w:sz w:val="28"/>
                <w:szCs w:val="28"/>
              </w:rPr>
              <w:tab/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begin"/>
            </w:r>
            <w:r w:rsidR="005B00F5" w:rsidRPr="005B00F5">
              <w:rPr>
                <w:noProof/>
                <w:webHidden/>
                <w:sz w:val="28"/>
                <w:szCs w:val="28"/>
              </w:rPr>
              <w:instrText xml:space="preserve"> PAGEREF _Toc144736736 \h </w:instrText>
            </w:r>
            <w:r w:rsidR="005B00F5" w:rsidRPr="005B00F5">
              <w:rPr>
                <w:noProof/>
                <w:webHidden/>
                <w:sz w:val="28"/>
                <w:szCs w:val="28"/>
              </w:rPr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00F5" w:rsidRPr="005B00F5">
              <w:rPr>
                <w:noProof/>
                <w:webHidden/>
                <w:sz w:val="28"/>
                <w:szCs w:val="28"/>
              </w:rPr>
              <w:t>5</w:t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68DAFB" w14:textId="3E2B6AF8" w:rsidR="005B00F5" w:rsidRPr="005B00F5" w:rsidRDefault="0063520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44736737" w:history="1">
            <w:r w:rsidR="005B00F5" w:rsidRPr="005B00F5">
              <w:rPr>
                <w:rStyle w:val="Hyperlink"/>
                <w:noProof/>
                <w:sz w:val="28"/>
                <w:szCs w:val="28"/>
              </w:rPr>
              <w:t>Risk Assessment</w:t>
            </w:r>
            <w:r w:rsidR="005B00F5" w:rsidRPr="005B00F5">
              <w:rPr>
                <w:noProof/>
                <w:webHidden/>
                <w:sz w:val="28"/>
                <w:szCs w:val="28"/>
              </w:rPr>
              <w:tab/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begin"/>
            </w:r>
            <w:r w:rsidR="005B00F5" w:rsidRPr="005B00F5">
              <w:rPr>
                <w:noProof/>
                <w:webHidden/>
                <w:sz w:val="28"/>
                <w:szCs w:val="28"/>
              </w:rPr>
              <w:instrText xml:space="preserve"> PAGEREF _Toc144736737 \h </w:instrText>
            </w:r>
            <w:r w:rsidR="005B00F5" w:rsidRPr="005B00F5">
              <w:rPr>
                <w:noProof/>
                <w:webHidden/>
                <w:sz w:val="28"/>
                <w:szCs w:val="28"/>
              </w:rPr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00F5" w:rsidRPr="005B00F5">
              <w:rPr>
                <w:noProof/>
                <w:webHidden/>
                <w:sz w:val="28"/>
                <w:szCs w:val="28"/>
              </w:rPr>
              <w:t>6</w:t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A5A907" w14:textId="292E77A7" w:rsidR="005B00F5" w:rsidRPr="005B00F5" w:rsidRDefault="0063520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44736738" w:history="1">
            <w:r w:rsidR="005B00F5" w:rsidRPr="005B00F5">
              <w:rPr>
                <w:rStyle w:val="Hyperlink"/>
                <w:noProof/>
                <w:sz w:val="28"/>
                <w:szCs w:val="28"/>
              </w:rPr>
              <w:t>Initial assessment following disclosure form</w:t>
            </w:r>
            <w:r w:rsidR="005B00F5" w:rsidRPr="005B00F5">
              <w:rPr>
                <w:noProof/>
                <w:webHidden/>
                <w:sz w:val="28"/>
                <w:szCs w:val="28"/>
              </w:rPr>
              <w:tab/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begin"/>
            </w:r>
            <w:r w:rsidR="005B00F5" w:rsidRPr="005B00F5">
              <w:rPr>
                <w:noProof/>
                <w:webHidden/>
                <w:sz w:val="28"/>
                <w:szCs w:val="28"/>
              </w:rPr>
              <w:instrText xml:space="preserve"> PAGEREF _Toc144736738 \h </w:instrText>
            </w:r>
            <w:r w:rsidR="005B00F5" w:rsidRPr="005B00F5">
              <w:rPr>
                <w:noProof/>
                <w:webHidden/>
                <w:sz w:val="28"/>
                <w:szCs w:val="28"/>
              </w:rPr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00F5" w:rsidRPr="005B00F5">
              <w:rPr>
                <w:noProof/>
                <w:webHidden/>
                <w:sz w:val="28"/>
                <w:szCs w:val="28"/>
              </w:rPr>
              <w:t>7</w:t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521CD9" w14:textId="4E8E8E98" w:rsidR="005B00F5" w:rsidRPr="005B00F5" w:rsidRDefault="0063520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44736739" w:history="1">
            <w:r w:rsidR="005B00F5" w:rsidRPr="005B00F5">
              <w:rPr>
                <w:rStyle w:val="Hyperlink"/>
                <w:noProof/>
                <w:sz w:val="28"/>
                <w:szCs w:val="28"/>
              </w:rPr>
              <w:t>Risk Management Plan</w:t>
            </w:r>
            <w:r w:rsidR="005B00F5" w:rsidRPr="005B00F5">
              <w:rPr>
                <w:noProof/>
                <w:webHidden/>
                <w:sz w:val="28"/>
                <w:szCs w:val="28"/>
              </w:rPr>
              <w:tab/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begin"/>
            </w:r>
            <w:r w:rsidR="005B00F5" w:rsidRPr="005B00F5">
              <w:rPr>
                <w:noProof/>
                <w:webHidden/>
                <w:sz w:val="28"/>
                <w:szCs w:val="28"/>
              </w:rPr>
              <w:instrText xml:space="preserve"> PAGEREF _Toc144736739 \h </w:instrText>
            </w:r>
            <w:r w:rsidR="005B00F5" w:rsidRPr="005B00F5">
              <w:rPr>
                <w:noProof/>
                <w:webHidden/>
                <w:sz w:val="28"/>
                <w:szCs w:val="28"/>
              </w:rPr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B00F5" w:rsidRPr="005B00F5">
              <w:rPr>
                <w:noProof/>
                <w:webHidden/>
                <w:sz w:val="28"/>
                <w:szCs w:val="28"/>
              </w:rPr>
              <w:t>8</w:t>
            </w:r>
            <w:r w:rsidR="005B00F5" w:rsidRPr="005B00F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EB8BE0" w14:textId="0129B097" w:rsidR="00006A1F" w:rsidRDefault="00006A1F">
          <w:r>
            <w:rPr>
              <w:b/>
              <w:bCs/>
              <w:noProof/>
            </w:rPr>
            <w:fldChar w:fldCharType="end"/>
          </w:r>
        </w:p>
      </w:sdtContent>
    </w:sdt>
    <w:p w14:paraId="4CB93B9F" w14:textId="77777777" w:rsidR="00006A1F" w:rsidRDefault="00006A1F" w:rsidP="00006A1F">
      <w:pPr>
        <w:pStyle w:val="Heading1"/>
      </w:pPr>
    </w:p>
    <w:p w14:paraId="6A430736" w14:textId="33B25CA5" w:rsidR="00006A1F" w:rsidRDefault="00006A1F" w:rsidP="00006A1F">
      <w:pPr>
        <w:pStyle w:val="Heading1"/>
      </w:pPr>
    </w:p>
    <w:p w14:paraId="5C98F045" w14:textId="72466819" w:rsidR="005B00F5" w:rsidRDefault="005B00F5" w:rsidP="005B00F5">
      <w:pPr>
        <w:rPr>
          <w:lang w:eastAsia="en-US"/>
        </w:rPr>
      </w:pPr>
    </w:p>
    <w:p w14:paraId="1214698A" w14:textId="2088DF7D" w:rsidR="005B00F5" w:rsidRDefault="005B00F5">
      <w:pPr>
        <w:rPr>
          <w:lang w:eastAsia="en-US"/>
        </w:rPr>
      </w:pPr>
      <w:r>
        <w:rPr>
          <w:lang w:eastAsia="en-US"/>
        </w:rPr>
        <w:br w:type="page"/>
      </w:r>
    </w:p>
    <w:p w14:paraId="3DF29028" w14:textId="77777777" w:rsidR="005B00F5" w:rsidRPr="005B00F5" w:rsidRDefault="005B00F5" w:rsidP="005B00F5">
      <w:pPr>
        <w:rPr>
          <w:lang w:eastAsia="en-US"/>
        </w:rPr>
      </w:pPr>
    </w:p>
    <w:p w14:paraId="13BCE1A0" w14:textId="79311016" w:rsidR="004F44CF" w:rsidRDefault="004F44CF" w:rsidP="00006A1F">
      <w:pPr>
        <w:pStyle w:val="Heading1"/>
      </w:pPr>
      <w:bookmarkStart w:id="2" w:name="_Toc144736729"/>
      <w:r w:rsidRPr="004F44CF">
        <w:t>Legislation</w:t>
      </w:r>
      <w:bookmarkEnd w:id="2"/>
    </w:p>
    <w:p w14:paraId="502865F4" w14:textId="77777777" w:rsidR="004F44CF" w:rsidRPr="004F44CF" w:rsidRDefault="004F44CF" w:rsidP="004F44CF">
      <w:pPr>
        <w:jc w:val="both"/>
        <w:outlineLvl w:val="0"/>
        <w:rPr>
          <w:b/>
        </w:rPr>
      </w:pPr>
    </w:p>
    <w:p w14:paraId="38DC2FA3" w14:textId="77777777" w:rsidR="004F44CF" w:rsidRDefault="004F44CF" w:rsidP="00006A1F">
      <w:r>
        <w:t>The following legislation applies to this policy:</w:t>
      </w:r>
    </w:p>
    <w:p w14:paraId="721C4C90" w14:textId="77777777" w:rsidR="004F44CF" w:rsidRDefault="004F44CF" w:rsidP="00006A1F"/>
    <w:p w14:paraId="42B23409" w14:textId="43ADA690" w:rsidR="004F44CF" w:rsidRDefault="004F44CF" w:rsidP="00006A1F">
      <w:pPr>
        <w:pStyle w:val="Default"/>
        <w:numPr>
          <w:ilvl w:val="0"/>
          <w:numId w:val="32"/>
        </w:numPr>
        <w:jc w:val="both"/>
      </w:pPr>
      <w:r>
        <w:t>The Rehabilitation of Offenders Act 1974</w:t>
      </w:r>
    </w:p>
    <w:p w14:paraId="498323B2" w14:textId="418F0FB5" w:rsidR="004F44CF" w:rsidRDefault="004F44CF" w:rsidP="00006A1F">
      <w:pPr>
        <w:pStyle w:val="Default"/>
        <w:numPr>
          <w:ilvl w:val="0"/>
          <w:numId w:val="32"/>
        </w:numPr>
        <w:jc w:val="both"/>
      </w:pPr>
      <w:r>
        <w:t>Equality Act 2010</w:t>
      </w:r>
    </w:p>
    <w:p w14:paraId="46FD491E" w14:textId="2D02778D" w:rsidR="004F44CF" w:rsidRDefault="004F44CF" w:rsidP="00006A1F">
      <w:pPr>
        <w:pStyle w:val="Default"/>
        <w:numPr>
          <w:ilvl w:val="0"/>
          <w:numId w:val="32"/>
        </w:numPr>
        <w:jc w:val="both"/>
      </w:pPr>
      <w:r>
        <w:t>Data Protection Act 1998</w:t>
      </w:r>
    </w:p>
    <w:p w14:paraId="7DEADB7C" w14:textId="722C243A" w:rsidR="000931DB" w:rsidRDefault="004F44CF" w:rsidP="00006A1F">
      <w:pPr>
        <w:pStyle w:val="Default"/>
        <w:numPr>
          <w:ilvl w:val="0"/>
          <w:numId w:val="32"/>
        </w:numPr>
        <w:jc w:val="both"/>
      </w:pPr>
      <w:r>
        <w:t>Education Act 2011</w:t>
      </w:r>
    </w:p>
    <w:p w14:paraId="35F33136" w14:textId="77777777" w:rsidR="000931DB" w:rsidRPr="00686412" w:rsidRDefault="000931DB" w:rsidP="00EA6C04">
      <w:pPr>
        <w:jc w:val="both"/>
        <w:outlineLvl w:val="0"/>
      </w:pPr>
    </w:p>
    <w:p w14:paraId="04D4D236" w14:textId="77777777" w:rsidR="00D54851" w:rsidRDefault="00E84BF9" w:rsidP="00006A1F">
      <w:pPr>
        <w:pStyle w:val="Heading1"/>
      </w:pPr>
      <w:bookmarkStart w:id="3" w:name="_Toc144736730"/>
      <w:r w:rsidRPr="00E84BF9">
        <w:t>Method of Implementation</w:t>
      </w:r>
      <w:r w:rsidR="008F1090">
        <w:t>:</w:t>
      </w:r>
      <w:bookmarkEnd w:id="3"/>
    </w:p>
    <w:p w14:paraId="739123ED" w14:textId="77777777" w:rsidR="008F1090" w:rsidRDefault="008F1090" w:rsidP="00EA6C04">
      <w:pPr>
        <w:jc w:val="both"/>
        <w:rPr>
          <w:b/>
        </w:rPr>
      </w:pPr>
    </w:p>
    <w:p w14:paraId="221C31C9" w14:textId="77777777" w:rsidR="00D54851" w:rsidRDefault="00D54851" w:rsidP="00D54851">
      <w:pPr>
        <w:rPr>
          <w:b/>
        </w:rPr>
      </w:pPr>
      <w:r>
        <w:rPr>
          <w:b/>
        </w:rPr>
        <w:t>Enrolment</w:t>
      </w:r>
    </w:p>
    <w:p w14:paraId="2EAEBB12" w14:textId="77777777" w:rsidR="00327465" w:rsidRDefault="00327465" w:rsidP="00D54851">
      <w:pPr>
        <w:rPr>
          <w:b/>
        </w:rPr>
      </w:pPr>
    </w:p>
    <w:p w14:paraId="004B6D39" w14:textId="77777777" w:rsidR="00327465" w:rsidRDefault="00327465" w:rsidP="005C51B5">
      <w:pPr>
        <w:pStyle w:val="ListParagraph"/>
        <w:numPr>
          <w:ilvl w:val="0"/>
          <w:numId w:val="34"/>
        </w:numPr>
      </w:pPr>
      <w:r w:rsidRPr="00327465">
        <w:t>Offers of places and enrolments are made on the basis of there being sufficient demand for the course and there being sufficient spaces available on the course concerned.</w:t>
      </w:r>
    </w:p>
    <w:p w14:paraId="5391DBB3" w14:textId="2479CA3B" w:rsidR="008F1090" w:rsidRPr="004238DF" w:rsidRDefault="005C51B5" w:rsidP="00D54851">
      <w:pPr>
        <w:pStyle w:val="ListParagraph"/>
        <w:numPr>
          <w:ilvl w:val="0"/>
          <w:numId w:val="34"/>
        </w:numPr>
      </w:pPr>
      <w:r w:rsidRPr="005C51B5">
        <w:t xml:space="preserve">Where </w:t>
      </w:r>
      <w:r>
        <w:t>a</w:t>
      </w:r>
      <w:r w:rsidRPr="005C51B5">
        <w:t xml:space="preserve"> place being offered is on an apprenticeship programme, as well as meeting the academic entry criteria, appropriate employment </w:t>
      </w:r>
      <w:r>
        <w:t xml:space="preserve">must </w:t>
      </w:r>
      <w:r w:rsidRPr="005C51B5">
        <w:t>be secured to meet the relevant apprenticeship</w:t>
      </w:r>
      <w:r w:rsidR="00EA54E4">
        <w:t xml:space="preserve"> p</w:t>
      </w:r>
      <w:r w:rsidR="00EA54E4">
        <w:rPr>
          <w:rFonts w:hint="eastAsia"/>
        </w:rPr>
        <w:t>rogrammes</w:t>
      </w:r>
      <w:r w:rsidRPr="005C51B5">
        <w:t>.</w:t>
      </w:r>
    </w:p>
    <w:p w14:paraId="0EA0F652" w14:textId="6C9F91CB" w:rsidR="008F1090" w:rsidRPr="004238DF" w:rsidRDefault="00D25D2A" w:rsidP="00321E07">
      <w:pPr>
        <w:numPr>
          <w:ilvl w:val="0"/>
          <w:numId w:val="35"/>
        </w:numPr>
        <w:jc w:val="both"/>
      </w:pPr>
      <w:r w:rsidRPr="004238DF">
        <w:t xml:space="preserve">Current </w:t>
      </w:r>
      <w:r w:rsidR="00F92CD0" w:rsidRPr="004238DF">
        <w:t xml:space="preserve">Information on </w:t>
      </w:r>
      <w:r w:rsidRPr="004238DF">
        <w:t xml:space="preserve">eligibility for </w:t>
      </w:r>
      <w:r w:rsidR="004238DF" w:rsidRPr="004238DF">
        <w:t>funding is</w:t>
      </w:r>
      <w:r w:rsidRPr="004238DF">
        <w:t xml:space="preserve"> available on the ACL website</w:t>
      </w:r>
      <w:r w:rsidR="004238DF" w:rsidRPr="004238DF">
        <w:t xml:space="preserve">. </w:t>
      </w:r>
    </w:p>
    <w:p w14:paraId="50166F7F" w14:textId="77777777" w:rsidR="00D54851" w:rsidRDefault="00D54851" w:rsidP="00D54851">
      <w:pPr>
        <w:rPr>
          <w:b/>
        </w:rPr>
      </w:pPr>
    </w:p>
    <w:p w14:paraId="07C02E76" w14:textId="77777777" w:rsidR="00FE3F7E" w:rsidRDefault="00D54851" w:rsidP="00006A1F">
      <w:pPr>
        <w:pStyle w:val="Heading1"/>
      </w:pPr>
      <w:bookmarkStart w:id="4" w:name="_Toc144736731"/>
      <w:r w:rsidRPr="008F1090">
        <w:t>Additional Learning Support</w:t>
      </w:r>
      <w:bookmarkEnd w:id="4"/>
      <w:r w:rsidR="00765C37">
        <w:t xml:space="preserve"> </w:t>
      </w:r>
    </w:p>
    <w:p w14:paraId="72C317BE" w14:textId="77777777" w:rsidR="00FE3F7E" w:rsidRPr="00FE3F7E" w:rsidRDefault="00FE3F7E" w:rsidP="00FE3F7E">
      <w:pPr>
        <w:jc w:val="both"/>
        <w:rPr>
          <w:rFonts w:eastAsia="Times" w:cs="Arial"/>
          <w:color w:val="FF0000"/>
          <w:lang w:eastAsia="en-US"/>
        </w:rPr>
      </w:pPr>
    </w:p>
    <w:p w14:paraId="4172BAAD" w14:textId="158A30F1" w:rsidR="00FE3F7E" w:rsidRPr="00FE3F7E" w:rsidRDefault="00FE3F7E" w:rsidP="00FE3F7E">
      <w:pPr>
        <w:jc w:val="both"/>
        <w:rPr>
          <w:rFonts w:eastAsia="Times" w:cs="Arial"/>
          <w:lang w:eastAsia="en-US"/>
        </w:rPr>
      </w:pPr>
      <w:r w:rsidRPr="00006A1F">
        <w:rPr>
          <w:bCs/>
        </w:rPr>
        <w:t xml:space="preserve">ACL </w:t>
      </w:r>
      <w:r w:rsidR="009D3E37" w:rsidRPr="00006A1F">
        <w:rPr>
          <w:rFonts w:eastAsia="Times" w:cs="Arial"/>
          <w:bCs/>
          <w:lang w:eastAsia="en-US"/>
        </w:rPr>
        <w:t>ensure</w:t>
      </w:r>
      <w:r w:rsidR="009D3E37" w:rsidRPr="00FE3F7E">
        <w:rPr>
          <w:rFonts w:eastAsia="Times" w:cs="Arial"/>
          <w:lang w:eastAsia="en-US"/>
        </w:rPr>
        <w:t xml:space="preserve"> provision of appropriate support and resources through Additional Learning Support which includes, provision for communication support, learning support assistants (LSA’s), assistive resources and other resources as appropriate within financial capability</w:t>
      </w:r>
      <w:r w:rsidRPr="00FE3F7E">
        <w:rPr>
          <w:rFonts w:eastAsia="Times" w:cs="Arial"/>
          <w:lang w:eastAsia="en-US"/>
        </w:rPr>
        <w:t>.</w:t>
      </w:r>
      <w:r w:rsidR="009D3E37" w:rsidRPr="00FE3F7E">
        <w:rPr>
          <w:rFonts w:eastAsia="Times" w:cs="Arial"/>
          <w:lang w:eastAsia="en-US"/>
        </w:rPr>
        <w:t xml:space="preserve"> </w:t>
      </w:r>
      <w:r w:rsidRPr="00FE3F7E">
        <w:rPr>
          <w:rFonts w:eastAsia="Times" w:cs="Arial"/>
          <w:lang w:eastAsia="en-US"/>
        </w:rPr>
        <w:t xml:space="preserve">Course publicity on the website highlights the </w:t>
      </w:r>
      <w:r w:rsidR="00006A1F">
        <w:rPr>
          <w:rFonts w:eastAsia="Times" w:cs="Arial"/>
          <w:lang w:eastAsia="en-US"/>
        </w:rPr>
        <w:t>s</w:t>
      </w:r>
      <w:r w:rsidRPr="00FE3F7E">
        <w:rPr>
          <w:rFonts w:eastAsia="Times" w:cs="Arial"/>
          <w:lang w:eastAsia="en-US"/>
        </w:rPr>
        <w:t>ervice policy and procedures relating to all aspects of Learning Support, i.e. Additional Learning Support and Discretionary Learner Support</w:t>
      </w:r>
      <w:r w:rsidR="00006A1F">
        <w:rPr>
          <w:rFonts w:eastAsia="Times" w:cs="Arial"/>
          <w:lang w:eastAsia="en-US"/>
        </w:rPr>
        <w:t xml:space="preserve"> Fund</w:t>
      </w:r>
      <w:r w:rsidRPr="00FE3F7E">
        <w:rPr>
          <w:rFonts w:eastAsia="Times" w:cs="Arial"/>
          <w:lang w:eastAsia="en-US"/>
        </w:rPr>
        <w:t>, Community Learning Bursary Funding and 19 + Advanced Loan Bursary Fund.</w:t>
      </w:r>
    </w:p>
    <w:p w14:paraId="697052FD" w14:textId="77777777" w:rsidR="00F75E0A" w:rsidRDefault="00F75E0A" w:rsidP="00D54851">
      <w:pPr>
        <w:rPr>
          <w:color w:val="FF0000"/>
        </w:rPr>
      </w:pPr>
    </w:p>
    <w:p w14:paraId="203DA86A" w14:textId="77777777" w:rsidR="00006A1F" w:rsidRDefault="00006A1F" w:rsidP="00006A1F">
      <w:pPr>
        <w:pStyle w:val="Heading1"/>
      </w:pPr>
      <w:bookmarkStart w:id="5" w:name="_Toc144736732"/>
      <w:r>
        <w:t>Information Advice and Guidance (I</w:t>
      </w:r>
      <w:r w:rsidR="00F75E0A" w:rsidRPr="00F75E0A">
        <w:t>AG</w:t>
      </w:r>
      <w:r>
        <w:t>)</w:t>
      </w:r>
      <w:bookmarkEnd w:id="5"/>
    </w:p>
    <w:p w14:paraId="6EECAF5E" w14:textId="77777777" w:rsidR="00FE3F7E" w:rsidRDefault="00FE3F7E" w:rsidP="004A5519">
      <w:pPr>
        <w:pStyle w:val="Footer"/>
        <w:rPr>
          <w:color w:val="FF0000"/>
        </w:rPr>
      </w:pPr>
    </w:p>
    <w:p w14:paraId="0910A7A2" w14:textId="4DCD1199" w:rsidR="004A5519" w:rsidRPr="00FE3F7E" w:rsidRDefault="004A5519" w:rsidP="004A5519">
      <w:pPr>
        <w:pStyle w:val="Footer"/>
        <w:rPr>
          <w:rFonts w:cs="Arial"/>
        </w:rPr>
      </w:pPr>
      <w:r w:rsidRPr="00FE3F7E">
        <w:rPr>
          <w:rFonts w:cs="Arial"/>
        </w:rPr>
        <w:t xml:space="preserve">Adult Community Learning Essex is committed to providing a clear, impartial information and advice service to adults.  The IAG service is confidential and client focussed in accordance with the Matrix Framework.  </w:t>
      </w:r>
      <w:r w:rsidRPr="00FE3F7E">
        <w:rPr>
          <w:rFonts w:cs="Arial"/>
          <w:b/>
          <w:bCs/>
        </w:rPr>
        <w:t>Information</w:t>
      </w:r>
      <w:r w:rsidRPr="00FE3F7E">
        <w:rPr>
          <w:rFonts w:cs="Arial"/>
        </w:rPr>
        <w:t xml:space="preserve"> offers up to date information on learning and career opportunities to support learners with their personal goals without going into significant detail.  </w:t>
      </w:r>
      <w:r w:rsidRPr="00FE3F7E">
        <w:rPr>
          <w:rFonts w:cs="Arial"/>
          <w:b/>
          <w:bCs/>
        </w:rPr>
        <w:t>Advice</w:t>
      </w:r>
      <w:r w:rsidRPr="00FE3F7E">
        <w:rPr>
          <w:rFonts w:cs="Arial"/>
        </w:rPr>
        <w:t xml:space="preserve"> is where more in-depth information that is tailored and focused on their individual need.  </w:t>
      </w:r>
      <w:r w:rsidRPr="00FE3F7E">
        <w:rPr>
          <w:rFonts w:cs="Arial"/>
          <w:b/>
          <w:bCs/>
        </w:rPr>
        <w:t xml:space="preserve">Guidance </w:t>
      </w:r>
      <w:r w:rsidRPr="00FE3F7E">
        <w:rPr>
          <w:rFonts w:cs="Arial"/>
          <w:bCs/>
        </w:rPr>
        <w:t xml:space="preserve">is where </w:t>
      </w:r>
      <w:r w:rsidRPr="00FE3F7E">
        <w:rPr>
          <w:rFonts w:cs="Arial"/>
        </w:rPr>
        <w:t xml:space="preserve">the IAG assists </w:t>
      </w:r>
      <w:r w:rsidR="00006A1F">
        <w:rPr>
          <w:rFonts w:cs="Arial"/>
        </w:rPr>
        <w:t>learners</w:t>
      </w:r>
      <w:r w:rsidRPr="00FE3F7E">
        <w:rPr>
          <w:rFonts w:cs="Arial"/>
        </w:rPr>
        <w:t xml:space="preserve"> to comprehensively explore learning or career options and this may include referral to the National Careers Service.  </w:t>
      </w:r>
    </w:p>
    <w:p w14:paraId="6A292254" w14:textId="77777777" w:rsidR="00EA54E4" w:rsidRDefault="00EA54E4" w:rsidP="00D54851">
      <w:pPr>
        <w:rPr>
          <w:b/>
        </w:rPr>
      </w:pPr>
    </w:p>
    <w:p w14:paraId="0921A5B3" w14:textId="1D912EE4" w:rsidR="005B00F5" w:rsidRDefault="005B00F5">
      <w:pPr>
        <w:rPr>
          <w:b/>
        </w:rPr>
      </w:pPr>
      <w:r>
        <w:rPr>
          <w:b/>
        </w:rPr>
        <w:br w:type="page"/>
      </w:r>
    </w:p>
    <w:p w14:paraId="65C0AAEE" w14:textId="77777777" w:rsidR="00E84BF9" w:rsidRDefault="00E84BF9" w:rsidP="00EA6C04">
      <w:pPr>
        <w:jc w:val="both"/>
        <w:rPr>
          <w:b/>
        </w:rPr>
      </w:pPr>
    </w:p>
    <w:p w14:paraId="6ADE6DC3" w14:textId="264B05D7" w:rsidR="00E84BF9" w:rsidRPr="00006A1F" w:rsidRDefault="009D2DB4" w:rsidP="00006A1F">
      <w:pPr>
        <w:pStyle w:val="Heading1"/>
      </w:pPr>
      <w:bookmarkStart w:id="6" w:name="_Toc144736733"/>
      <w:r w:rsidRPr="00006A1F">
        <w:t>Unsuitability</w:t>
      </w:r>
      <w:r w:rsidR="00006A1F">
        <w:t xml:space="preserve"> to join an ACL course</w:t>
      </w:r>
      <w:bookmarkEnd w:id="6"/>
    </w:p>
    <w:p w14:paraId="7225B258" w14:textId="77777777" w:rsidR="00D54851" w:rsidRDefault="00D54851" w:rsidP="00EA6C04">
      <w:pPr>
        <w:pStyle w:val="Default"/>
        <w:jc w:val="both"/>
        <w:rPr>
          <w:b/>
          <w:sz w:val="23"/>
          <w:szCs w:val="23"/>
        </w:rPr>
      </w:pPr>
    </w:p>
    <w:p w14:paraId="2B37D860" w14:textId="77777777" w:rsidR="00D54851" w:rsidRDefault="00D54851" w:rsidP="00EA6C04">
      <w:pPr>
        <w:pStyle w:val="Default"/>
        <w:jc w:val="both"/>
      </w:pPr>
      <w:r w:rsidRPr="00D54851">
        <w:t xml:space="preserve">In </w:t>
      </w:r>
      <w:r>
        <w:t xml:space="preserve">the following </w:t>
      </w:r>
      <w:r w:rsidRPr="00D54851">
        <w:t xml:space="preserve">exceptional cases </w:t>
      </w:r>
      <w:r>
        <w:t xml:space="preserve">ACL </w:t>
      </w:r>
      <w:r w:rsidRPr="00D54851">
        <w:t>may refuse an application to join a course</w:t>
      </w:r>
      <w:r>
        <w:t>:</w:t>
      </w:r>
    </w:p>
    <w:p w14:paraId="18749ED6" w14:textId="77777777" w:rsidR="00D54851" w:rsidRDefault="00D54851" w:rsidP="00EA6C04">
      <w:pPr>
        <w:pStyle w:val="Default"/>
        <w:jc w:val="both"/>
      </w:pPr>
    </w:p>
    <w:p w14:paraId="4CFE47EA" w14:textId="77777777" w:rsidR="00D54851" w:rsidRDefault="00D54851" w:rsidP="00D54851">
      <w:pPr>
        <w:pStyle w:val="Default"/>
        <w:numPr>
          <w:ilvl w:val="0"/>
          <w:numId w:val="32"/>
        </w:numPr>
        <w:jc w:val="both"/>
      </w:pPr>
      <w:r>
        <w:t xml:space="preserve">If a person </w:t>
      </w:r>
      <w:r w:rsidRPr="00D54851">
        <w:t>is unable to satisfy the formal entry requirements and in all such cases,</w:t>
      </w:r>
      <w:r>
        <w:t xml:space="preserve"> they</w:t>
      </w:r>
      <w:r w:rsidRPr="00D54851">
        <w:t xml:space="preserve"> will be guided to a more appropriate course with a view to joining their chosen course when they have achieved the qualifications required.</w:t>
      </w:r>
    </w:p>
    <w:p w14:paraId="5219C37C" w14:textId="77777777" w:rsidR="00D54851" w:rsidRDefault="00D54851" w:rsidP="00EA6C04">
      <w:pPr>
        <w:pStyle w:val="Default"/>
        <w:jc w:val="both"/>
      </w:pPr>
    </w:p>
    <w:p w14:paraId="416D3FF8" w14:textId="77777777" w:rsidR="00D54851" w:rsidRDefault="00D54851" w:rsidP="000E6B57">
      <w:pPr>
        <w:pStyle w:val="Default"/>
        <w:numPr>
          <w:ilvl w:val="0"/>
          <w:numId w:val="32"/>
        </w:numPr>
        <w:jc w:val="both"/>
      </w:pPr>
      <w:r w:rsidRPr="00D54851">
        <w:t xml:space="preserve">Has previously been excluded from </w:t>
      </w:r>
      <w:r>
        <w:t xml:space="preserve">ACL </w:t>
      </w:r>
      <w:r w:rsidRPr="00D54851">
        <w:t>or another educational institution</w:t>
      </w:r>
      <w:r w:rsidR="000E6B57">
        <w:t xml:space="preserve"> or has a history of anti-social and/or offending or other behaviours which indicates a safeguarding risk to other members of the ACL community</w:t>
      </w:r>
    </w:p>
    <w:p w14:paraId="173BD15B" w14:textId="77777777" w:rsidR="00F41F28" w:rsidRDefault="00F41F28" w:rsidP="00F41F28">
      <w:pPr>
        <w:pStyle w:val="ListParagraph"/>
      </w:pPr>
    </w:p>
    <w:p w14:paraId="6CDB55BD" w14:textId="77777777" w:rsidR="00F75E0A" w:rsidRDefault="005126CC" w:rsidP="000E6B57">
      <w:pPr>
        <w:pStyle w:val="Default"/>
        <w:numPr>
          <w:ilvl w:val="0"/>
          <w:numId w:val="32"/>
        </w:numPr>
        <w:jc w:val="both"/>
      </w:pPr>
      <w:r w:rsidRPr="005126CC">
        <w:t xml:space="preserve">Withholds information or provides false and/or misleading information. </w:t>
      </w:r>
    </w:p>
    <w:p w14:paraId="35753104" w14:textId="77777777" w:rsidR="00F75E0A" w:rsidRDefault="00F75E0A" w:rsidP="00F75E0A">
      <w:pPr>
        <w:pStyle w:val="ListParagraph"/>
      </w:pPr>
    </w:p>
    <w:p w14:paraId="6BE63BF2" w14:textId="77777777" w:rsidR="008F1090" w:rsidRDefault="00C8016F" w:rsidP="00D54851">
      <w:pPr>
        <w:pStyle w:val="Default"/>
        <w:numPr>
          <w:ilvl w:val="0"/>
          <w:numId w:val="32"/>
        </w:numPr>
        <w:jc w:val="both"/>
      </w:pPr>
      <w:r w:rsidRPr="00C8016F">
        <w:t xml:space="preserve">If </w:t>
      </w:r>
      <w:r>
        <w:t xml:space="preserve">a person </w:t>
      </w:r>
      <w:r w:rsidRPr="00C8016F">
        <w:t xml:space="preserve">has complex needs that cannot be met by reasonable adjustment, or </w:t>
      </w:r>
      <w:r>
        <w:t xml:space="preserve">a history of extreme behaviour which could pose a risk to themselves, other learners and staff then ACL </w:t>
      </w:r>
      <w:r w:rsidRPr="00C8016F">
        <w:t xml:space="preserve">has the right not to allow </w:t>
      </w:r>
      <w:r>
        <w:t>enrolment</w:t>
      </w:r>
      <w:r w:rsidRPr="00C8016F">
        <w:t xml:space="preserve">. </w:t>
      </w:r>
      <w:r>
        <w:t>In order to assess this risk and</w:t>
      </w:r>
      <w:r w:rsidRPr="00C8016F">
        <w:t xml:space="preserve"> make </w:t>
      </w:r>
      <w:r>
        <w:t xml:space="preserve">an informed </w:t>
      </w:r>
      <w:r w:rsidRPr="00C8016F">
        <w:t xml:space="preserve">decision, a risk assessment will be carried out </w:t>
      </w:r>
      <w:r>
        <w:t>for</w:t>
      </w:r>
      <w:r w:rsidRPr="00C8016F">
        <w:t xml:space="preserve"> each individual case.</w:t>
      </w:r>
    </w:p>
    <w:p w14:paraId="7A96966A" w14:textId="77777777" w:rsidR="00C8016F" w:rsidRDefault="00C8016F" w:rsidP="000E6B57"/>
    <w:p w14:paraId="7E156919" w14:textId="4716E63A" w:rsidR="005126CC" w:rsidRDefault="005126CC" w:rsidP="005126CC">
      <w:pPr>
        <w:pStyle w:val="Default"/>
        <w:numPr>
          <w:ilvl w:val="0"/>
          <w:numId w:val="32"/>
        </w:numPr>
        <w:jc w:val="both"/>
      </w:pPr>
      <w:r>
        <w:t>Have unspent or pending convictions that will mean other learners and staff may be put at risk. This p</w:t>
      </w:r>
      <w:r w:rsidR="00F75E0A">
        <w:t xml:space="preserve">olicy </w:t>
      </w:r>
      <w:r>
        <w:t>may also be invoked where information is available concerning activities outside the law or the expression of beliefs, which pose a clear and immediate danger of contravention of the law.</w:t>
      </w:r>
    </w:p>
    <w:p w14:paraId="79557CA6" w14:textId="77777777" w:rsidR="00EA54E4" w:rsidRDefault="00EA54E4" w:rsidP="00EA54E4">
      <w:pPr>
        <w:pStyle w:val="ListParagraph"/>
      </w:pPr>
    </w:p>
    <w:p w14:paraId="166DE962" w14:textId="7C1CCFAA" w:rsidR="00F75E0A" w:rsidRPr="0068045F" w:rsidRDefault="008233BB" w:rsidP="00B22937">
      <w:pPr>
        <w:pStyle w:val="xmsonormal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</w:t>
      </w:r>
      <w:r w:rsidR="00EA54E4" w:rsidRPr="0068045F">
        <w:rPr>
          <w:rFonts w:ascii="Arial" w:hAnsi="Arial" w:cs="Arial"/>
          <w:sz w:val="24"/>
          <w:szCs w:val="24"/>
        </w:rPr>
        <w:t>programme requires</w:t>
      </w:r>
      <w:r>
        <w:rPr>
          <w:rFonts w:ascii="Arial" w:hAnsi="Arial" w:cs="Arial"/>
          <w:sz w:val="24"/>
          <w:szCs w:val="24"/>
        </w:rPr>
        <w:t xml:space="preserve"> a work placement which needs</w:t>
      </w:r>
      <w:r w:rsidR="00EA54E4" w:rsidRPr="0068045F">
        <w:rPr>
          <w:rFonts w:ascii="Arial" w:hAnsi="Arial" w:cs="Arial"/>
          <w:sz w:val="24"/>
          <w:szCs w:val="24"/>
        </w:rPr>
        <w:t xml:space="preserve"> a successful DBS check e.g. an Early Years Apprenticeship. In the case of </w:t>
      </w:r>
      <w:r w:rsidR="0068045F" w:rsidRPr="0068045F">
        <w:rPr>
          <w:rFonts w:ascii="Arial" w:hAnsi="Arial" w:cs="Arial"/>
          <w:sz w:val="24"/>
          <w:szCs w:val="24"/>
        </w:rPr>
        <w:t xml:space="preserve">information on the DBS showing an unsuitability for the position, enrolment </w:t>
      </w:r>
      <w:r w:rsidR="0068045F">
        <w:rPr>
          <w:rFonts w:ascii="Arial" w:hAnsi="Arial" w:cs="Arial"/>
          <w:sz w:val="24"/>
          <w:szCs w:val="24"/>
        </w:rPr>
        <w:t>w</w:t>
      </w:r>
      <w:r w:rsidR="0068045F" w:rsidRPr="0068045F">
        <w:rPr>
          <w:rFonts w:ascii="Arial" w:hAnsi="Arial" w:cs="Arial"/>
          <w:sz w:val="24"/>
          <w:szCs w:val="24"/>
        </w:rPr>
        <w:t xml:space="preserve">ould be declined. </w:t>
      </w:r>
      <w:r w:rsidR="00EA54E4" w:rsidRPr="0068045F">
        <w:rPr>
          <w:rFonts w:ascii="Arial" w:hAnsi="Arial" w:cs="Arial"/>
          <w:sz w:val="24"/>
          <w:szCs w:val="24"/>
        </w:rPr>
        <w:t xml:space="preserve"> </w:t>
      </w:r>
    </w:p>
    <w:p w14:paraId="7C7940A2" w14:textId="77777777" w:rsidR="0068045F" w:rsidRDefault="0068045F" w:rsidP="0068045F">
      <w:pPr>
        <w:pStyle w:val="xmsonormal"/>
      </w:pPr>
    </w:p>
    <w:p w14:paraId="119F0D7A" w14:textId="77777777" w:rsidR="00F75E0A" w:rsidRDefault="00F75E0A" w:rsidP="005126CC">
      <w:pPr>
        <w:pStyle w:val="Default"/>
        <w:numPr>
          <w:ilvl w:val="0"/>
          <w:numId w:val="32"/>
        </w:numPr>
        <w:jc w:val="both"/>
      </w:pPr>
      <w:r>
        <w:t>Has outstanding debts to ACL</w:t>
      </w:r>
    </w:p>
    <w:p w14:paraId="1DD4AFA1" w14:textId="77777777" w:rsidR="004A2A6A" w:rsidRDefault="004A2A6A" w:rsidP="004A2A6A">
      <w:pPr>
        <w:pStyle w:val="ListParagraph"/>
      </w:pPr>
    </w:p>
    <w:p w14:paraId="40A8E0C3" w14:textId="0F1DAE5D" w:rsidR="00406221" w:rsidRDefault="004A2A6A" w:rsidP="00406221">
      <w:pPr>
        <w:rPr>
          <w:rFonts w:cs="Arial"/>
        </w:rPr>
      </w:pPr>
      <w:r>
        <w:t xml:space="preserve">Applicants will be asked at the enrolment process to declare if they have </w:t>
      </w:r>
      <w:r w:rsidR="0064296E">
        <w:t xml:space="preserve">a </w:t>
      </w:r>
      <w:r>
        <w:t>criminal conviction, if they tick this box then they will be contacted and asked to disclose what this is.</w:t>
      </w:r>
      <w:r w:rsidR="00406221" w:rsidRPr="00406221">
        <w:rPr>
          <w:rFonts w:cs="Arial"/>
        </w:rPr>
        <w:t xml:space="preserve"> </w:t>
      </w:r>
      <w:r w:rsidR="00406221">
        <w:rPr>
          <w:rFonts w:cs="Arial"/>
        </w:rPr>
        <w:t xml:space="preserve">This information will be treated in confidence and is only required to assist us to fulfil our responsibilities to assess any potential risk to our learners.  </w:t>
      </w:r>
    </w:p>
    <w:p w14:paraId="00B6D5D2" w14:textId="77777777" w:rsidR="005B00F5" w:rsidRDefault="005B00F5" w:rsidP="00406221">
      <w:pPr>
        <w:rPr>
          <w:rFonts w:cs="Arial"/>
        </w:rPr>
      </w:pPr>
    </w:p>
    <w:p w14:paraId="036270B5" w14:textId="77FC3325" w:rsidR="004A2A6A" w:rsidRDefault="004A2A6A" w:rsidP="004A2A6A">
      <w:pPr>
        <w:pStyle w:val="Default"/>
        <w:jc w:val="both"/>
      </w:pPr>
      <w:r>
        <w:t xml:space="preserve"> </w:t>
      </w:r>
      <w:r w:rsidR="00237EBC">
        <w:t xml:space="preserve">A decision will then be made as to whether there is a risk and if so, a risk assessment will be completed with the applicant. In cases where it is considered too great a risk or if a person wishes to enrol </w:t>
      </w:r>
      <w:r w:rsidR="00237EBC" w:rsidRPr="00237EBC">
        <w:t xml:space="preserve">on programmes with a practice component leading to professional registration </w:t>
      </w:r>
      <w:r w:rsidR="00237EBC">
        <w:t xml:space="preserve">where they </w:t>
      </w:r>
      <w:r w:rsidR="00237EBC" w:rsidRPr="00237EBC">
        <w:t>are required to demonstrate their fitness to practise</w:t>
      </w:r>
      <w:r w:rsidR="00237EBC">
        <w:t>, and the conviction will mean this registration is not possible, a decision regarding enrolment will be made by Senior Management.</w:t>
      </w:r>
    </w:p>
    <w:p w14:paraId="728A9296" w14:textId="77777777" w:rsidR="008F1090" w:rsidRDefault="005126CC" w:rsidP="005126CC">
      <w:pPr>
        <w:pStyle w:val="Default"/>
        <w:jc w:val="both"/>
      </w:pPr>
      <w:r>
        <w:t xml:space="preserve"> </w:t>
      </w:r>
    </w:p>
    <w:p w14:paraId="17691900" w14:textId="77777777" w:rsidR="00006A1F" w:rsidRDefault="00006A1F" w:rsidP="008F1090">
      <w:pPr>
        <w:pStyle w:val="Default"/>
        <w:jc w:val="both"/>
        <w:rPr>
          <w:b/>
        </w:rPr>
      </w:pPr>
    </w:p>
    <w:p w14:paraId="6130B0ED" w14:textId="77777777" w:rsidR="00006A1F" w:rsidRDefault="00006A1F">
      <w:pPr>
        <w:rPr>
          <w:rFonts w:cs="Arial"/>
          <w:b/>
          <w:color w:val="000000"/>
        </w:rPr>
      </w:pPr>
      <w:r>
        <w:rPr>
          <w:b/>
        </w:rPr>
        <w:br w:type="page"/>
      </w:r>
    </w:p>
    <w:p w14:paraId="49268598" w14:textId="38B3B4ED" w:rsidR="008F1090" w:rsidRPr="00F75E0A" w:rsidRDefault="008F1090" w:rsidP="00006A1F">
      <w:pPr>
        <w:pStyle w:val="Heading1"/>
        <w:rPr>
          <w:color w:val="FF0000"/>
        </w:rPr>
      </w:pPr>
      <w:bookmarkStart w:id="7" w:name="_Toc144736734"/>
      <w:r w:rsidRPr="008F1090">
        <w:lastRenderedPageBreak/>
        <w:t>Appeals</w:t>
      </w:r>
      <w:bookmarkEnd w:id="7"/>
      <w:r w:rsidR="00F75E0A">
        <w:t xml:space="preserve"> </w:t>
      </w:r>
    </w:p>
    <w:p w14:paraId="65DFF0DB" w14:textId="77777777" w:rsidR="00D54851" w:rsidRDefault="00D54851" w:rsidP="00D54851">
      <w:pPr>
        <w:pStyle w:val="ListParagraph"/>
      </w:pPr>
    </w:p>
    <w:p w14:paraId="5B27FD30" w14:textId="77777777" w:rsidR="00716B2B" w:rsidRPr="00237EBC" w:rsidRDefault="00721D5A" w:rsidP="00237EBC">
      <w:pPr>
        <w:pStyle w:val="Default"/>
        <w:jc w:val="both"/>
        <w:rPr>
          <w:color w:val="auto"/>
        </w:rPr>
      </w:pPr>
      <w:r w:rsidRPr="004A2A6A">
        <w:rPr>
          <w:color w:val="auto"/>
        </w:rPr>
        <w:t xml:space="preserve">Applicants who wish to appeal against any admissions decision should write to the </w:t>
      </w:r>
      <w:r w:rsidR="00FE3F7E" w:rsidRPr="004A2A6A">
        <w:rPr>
          <w:color w:val="auto"/>
        </w:rPr>
        <w:t xml:space="preserve">Principal </w:t>
      </w:r>
      <w:r w:rsidRPr="004A2A6A">
        <w:rPr>
          <w:color w:val="auto"/>
        </w:rPr>
        <w:t xml:space="preserve">who will </w:t>
      </w:r>
      <w:r w:rsidR="00FE3F7E" w:rsidRPr="004A2A6A">
        <w:rPr>
          <w:color w:val="auto"/>
        </w:rPr>
        <w:t>investigate</w:t>
      </w:r>
      <w:r w:rsidRPr="004A2A6A">
        <w:rPr>
          <w:color w:val="auto"/>
        </w:rPr>
        <w:t xml:space="preserve"> and determine the outcome. </w:t>
      </w:r>
      <w:r w:rsidR="00FE3F7E" w:rsidRPr="004A2A6A">
        <w:rPr>
          <w:color w:val="auto"/>
        </w:rPr>
        <w:t>A</w:t>
      </w:r>
      <w:r w:rsidRPr="004A2A6A">
        <w:rPr>
          <w:color w:val="auto"/>
        </w:rPr>
        <w:t xml:space="preserve">pplicants who remain dissatisfied may use the </w:t>
      </w:r>
      <w:r w:rsidR="000E6B57" w:rsidRPr="004A2A6A">
        <w:rPr>
          <w:color w:val="auto"/>
        </w:rPr>
        <w:t>ECC</w:t>
      </w:r>
      <w:r w:rsidRPr="004A2A6A">
        <w:rPr>
          <w:color w:val="auto"/>
        </w:rPr>
        <w:t xml:space="preserve"> complaints procedure.</w:t>
      </w:r>
    </w:p>
    <w:p w14:paraId="17DCD93E" w14:textId="77777777" w:rsidR="005B4C46" w:rsidRDefault="005B4C46" w:rsidP="00EA6C04">
      <w:pPr>
        <w:jc w:val="both"/>
      </w:pPr>
    </w:p>
    <w:p w14:paraId="0E86DAF2" w14:textId="77777777" w:rsidR="005B4C46" w:rsidRDefault="005B4C46" w:rsidP="00006A1F">
      <w:pPr>
        <w:pStyle w:val="Heading1"/>
      </w:pPr>
      <w:bookmarkStart w:id="8" w:name="_Toc144736735"/>
      <w:r w:rsidRPr="005B4C46">
        <w:t>Monitoring and evaluating</w:t>
      </w:r>
      <w:bookmarkEnd w:id="8"/>
    </w:p>
    <w:p w14:paraId="668A2AF6" w14:textId="77777777" w:rsidR="0016261B" w:rsidRDefault="0016261B" w:rsidP="00EA6C04">
      <w:pPr>
        <w:jc w:val="both"/>
        <w:outlineLvl w:val="0"/>
      </w:pPr>
    </w:p>
    <w:p w14:paraId="37CB0736" w14:textId="77777777" w:rsidR="00D949FF" w:rsidRDefault="00D949FF" w:rsidP="00EA6C04">
      <w:pPr>
        <w:numPr>
          <w:ilvl w:val="0"/>
          <w:numId w:val="8"/>
        </w:numPr>
        <w:jc w:val="both"/>
        <w:sectPr w:rsidR="00D949FF" w:rsidSect="00B52E84">
          <w:headerReference w:type="default" r:id="rId11"/>
          <w:footerReference w:type="even" r:id="rId12"/>
          <w:footerReference w:type="defaul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2E06D53" w14:textId="77777777" w:rsidR="005B4C46" w:rsidRDefault="005B4C46" w:rsidP="00EA6C04">
      <w:pPr>
        <w:jc w:val="both"/>
      </w:pPr>
      <w:r w:rsidRPr="009C0411">
        <w:t>All records will be</w:t>
      </w:r>
      <w:r>
        <w:t xml:space="preserve"> treated as confidential and stored in accordance with </w:t>
      </w:r>
      <w:r w:rsidR="00BB3DAE">
        <w:rPr>
          <w:rFonts w:cs="Arial"/>
          <w:color w:val="222222"/>
          <w:shd w:val="clear" w:color="auto" w:fill="FFFFFF"/>
        </w:rPr>
        <w:t>the General </w:t>
      </w:r>
      <w:r w:rsidR="00BB3DAE">
        <w:rPr>
          <w:rFonts w:cs="Arial"/>
          <w:b/>
          <w:bCs/>
          <w:color w:val="222222"/>
          <w:shd w:val="clear" w:color="auto" w:fill="FFFFFF"/>
        </w:rPr>
        <w:t>Data Protection</w:t>
      </w:r>
      <w:r w:rsidR="00BB3DAE">
        <w:rPr>
          <w:rFonts w:cs="Arial"/>
          <w:color w:val="222222"/>
          <w:shd w:val="clear" w:color="auto" w:fill="FFFFFF"/>
        </w:rPr>
        <w:t> Regulation (GDPR) 2018.</w:t>
      </w:r>
      <w:r w:rsidR="00BB3DAE">
        <w:t xml:space="preserve">     </w:t>
      </w:r>
    </w:p>
    <w:p w14:paraId="76CEC04C" w14:textId="77777777" w:rsidR="00BB3DAE" w:rsidRDefault="00BB3DAE" w:rsidP="00EA6C04">
      <w:pPr>
        <w:jc w:val="both"/>
      </w:pPr>
    </w:p>
    <w:p w14:paraId="74B417D3" w14:textId="77777777" w:rsidR="005B4C46" w:rsidRDefault="005B4C46" w:rsidP="00006A1F">
      <w:pPr>
        <w:pStyle w:val="Heading1"/>
      </w:pPr>
      <w:bookmarkStart w:id="9" w:name="_Toc144736736"/>
      <w:r w:rsidRPr="00C46F82">
        <w:t>Related Policies</w:t>
      </w:r>
      <w:bookmarkEnd w:id="9"/>
    </w:p>
    <w:p w14:paraId="3C02DFEE" w14:textId="77777777" w:rsidR="00BB3DAE" w:rsidRDefault="00BB3DAE" w:rsidP="00EA6C04">
      <w:pPr>
        <w:jc w:val="both"/>
        <w:outlineLvl w:val="0"/>
        <w:rPr>
          <w:b/>
        </w:rPr>
      </w:pPr>
    </w:p>
    <w:p w14:paraId="5555850D" w14:textId="58132C63" w:rsidR="00BB3DAE" w:rsidRDefault="00BB3DAE" w:rsidP="005B00F5">
      <w:pPr>
        <w:pStyle w:val="ListParagraph"/>
        <w:numPr>
          <w:ilvl w:val="0"/>
          <w:numId w:val="8"/>
        </w:numPr>
      </w:pPr>
      <w:r w:rsidRPr="00BB3DAE">
        <w:t>Adult Safeguarding Policy</w:t>
      </w:r>
    </w:p>
    <w:p w14:paraId="729AB35E" w14:textId="5548BDA9" w:rsidR="00B969AC" w:rsidRDefault="00B969AC" w:rsidP="005B00F5">
      <w:pPr>
        <w:pStyle w:val="ListParagraph"/>
        <w:numPr>
          <w:ilvl w:val="0"/>
          <w:numId w:val="8"/>
        </w:numPr>
      </w:pPr>
      <w:r>
        <w:t>Behavioural Policy</w:t>
      </w:r>
    </w:p>
    <w:p w14:paraId="4CDE2A86" w14:textId="77777777" w:rsidR="00BB3DAE" w:rsidRPr="00420DC3" w:rsidRDefault="00420DC3" w:rsidP="005B00F5">
      <w:pPr>
        <w:pStyle w:val="ListParagraph"/>
        <w:numPr>
          <w:ilvl w:val="0"/>
          <w:numId w:val="8"/>
        </w:numPr>
      </w:pPr>
      <w:r w:rsidRPr="005B00F5">
        <w:rPr>
          <w:rFonts w:eastAsia="Times"/>
          <w:color w:val="000000"/>
          <w:szCs w:val="20"/>
        </w:rPr>
        <w:t>Children and Young People Safeguarding Policy</w:t>
      </w:r>
    </w:p>
    <w:p w14:paraId="0212389D" w14:textId="77777777" w:rsidR="00420DC3" w:rsidRDefault="00420DC3" w:rsidP="005B00F5">
      <w:pPr>
        <w:pStyle w:val="ListParagraph"/>
        <w:numPr>
          <w:ilvl w:val="0"/>
          <w:numId w:val="8"/>
        </w:numPr>
      </w:pPr>
      <w:r w:rsidRPr="00420DC3">
        <w:t xml:space="preserve">Disability Policy </w:t>
      </w:r>
    </w:p>
    <w:p w14:paraId="1012A206" w14:textId="77777777" w:rsidR="00420DC3" w:rsidRDefault="00420DC3" w:rsidP="005B00F5">
      <w:pPr>
        <w:pStyle w:val="ListParagraph"/>
        <w:numPr>
          <w:ilvl w:val="0"/>
          <w:numId w:val="8"/>
        </w:numPr>
      </w:pPr>
      <w:r w:rsidRPr="00420DC3">
        <w:t>Fitness to Learn Policy</w:t>
      </w:r>
    </w:p>
    <w:p w14:paraId="35DE827F" w14:textId="77777777" w:rsidR="00B53590" w:rsidRDefault="00B53590" w:rsidP="005B00F5">
      <w:pPr>
        <w:pStyle w:val="ListParagraph"/>
        <w:numPr>
          <w:ilvl w:val="0"/>
          <w:numId w:val="8"/>
        </w:numPr>
      </w:pPr>
      <w:r w:rsidRPr="00B53590">
        <w:t>Equality and Diversity Policy</w:t>
      </w:r>
    </w:p>
    <w:p w14:paraId="3441031A" w14:textId="128AB104" w:rsidR="008F1090" w:rsidRDefault="008F1090" w:rsidP="005B00F5">
      <w:pPr>
        <w:pStyle w:val="ListParagraph"/>
        <w:numPr>
          <w:ilvl w:val="0"/>
          <w:numId w:val="8"/>
        </w:numPr>
      </w:pPr>
      <w:r>
        <w:t>Learning Support Policy</w:t>
      </w:r>
    </w:p>
    <w:p w14:paraId="6DB59249" w14:textId="7E834F47" w:rsidR="00EF1247" w:rsidRDefault="00EF1247" w:rsidP="005B00F5">
      <w:pPr>
        <w:pStyle w:val="ListParagraph"/>
        <w:numPr>
          <w:ilvl w:val="0"/>
          <w:numId w:val="8"/>
        </w:numPr>
      </w:pPr>
      <w:r>
        <w:t xml:space="preserve">Online Safety </w:t>
      </w:r>
    </w:p>
    <w:p w14:paraId="0E8553ED" w14:textId="78105923" w:rsidR="00EF1247" w:rsidRDefault="00EF1247" w:rsidP="005B00F5">
      <w:pPr>
        <w:pStyle w:val="ListParagraph"/>
        <w:numPr>
          <w:ilvl w:val="0"/>
          <w:numId w:val="8"/>
        </w:numPr>
      </w:pPr>
      <w:r>
        <w:t xml:space="preserve">Positive Behaviours Policy </w:t>
      </w:r>
    </w:p>
    <w:p w14:paraId="2CCFC277" w14:textId="77777777" w:rsidR="00B53590" w:rsidRDefault="00B53590" w:rsidP="00B969AC">
      <w:pPr>
        <w:ind w:left="360"/>
        <w:jc w:val="both"/>
        <w:outlineLvl w:val="0"/>
      </w:pPr>
    </w:p>
    <w:p w14:paraId="3964142A" w14:textId="2AFCCB38" w:rsidR="002151B4" w:rsidRDefault="002151B4" w:rsidP="00EA6C04">
      <w:pPr>
        <w:jc w:val="both"/>
        <w:rPr>
          <w:b/>
        </w:rPr>
      </w:pPr>
    </w:p>
    <w:p w14:paraId="3F0CFFCE" w14:textId="70BE6138" w:rsidR="000832B5" w:rsidRDefault="000832B5" w:rsidP="00EA6C04">
      <w:pPr>
        <w:jc w:val="both"/>
        <w:rPr>
          <w:b/>
        </w:rPr>
      </w:pPr>
    </w:p>
    <w:p w14:paraId="52A483F3" w14:textId="0C66DC9E" w:rsidR="000832B5" w:rsidRDefault="000832B5" w:rsidP="00EA6C04">
      <w:pPr>
        <w:jc w:val="both"/>
        <w:rPr>
          <w:b/>
        </w:rPr>
      </w:pPr>
    </w:p>
    <w:p w14:paraId="612A5CFB" w14:textId="313E033E" w:rsidR="000832B5" w:rsidRDefault="000832B5" w:rsidP="00EA6C04">
      <w:pPr>
        <w:jc w:val="both"/>
        <w:rPr>
          <w:b/>
        </w:rPr>
      </w:pPr>
    </w:p>
    <w:p w14:paraId="330F373E" w14:textId="69C71791" w:rsidR="000832B5" w:rsidRDefault="000832B5" w:rsidP="00EA6C04">
      <w:pPr>
        <w:jc w:val="both"/>
        <w:rPr>
          <w:b/>
        </w:rPr>
      </w:pPr>
    </w:p>
    <w:p w14:paraId="5637EB54" w14:textId="3A4BD640" w:rsidR="000832B5" w:rsidRDefault="000832B5" w:rsidP="00EA6C04">
      <w:pPr>
        <w:jc w:val="both"/>
        <w:rPr>
          <w:b/>
        </w:rPr>
      </w:pPr>
    </w:p>
    <w:p w14:paraId="0A671BD6" w14:textId="30A39844" w:rsidR="000832B5" w:rsidRDefault="000832B5" w:rsidP="00EA6C04">
      <w:pPr>
        <w:jc w:val="both"/>
        <w:rPr>
          <w:b/>
        </w:rPr>
      </w:pPr>
    </w:p>
    <w:p w14:paraId="0F153309" w14:textId="3B539AF0" w:rsidR="000832B5" w:rsidRDefault="000832B5" w:rsidP="00EA6C04">
      <w:pPr>
        <w:jc w:val="both"/>
        <w:rPr>
          <w:b/>
        </w:rPr>
      </w:pPr>
    </w:p>
    <w:p w14:paraId="116BCBA5" w14:textId="6F704657" w:rsidR="000832B5" w:rsidRDefault="000832B5" w:rsidP="00EA6C04">
      <w:pPr>
        <w:jc w:val="both"/>
        <w:rPr>
          <w:b/>
        </w:rPr>
      </w:pPr>
    </w:p>
    <w:p w14:paraId="414769CC" w14:textId="6BB28A0D" w:rsidR="000832B5" w:rsidRDefault="000832B5" w:rsidP="00EA6C04">
      <w:pPr>
        <w:jc w:val="both"/>
        <w:rPr>
          <w:b/>
        </w:rPr>
      </w:pPr>
    </w:p>
    <w:p w14:paraId="3B6717D9" w14:textId="7D0AB4DF" w:rsidR="000832B5" w:rsidRDefault="000832B5" w:rsidP="00EA6C04">
      <w:pPr>
        <w:jc w:val="both"/>
        <w:rPr>
          <w:b/>
        </w:rPr>
      </w:pPr>
    </w:p>
    <w:p w14:paraId="1EC9D56F" w14:textId="400DD812" w:rsidR="000832B5" w:rsidRDefault="000832B5" w:rsidP="00EA6C04">
      <w:pPr>
        <w:jc w:val="both"/>
        <w:rPr>
          <w:b/>
        </w:rPr>
      </w:pPr>
    </w:p>
    <w:p w14:paraId="6E26EEB9" w14:textId="66A11449" w:rsidR="000832B5" w:rsidRDefault="000832B5" w:rsidP="00EA6C04">
      <w:pPr>
        <w:jc w:val="both"/>
        <w:rPr>
          <w:b/>
        </w:rPr>
      </w:pPr>
    </w:p>
    <w:p w14:paraId="4C940FB5" w14:textId="672B6EC4" w:rsidR="000832B5" w:rsidRDefault="000832B5" w:rsidP="00EA6C04">
      <w:pPr>
        <w:jc w:val="both"/>
        <w:rPr>
          <w:b/>
        </w:rPr>
      </w:pPr>
    </w:p>
    <w:p w14:paraId="08453125" w14:textId="617B070C" w:rsidR="000832B5" w:rsidRDefault="000832B5" w:rsidP="00EA6C04">
      <w:pPr>
        <w:jc w:val="both"/>
        <w:rPr>
          <w:b/>
        </w:rPr>
      </w:pPr>
    </w:p>
    <w:p w14:paraId="47CA3073" w14:textId="32B1847E" w:rsidR="000832B5" w:rsidRDefault="000832B5" w:rsidP="00EA6C04">
      <w:pPr>
        <w:jc w:val="both"/>
        <w:rPr>
          <w:b/>
        </w:rPr>
      </w:pPr>
    </w:p>
    <w:p w14:paraId="5F34B202" w14:textId="039DE793" w:rsidR="000832B5" w:rsidRDefault="000832B5" w:rsidP="00EA6C04">
      <w:pPr>
        <w:jc w:val="both"/>
        <w:rPr>
          <w:b/>
        </w:rPr>
      </w:pPr>
    </w:p>
    <w:p w14:paraId="5BC994A5" w14:textId="5F585827" w:rsidR="000832B5" w:rsidRDefault="000832B5" w:rsidP="00EA6C04">
      <w:pPr>
        <w:jc w:val="both"/>
        <w:rPr>
          <w:b/>
        </w:rPr>
      </w:pPr>
    </w:p>
    <w:p w14:paraId="5B3AC4AE" w14:textId="7898325B" w:rsidR="000832B5" w:rsidRDefault="000832B5" w:rsidP="00EA6C04">
      <w:pPr>
        <w:jc w:val="both"/>
        <w:rPr>
          <w:b/>
        </w:rPr>
      </w:pPr>
    </w:p>
    <w:p w14:paraId="01D0C386" w14:textId="40E9A5E6" w:rsidR="000832B5" w:rsidRDefault="000832B5" w:rsidP="00EA6C04">
      <w:pPr>
        <w:jc w:val="both"/>
        <w:rPr>
          <w:b/>
        </w:rPr>
      </w:pPr>
    </w:p>
    <w:p w14:paraId="5E8E4791" w14:textId="135C5C72" w:rsidR="000832B5" w:rsidRDefault="000832B5" w:rsidP="00EA6C04">
      <w:pPr>
        <w:jc w:val="both"/>
        <w:rPr>
          <w:b/>
        </w:rPr>
      </w:pPr>
    </w:p>
    <w:p w14:paraId="595341ED" w14:textId="6A1509FF" w:rsidR="000832B5" w:rsidRDefault="000832B5" w:rsidP="00EA6C04">
      <w:pPr>
        <w:jc w:val="both"/>
        <w:rPr>
          <w:b/>
        </w:rPr>
      </w:pPr>
    </w:p>
    <w:p w14:paraId="442D60DD" w14:textId="1BE9E756" w:rsidR="000832B5" w:rsidRDefault="000832B5" w:rsidP="00EA6C04">
      <w:pPr>
        <w:jc w:val="both"/>
        <w:rPr>
          <w:b/>
        </w:rPr>
      </w:pPr>
    </w:p>
    <w:p w14:paraId="775C9B0A" w14:textId="36B4D5CE" w:rsidR="000832B5" w:rsidRDefault="000832B5" w:rsidP="00EA6C04">
      <w:pPr>
        <w:jc w:val="both"/>
        <w:rPr>
          <w:b/>
        </w:rPr>
      </w:pPr>
    </w:p>
    <w:p w14:paraId="184B00D0" w14:textId="106AFB37" w:rsidR="000832B5" w:rsidRDefault="000832B5" w:rsidP="00EA6C04">
      <w:pPr>
        <w:jc w:val="both"/>
        <w:rPr>
          <w:b/>
        </w:rPr>
      </w:pPr>
    </w:p>
    <w:p w14:paraId="4928AC5C" w14:textId="225A5A6A" w:rsidR="000832B5" w:rsidRPr="00006A1F" w:rsidRDefault="000832B5" w:rsidP="00006A1F">
      <w:pPr>
        <w:pStyle w:val="Heading1"/>
        <w:jc w:val="center"/>
        <w:rPr>
          <w:sz w:val="40"/>
          <w:szCs w:val="40"/>
        </w:rPr>
      </w:pPr>
      <w:bookmarkStart w:id="10" w:name="_Toc144736737"/>
      <w:r w:rsidRPr="00006A1F">
        <w:rPr>
          <w:sz w:val="40"/>
          <w:szCs w:val="40"/>
        </w:rPr>
        <w:t>Risk Assessment</w:t>
      </w:r>
      <w:bookmarkEnd w:id="10"/>
    </w:p>
    <w:p w14:paraId="38692542" w14:textId="77777777" w:rsidR="000832B5" w:rsidRPr="0046495E" w:rsidRDefault="000832B5" w:rsidP="000832B5">
      <w:pPr>
        <w:keepNext/>
        <w:autoSpaceDE w:val="0"/>
        <w:autoSpaceDN w:val="0"/>
        <w:adjustRightInd w:val="0"/>
        <w:spacing w:before="100" w:after="100"/>
        <w:outlineLvl w:val="3"/>
        <w:rPr>
          <w:b/>
          <w:bCs/>
        </w:rPr>
      </w:pPr>
      <w:r w:rsidRPr="0046495E">
        <w:rPr>
          <w:b/>
          <w:bCs/>
        </w:rPr>
        <w:t>Risk</w:t>
      </w:r>
    </w:p>
    <w:p w14:paraId="34C714AB" w14:textId="2D40363F" w:rsidR="000832B5" w:rsidRPr="0046495E" w:rsidRDefault="009D3128" w:rsidP="000832B5">
      <w:pPr>
        <w:autoSpaceDE w:val="0"/>
        <w:autoSpaceDN w:val="0"/>
        <w:adjustRightInd w:val="0"/>
        <w:spacing w:before="100" w:after="100"/>
      </w:pPr>
      <w:r>
        <w:t>A</w:t>
      </w:r>
      <w:r w:rsidR="000832B5" w:rsidRPr="0046495E">
        <w:t xml:space="preserve">n uncertain future event which could adversely affect </w:t>
      </w:r>
      <w:r>
        <w:t xml:space="preserve">other </w:t>
      </w:r>
      <w:r w:rsidR="00F27CCD">
        <w:t xml:space="preserve">learners or </w:t>
      </w:r>
      <w:r w:rsidR="00FC675C">
        <w:t>staff</w:t>
      </w:r>
    </w:p>
    <w:p w14:paraId="5470A6BB" w14:textId="77777777" w:rsidR="000832B5" w:rsidRPr="0046495E" w:rsidRDefault="000832B5" w:rsidP="000832B5">
      <w:pPr>
        <w:autoSpaceDE w:val="0"/>
        <w:autoSpaceDN w:val="0"/>
        <w:adjustRightInd w:val="0"/>
        <w:spacing w:before="100" w:after="100"/>
      </w:pPr>
    </w:p>
    <w:p w14:paraId="00B94022" w14:textId="77777777" w:rsidR="000832B5" w:rsidRPr="0046495E" w:rsidRDefault="000832B5" w:rsidP="000832B5">
      <w:pPr>
        <w:keepNext/>
        <w:autoSpaceDE w:val="0"/>
        <w:autoSpaceDN w:val="0"/>
        <w:adjustRightInd w:val="0"/>
        <w:spacing w:before="100" w:after="100"/>
        <w:outlineLvl w:val="3"/>
        <w:rPr>
          <w:b/>
          <w:bCs/>
        </w:rPr>
      </w:pPr>
      <w:r w:rsidRPr="0046495E">
        <w:rPr>
          <w:b/>
          <w:bCs/>
        </w:rPr>
        <w:t>Risk Likelihood</w:t>
      </w:r>
    </w:p>
    <w:p w14:paraId="5DDE16EA" w14:textId="6D3E2818" w:rsidR="000832B5" w:rsidRPr="0046495E" w:rsidRDefault="000832B5" w:rsidP="000832B5">
      <w:pPr>
        <w:autoSpaceDE w:val="0"/>
        <w:autoSpaceDN w:val="0"/>
        <w:adjustRightInd w:val="0"/>
        <w:spacing w:before="100" w:after="100"/>
      </w:pPr>
      <w:r w:rsidRPr="0046495E">
        <w:t xml:space="preserve">It is the probability that a risk can occur.  Likelihood can be described as high, </w:t>
      </w:r>
      <w:r w:rsidR="00323B99" w:rsidRPr="0046495E">
        <w:t>medium,</w:t>
      </w:r>
      <w:r w:rsidRPr="0046495E">
        <w:t xml:space="preserve"> and low.</w:t>
      </w:r>
    </w:p>
    <w:p w14:paraId="2C22028D" w14:textId="77777777" w:rsidR="000832B5" w:rsidRPr="0046495E" w:rsidRDefault="000832B5" w:rsidP="000832B5">
      <w:pPr>
        <w:autoSpaceDE w:val="0"/>
        <w:autoSpaceDN w:val="0"/>
        <w:adjustRightInd w:val="0"/>
        <w:spacing w:before="100" w:after="100"/>
        <w:ind w:left="720" w:hanging="360"/>
      </w:pPr>
      <w:r w:rsidRPr="0046495E">
        <w:t xml:space="preserve">High: An event is expected to occur in most circumstances </w:t>
      </w:r>
    </w:p>
    <w:p w14:paraId="2FC89D9C" w14:textId="77777777" w:rsidR="000832B5" w:rsidRPr="0046495E" w:rsidRDefault="000832B5" w:rsidP="000832B5">
      <w:pPr>
        <w:tabs>
          <w:tab w:val="left" w:pos="0"/>
        </w:tabs>
        <w:autoSpaceDE w:val="0"/>
        <w:autoSpaceDN w:val="0"/>
        <w:adjustRightInd w:val="0"/>
        <w:spacing w:before="100" w:after="100"/>
        <w:ind w:left="720" w:hanging="360"/>
      </w:pPr>
      <w:r w:rsidRPr="0046495E">
        <w:t xml:space="preserve">Medium: An event will probably occur in many circumstances </w:t>
      </w:r>
    </w:p>
    <w:p w14:paraId="3E5340F7" w14:textId="77777777" w:rsidR="000832B5" w:rsidRPr="0046495E" w:rsidRDefault="000832B5" w:rsidP="000832B5">
      <w:pPr>
        <w:autoSpaceDE w:val="0"/>
        <w:autoSpaceDN w:val="0"/>
        <w:adjustRightInd w:val="0"/>
        <w:spacing w:before="100" w:after="100"/>
        <w:ind w:left="720" w:hanging="360"/>
      </w:pPr>
      <w:r w:rsidRPr="0046495E">
        <w:t xml:space="preserve">Low: An event may occur at some time </w:t>
      </w:r>
    </w:p>
    <w:p w14:paraId="1AF00EA9" w14:textId="77777777" w:rsidR="000832B5" w:rsidRPr="0046495E" w:rsidRDefault="000832B5" w:rsidP="000832B5">
      <w:pPr>
        <w:autoSpaceDE w:val="0"/>
        <w:autoSpaceDN w:val="0"/>
        <w:adjustRightInd w:val="0"/>
        <w:spacing w:before="100" w:after="100"/>
        <w:ind w:left="720" w:hanging="360"/>
      </w:pPr>
    </w:p>
    <w:p w14:paraId="066F3573" w14:textId="77777777" w:rsidR="000832B5" w:rsidRPr="0046495E" w:rsidRDefault="000832B5" w:rsidP="000832B5">
      <w:pPr>
        <w:keepNext/>
        <w:autoSpaceDE w:val="0"/>
        <w:autoSpaceDN w:val="0"/>
        <w:adjustRightInd w:val="0"/>
        <w:spacing w:before="100" w:after="100"/>
        <w:outlineLvl w:val="3"/>
        <w:rPr>
          <w:b/>
          <w:bCs/>
        </w:rPr>
      </w:pPr>
      <w:r w:rsidRPr="0046495E">
        <w:rPr>
          <w:b/>
          <w:bCs/>
        </w:rPr>
        <w:t>Risk Impact</w:t>
      </w:r>
    </w:p>
    <w:p w14:paraId="73623E43" w14:textId="45138522" w:rsidR="000832B5" w:rsidRPr="0046495E" w:rsidRDefault="000832B5" w:rsidP="000832B5">
      <w:pPr>
        <w:autoSpaceDE w:val="0"/>
        <w:autoSpaceDN w:val="0"/>
        <w:adjustRightInd w:val="0"/>
        <w:spacing w:before="100" w:after="100"/>
      </w:pPr>
      <w:r w:rsidRPr="0046495E">
        <w:t xml:space="preserve">It is the potential effect that a risk could have on </w:t>
      </w:r>
      <w:r w:rsidR="001B1A9B">
        <w:t xml:space="preserve">others </w:t>
      </w:r>
      <w:r w:rsidRPr="0046495E">
        <w:t>if it arises. The magnitude of impact also will be categorized as high, medium and low.</w:t>
      </w:r>
    </w:p>
    <w:p w14:paraId="1AFB871B" w14:textId="7E652F49" w:rsidR="000832B5" w:rsidRPr="0046495E" w:rsidRDefault="000832B5" w:rsidP="000832B5">
      <w:pPr>
        <w:autoSpaceDE w:val="0"/>
        <w:autoSpaceDN w:val="0"/>
        <w:adjustRightInd w:val="0"/>
        <w:spacing w:before="100" w:after="100"/>
        <w:ind w:left="426" w:hanging="360"/>
      </w:pPr>
      <w:r w:rsidRPr="0046495E">
        <w:t xml:space="preserve">High: Serious impact on </w:t>
      </w:r>
      <w:r w:rsidR="00270A9C">
        <w:t>others</w:t>
      </w:r>
      <w:r w:rsidRPr="0046495E">
        <w:t xml:space="preserve">, or effective service delivery </w:t>
      </w:r>
    </w:p>
    <w:p w14:paraId="3E7AC68A" w14:textId="22907BA9" w:rsidR="000832B5" w:rsidRPr="0046495E" w:rsidRDefault="000832B5" w:rsidP="000832B5">
      <w:pPr>
        <w:autoSpaceDE w:val="0"/>
        <w:autoSpaceDN w:val="0"/>
        <w:adjustRightInd w:val="0"/>
        <w:spacing w:before="100" w:after="100"/>
        <w:ind w:left="426" w:hanging="360"/>
      </w:pPr>
      <w:r w:rsidRPr="0046495E">
        <w:t xml:space="preserve">Medium: Significant impact on </w:t>
      </w:r>
      <w:r w:rsidR="00270A9C">
        <w:t>others</w:t>
      </w:r>
      <w:r w:rsidRPr="0046495E">
        <w:t xml:space="preserve">, or effective service delivery </w:t>
      </w:r>
    </w:p>
    <w:p w14:paraId="071F6AA9" w14:textId="287A7C1A" w:rsidR="000832B5" w:rsidRPr="0046495E" w:rsidRDefault="000832B5" w:rsidP="000832B5">
      <w:pPr>
        <w:autoSpaceDE w:val="0"/>
        <w:autoSpaceDN w:val="0"/>
        <w:adjustRightInd w:val="0"/>
        <w:spacing w:before="100" w:after="100"/>
        <w:ind w:left="426" w:hanging="360"/>
      </w:pPr>
      <w:r w:rsidRPr="0046495E">
        <w:t xml:space="preserve">Low: Less significant impact on </w:t>
      </w:r>
      <w:r w:rsidR="00A15EFA">
        <w:t>others</w:t>
      </w:r>
      <w:r w:rsidR="00A15EFA" w:rsidRPr="0046495E">
        <w:t>, or effective service delivery</w:t>
      </w:r>
    </w:p>
    <w:p w14:paraId="733423AD" w14:textId="4310DB5F" w:rsidR="000832B5" w:rsidRDefault="000832B5" w:rsidP="00EA6C04">
      <w:pPr>
        <w:jc w:val="both"/>
        <w:rPr>
          <w:b/>
        </w:rPr>
      </w:pPr>
    </w:p>
    <w:p w14:paraId="4BD7331C" w14:textId="7DF7AD03" w:rsidR="000832B5" w:rsidRDefault="005D6E15" w:rsidP="00EA6C04">
      <w:pPr>
        <w:jc w:val="both"/>
        <w:rPr>
          <w:b/>
        </w:rPr>
      </w:pPr>
      <w:r w:rsidRPr="0046495E">
        <w:rPr>
          <w:noProof/>
        </w:rPr>
        <w:drawing>
          <wp:inline distT="0" distB="0" distL="0" distR="0" wp14:anchorId="63C90341" wp14:editId="772425E9">
            <wp:extent cx="3630439" cy="2577037"/>
            <wp:effectExtent l="0" t="0" r="8255" b="0"/>
            <wp:docPr id="1" name="Picture 1" descr="Graph with 2 Axis: Likelihood and impact. Risk range from low to critica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439" cy="2577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EF68E0" w14:textId="1E366604" w:rsidR="00503893" w:rsidRDefault="00503893" w:rsidP="00EA6C04">
      <w:pPr>
        <w:jc w:val="both"/>
        <w:rPr>
          <w:b/>
        </w:rPr>
      </w:pPr>
    </w:p>
    <w:p w14:paraId="27F46798" w14:textId="3A077932" w:rsidR="00F80AFC" w:rsidRDefault="00F80AFC" w:rsidP="00EA6C04">
      <w:pPr>
        <w:jc w:val="both"/>
        <w:rPr>
          <w:b/>
        </w:rPr>
      </w:pPr>
    </w:p>
    <w:p w14:paraId="4BC14B48" w14:textId="77777777" w:rsidR="00323B99" w:rsidRDefault="00323B99" w:rsidP="00EA6C04">
      <w:pPr>
        <w:jc w:val="both"/>
        <w:rPr>
          <w:b/>
        </w:rPr>
      </w:pPr>
    </w:p>
    <w:p w14:paraId="65DF8F43" w14:textId="4C87E484" w:rsidR="00F80AFC" w:rsidRDefault="00F80AFC" w:rsidP="00EA6C04">
      <w:pPr>
        <w:jc w:val="both"/>
        <w:rPr>
          <w:b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E52A5" w14:paraId="77184AFC" w14:textId="77777777" w:rsidTr="00073EDB">
        <w:tc>
          <w:tcPr>
            <w:tcW w:w="10201" w:type="dxa"/>
          </w:tcPr>
          <w:p w14:paraId="15AEB5A5" w14:textId="2EA76A90" w:rsidR="004E52A5" w:rsidRPr="00A60271" w:rsidRDefault="004E52A5" w:rsidP="00006A1F">
            <w:pPr>
              <w:pStyle w:val="Heading1"/>
              <w:jc w:val="center"/>
            </w:pPr>
            <w:bookmarkStart w:id="11" w:name="_Toc144736738"/>
            <w:r w:rsidRPr="00A60271">
              <w:lastRenderedPageBreak/>
              <w:t>Initial assessment following disclosure</w:t>
            </w:r>
            <w:r w:rsidR="00006A1F">
              <w:t xml:space="preserve"> form</w:t>
            </w:r>
            <w:bookmarkEnd w:id="11"/>
          </w:p>
          <w:p w14:paraId="18AE9118" w14:textId="77777777" w:rsidR="004E52A5" w:rsidRDefault="004E52A5" w:rsidP="00EA6C04">
            <w:pPr>
              <w:jc w:val="both"/>
              <w:rPr>
                <w:b/>
              </w:rPr>
            </w:pPr>
          </w:p>
          <w:p w14:paraId="308B9D24" w14:textId="77BFEB30" w:rsidR="004E52A5" w:rsidRDefault="004E52A5" w:rsidP="00EA6C04">
            <w:pPr>
              <w:jc w:val="both"/>
              <w:rPr>
                <w:b/>
              </w:rPr>
            </w:pPr>
          </w:p>
        </w:tc>
      </w:tr>
      <w:tr w:rsidR="001C2E80" w14:paraId="507CB6DF" w14:textId="77777777" w:rsidTr="00073EDB">
        <w:tc>
          <w:tcPr>
            <w:tcW w:w="10201" w:type="dxa"/>
          </w:tcPr>
          <w:p w14:paraId="49E73964" w14:textId="77777777" w:rsidR="001C2E80" w:rsidRDefault="001C2E80" w:rsidP="00EA6C04">
            <w:pPr>
              <w:jc w:val="both"/>
              <w:rPr>
                <w:b/>
              </w:rPr>
            </w:pPr>
            <w:r>
              <w:rPr>
                <w:b/>
              </w:rPr>
              <w:t xml:space="preserve">Name </w:t>
            </w:r>
          </w:p>
          <w:p w14:paraId="44281364" w14:textId="0A3C6479" w:rsidR="001C2E80" w:rsidRDefault="001C2E80" w:rsidP="00EA6C04">
            <w:pPr>
              <w:jc w:val="both"/>
              <w:rPr>
                <w:b/>
              </w:rPr>
            </w:pPr>
          </w:p>
        </w:tc>
      </w:tr>
      <w:tr w:rsidR="002508B0" w14:paraId="526627BC" w14:textId="77777777" w:rsidTr="00073EDB">
        <w:tc>
          <w:tcPr>
            <w:tcW w:w="10201" w:type="dxa"/>
          </w:tcPr>
          <w:p w14:paraId="7948E45A" w14:textId="71846781" w:rsidR="002508B0" w:rsidRDefault="004E52A5" w:rsidP="00EA6C04">
            <w:pPr>
              <w:jc w:val="both"/>
              <w:rPr>
                <w:b/>
              </w:rPr>
            </w:pPr>
            <w:r>
              <w:rPr>
                <w:b/>
              </w:rPr>
              <w:t>Course applied for</w:t>
            </w:r>
          </w:p>
          <w:p w14:paraId="7F83BE1D" w14:textId="77777777" w:rsidR="0049509A" w:rsidRDefault="0049509A" w:rsidP="00EA6C04">
            <w:pPr>
              <w:jc w:val="both"/>
              <w:rPr>
                <w:b/>
              </w:rPr>
            </w:pPr>
          </w:p>
          <w:p w14:paraId="2825EF9D" w14:textId="0E8012B3" w:rsidR="002508B0" w:rsidRDefault="002508B0" w:rsidP="004E52A5">
            <w:pPr>
              <w:jc w:val="center"/>
              <w:rPr>
                <w:b/>
              </w:rPr>
            </w:pPr>
          </w:p>
        </w:tc>
      </w:tr>
      <w:tr w:rsidR="0049509A" w14:paraId="7459687E" w14:textId="77777777" w:rsidTr="00073EDB">
        <w:tc>
          <w:tcPr>
            <w:tcW w:w="10201" w:type="dxa"/>
          </w:tcPr>
          <w:p w14:paraId="5A9A2A69" w14:textId="77777777" w:rsidR="0049509A" w:rsidRDefault="0049509A" w:rsidP="00EA6C04">
            <w:pPr>
              <w:jc w:val="both"/>
              <w:rPr>
                <w:b/>
              </w:rPr>
            </w:pPr>
            <w:r>
              <w:rPr>
                <w:b/>
              </w:rPr>
              <w:t>Date of assessment</w:t>
            </w:r>
          </w:p>
          <w:p w14:paraId="279E0603" w14:textId="17636158" w:rsidR="0049509A" w:rsidRDefault="0049509A" w:rsidP="00EA6C04">
            <w:pPr>
              <w:jc w:val="both"/>
              <w:rPr>
                <w:b/>
              </w:rPr>
            </w:pPr>
          </w:p>
        </w:tc>
      </w:tr>
      <w:tr w:rsidR="0049509A" w14:paraId="512498CB" w14:textId="77777777" w:rsidTr="00073EDB">
        <w:tc>
          <w:tcPr>
            <w:tcW w:w="10201" w:type="dxa"/>
          </w:tcPr>
          <w:p w14:paraId="35607BFA" w14:textId="66D05C72" w:rsidR="0049509A" w:rsidRDefault="00615D57" w:rsidP="00EA6C04">
            <w:pPr>
              <w:jc w:val="both"/>
              <w:rPr>
                <w:b/>
              </w:rPr>
            </w:pPr>
            <w:r>
              <w:rPr>
                <w:b/>
              </w:rPr>
              <w:t>Name of assessor</w:t>
            </w:r>
          </w:p>
          <w:p w14:paraId="62777567" w14:textId="77777777" w:rsidR="0047528F" w:rsidRDefault="0047528F" w:rsidP="00EA6C04">
            <w:pPr>
              <w:jc w:val="both"/>
              <w:rPr>
                <w:b/>
              </w:rPr>
            </w:pPr>
          </w:p>
          <w:p w14:paraId="7C6F33D6" w14:textId="73058231" w:rsidR="00615D57" w:rsidRDefault="00615D57" w:rsidP="00EA6C04">
            <w:pPr>
              <w:jc w:val="both"/>
              <w:rPr>
                <w:b/>
              </w:rPr>
            </w:pPr>
          </w:p>
        </w:tc>
      </w:tr>
      <w:tr w:rsidR="0047528F" w14:paraId="436922A3" w14:textId="77777777" w:rsidTr="00073EDB">
        <w:tc>
          <w:tcPr>
            <w:tcW w:w="10201" w:type="dxa"/>
          </w:tcPr>
          <w:p w14:paraId="240EC71B" w14:textId="0E806EB7" w:rsidR="0047528F" w:rsidRDefault="003F78B3" w:rsidP="00EA6C04">
            <w:pPr>
              <w:jc w:val="both"/>
              <w:rPr>
                <w:b/>
              </w:rPr>
            </w:pPr>
            <w:r>
              <w:rPr>
                <w:b/>
              </w:rPr>
              <w:t>Questions that will help better understand the applicants criminal record and its relevance to risk</w:t>
            </w:r>
            <w:r w:rsidR="00BD6D8C">
              <w:rPr>
                <w:b/>
              </w:rPr>
              <w:t>s if attending a course</w:t>
            </w:r>
          </w:p>
          <w:p w14:paraId="74678BBF" w14:textId="31F52164" w:rsidR="0047528F" w:rsidRDefault="0047528F" w:rsidP="00EA6C04">
            <w:pPr>
              <w:jc w:val="both"/>
              <w:rPr>
                <w:b/>
              </w:rPr>
            </w:pPr>
          </w:p>
        </w:tc>
      </w:tr>
      <w:tr w:rsidR="005D6E15" w14:paraId="3330AC7C" w14:textId="77777777" w:rsidTr="0038144A">
        <w:trPr>
          <w:trHeight w:val="700"/>
        </w:trPr>
        <w:tc>
          <w:tcPr>
            <w:tcW w:w="10201" w:type="dxa"/>
          </w:tcPr>
          <w:p w14:paraId="549B42DE" w14:textId="63612F90" w:rsidR="005D6E15" w:rsidRDefault="005D6E15" w:rsidP="00EA6C04">
            <w:pPr>
              <w:jc w:val="both"/>
              <w:rPr>
                <w:b/>
              </w:rPr>
            </w:pPr>
            <w:r>
              <w:rPr>
                <w:b/>
              </w:rPr>
              <w:t xml:space="preserve">Question </w:t>
            </w:r>
          </w:p>
          <w:p w14:paraId="62DE86E8" w14:textId="29DBEF63" w:rsidR="005D6E15" w:rsidRDefault="005D6E15" w:rsidP="00EA6C04">
            <w:pPr>
              <w:jc w:val="both"/>
              <w:rPr>
                <w:b/>
              </w:rPr>
            </w:pPr>
          </w:p>
          <w:p w14:paraId="733FF2DC" w14:textId="77777777" w:rsidR="005D6E15" w:rsidRDefault="005D6E15" w:rsidP="00EA6C04">
            <w:pPr>
              <w:jc w:val="both"/>
              <w:rPr>
                <w:b/>
              </w:rPr>
            </w:pPr>
          </w:p>
          <w:p w14:paraId="3317CD6D" w14:textId="51FFA8FB" w:rsidR="005D6E15" w:rsidRDefault="005D6E15" w:rsidP="00EA6C04">
            <w:pPr>
              <w:jc w:val="both"/>
              <w:rPr>
                <w:b/>
              </w:rPr>
            </w:pPr>
          </w:p>
        </w:tc>
      </w:tr>
      <w:tr w:rsidR="005D6E15" w14:paraId="1E22566C" w14:textId="77777777" w:rsidTr="0038144A">
        <w:trPr>
          <w:trHeight w:val="1000"/>
        </w:trPr>
        <w:tc>
          <w:tcPr>
            <w:tcW w:w="10201" w:type="dxa"/>
          </w:tcPr>
          <w:p w14:paraId="5F280A5C" w14:textId="5295B887" w:rsidR="005D6E15" w:rsidRDefault="005D6E15" w:rsidP="00EA6C04">
            <w:pPr>
              <w:jc w:val="both"/>
              <w:rPr>
                <w:b/>
              </w:rPr>
            </w:pPr>
            <w:r>
              <w:rPr>
                <w:b/>
              </w:rPr>
              <w:t xml:space="preserve">Details </w:t>
            </w:r>
            <w:r w:rsidR="0038144A">
              <w:rPr>
                <w:b/>
              </w:rPr>
              <w:t>pr</w:t>
            </w:r>
            <w:r>
              <w:rPr>
                <w:b/>
              </w:rPr>
              <w:t>ovided</w:t>
            </w:r>
          </w:p>
        </w:tc>
      </w:tr>
      <w:tr w:rsidR="00612C57" w14:paraId="12FD689D" w14:textId="77777777" w:rsidTr="00B67141">
        <w:trPr>
          <w:trHeight w:val="1133"/>
        </w:trPr>
        <w:tc>
          <w:tcPr>
            <w:tcW w:w="10201" w:type="dxa"/>
          </w:tcPr>
          <w:p w14:paraId="4BF619BE" w14:textId="77777777" w:rsidR="00612C57" w:rsidRDefault="00612C57" w:rsidP="00612C57">
            <w:pPr>
              <w:jc w:val="both"/>
              <w:rPr>
                <w:b/>
              </w:rPr>
            </w:pPr>
            <w:r>
              <w:rPr>
                <w:b/>
              </w:rPr>
              <w:t>Is a disclosure discussion necessary?</w:t>
            </w:r>
          </w:p>
          <w:p w14:paraId="35C6C4FE" w14:textId="7FE3D49B" w:rsidR="00612C57" w:rsidRDefault="00612C57" w:rsidP="00612C57">
            <w:pPr>
              <w:jc w:val="both"/>
              <w:rPr>
                <w:b/>
              </w:rPr>
            </w:pPr>
            <w:r>
              <w:rPr>
                <w:b/>
              </w:rPr>
              <w:t>Risk: No - Green</w:t>
            </w:r>
          </w:p>
          <w:p w14:paraId="2B6DAE76" w14:textId="77777777" w:rsidR="00612C57" w:rsidRDefault="00612C57" w:rsidP="00EA6C04">
            <w:pPr>
              <w:jc w:val="both"/>
              <w:rPr>
                <w:b/>
              </w:rPr>
            </w:pPr>
            <w:r>
              <w:rPr>
                <w:b/>
              </w:rPr>
              <w:t xml:space="preserve">Category: Not relevant (e.g. old or minor). Didn’t need to disclose e.g. spent </w:t>
            </w:r>
          </w:p>
          <w:p w14:paraId="1D7E4E1A" w14:textId="77777777" w:rsidR="00612C57" w:rsidRDefault="00612C57" w:rsidP="00EA6C04">
            <w:pPr>
              <w:jc w:val="both"/>
              <w:rPr>
                <w:b/>
              </w:rPr>
            </w:pPr>
            <w:r>
              <w:rPr>
                <w:b/>
              </w:rPr>
              <w:t xml:space="preserve">Explanation: </w:t>
            </w:r>
          </w:p>
          <w:p w14:paraId="36A92BAD" w14:textId="0727D0B4" w:rsidR="00612C57" w:rsidRDefault="00612C57" w:rsidP="00EA6C04">
            <w:pPr>
              <w:jc w:val="both"/>
              <w:rPr>
                <w:b/>
              </w:rPr>
            </w:pPr>
          </w:p>
        </w:tc>
      </w:tr>
      <w:tr w:rsidR="00612C57" w14:paraId="27520A12" w14:textId="77777777" w:rsidTr="00EE786F">
        <w:trPr>
          <w:trHeight w:val="1132"/>
        </w:trPr>
        <w:tc>
          <w:tcPr>
            <w:tcW w:w="10201" w:type="dxa"/>
          </w:tcPr>
          <w:p w14:paraId="4D27B54A" w14:textId="77777777" w:rsidR="00612C57" w:rsidRDefault="00612C57" w:rsidP="005D6E15">
            <w:pPr>
              <w:jc w:val="both"/>
              <w:rPr>
                <w:b/>
              </w:rPr>
            </w:pPr>
            <w:r>
              <w:rPr>
                <w:b/>
              </w:rPr>
              <w:t>Is a disclosure discussion necessary?</w:t>
            </w:r>
          </w:p>
          <w:p w14:paraId="47B385FA" w14:textId="353CE7CA" w:rsidR="00612C57" w:rsidRDefault="00612C57" w:rsidP="00EA6C04">
            <w:pPr>
              <w:jc w:val="both"/>
              <w:rPr>
                <w:b/>
              </w:rPr>
            </w:pPr>
            <w:r>
              <w:rPr>
                <w:b/>
              </w:rPr>
              <w:t>Risk: Yes - Amber</w:t>
            </w:r>
          </w:p>
          <w:p w14:paraId="5F30F449" w14:textId="77777777" w:rsidR="00612C57" w:rsidRDefault="00612C57" w:rsidP="00EA6C04">
            <w:pPr>
              <w:jc w:val="both"/>
              <w:rPr>
                <w:b/>
              </w:rPr>
            </w:pPr>
            <w:r>
              <w:rPr>
                <w:b/>
              </w:rPr>
              <w:t>Category: Potential concerns</w:t>
            </w:r>
          </w:p>
          <w:p w14:paraId="03C76009" w14:textId="77777777" w:rsidR="00612C57" w:rsidRDefault="00612C57" w:rsidP="00EA6C04">
            <w:pPr>
              <w:jc w:val="both"/>
              <w:rPr>
                <w:b/>
              </w:rPr>
            </w:pPr>
            <w:r>
              <w:rPr>
                <w:b/>
              </w:rPr>
              <w:t>Explanation:</w:t>
            </w:r>
          </w:p>
          <w:p w14:paraId="488EBF69" w14:textId="11870494" w:rsidR="00612C57" w:rsidRDefault="00612C57" w:rsidP="00EA6C04">
            <w:pPr>
              <w:jc w:val="both"/>
              <w:rPr>
                <w:b/>
              </w:rPr>
            </w:pPr>
          </w:p>
        </w:tc>
      </w:tr>
      <w:tr w:rsidR="00612C57" w14:paraId="66883C12" w14:textId="77777777" w:rsidTr="00D3788B">
        <w:trPr>
          <w:trHeight w:val="1541"/>
        </w:trPr>
        <w:tc>
          <w:tcPr>
            <w:tcW w:w="10201" w:type="dxa"/>
          </w:tcPr>
          <w:p w14:paraId="42BF1BCA" w14:textId="77777777" w:rsidR="00612C57" w:rsidRDefault="00612C57" w:rsidP="005D6E15">
            <w:pPr>
              <w:jc w:val="both"/>
              <w:rPr>
                <w:b/>
              </w:rPr>
            </w:pPr>
            <w:r>
              <w:rPr>
                <w:b/>
              </w:rPr>
              <w:t>Is a disclosure discussion necessary?</w:t>
            </w:r>
          </w:p>
          <w:p w14:paraId="7D084EAC" w14:textId="0A41795C" w:rsidR="00612C57" w:rsidRDefault="00612C57" w:rsidP="00EA6C04">
            <w:pPr>
              <w:jc w:val="both"/>
              <w:rPr>
                <w:b/>
              </w:rPr>
            </w:pPr>
            <w:r>
              <w:rPr>
                <w:b/>
              </w:rPr>
              <w:t>Risk: No - Red</w:t>
            </w:r>
          </w:p>
          <w:p w14:paraId="6EC33B53" w14:textId="77777777" w:rsidR="00612C57" w:rsidRDefault="00612C57" w:rsidP="00EA6C04">
            <w:pPr>
              <w:jc w:val="both"/>
              <w:rPr>
                <w:b/>
              </w:rPr>
            </w:pPr>
            <w:r>
              <w:rPr>
                <w:b/>
              </w:rPr>
              <w:t>Category: Not possible to offer place on course</w:t>
            </w:r>
          </w:p>
          <w:p w14:paraId="29741CF9" w14:textId="75A64812" w:rsidR="00612C57" w:rsidRDefault="00612C57" w:rsidP="00EA6C04">
            <w:pPr>
              <w:jc w:val="both"/>
              <w:rPr>
                <w:b/>
              </w:rPr>
            </w:pPr>
            <w:r>
              <w:rPr>
                <w:b/>
              </w:rPr>
              <w:t>Explanation:</w:t>
            </w:r>
          </w:p>
        </w:tc>
      </w:tr>
    </w:tbl>
    <w:p w14:paraId="14567A5E" w14:textId="11088400" w:rsidR="00F80AFC" w:rsidRDefault="00F80AFC" w:rsidP="00EA6C04">
      <w:pPr>
        <w:jc w:val="both"/>
        <w:rPr>
          <w:b/>
        </w:rPr>
      </w:pPr>
    </w:p>
    <w:p w14:paraId="466391E5" w14:textId="74E0C645" w:rsidR="00A3791C" w:rsidRDefault="00A3791C" w:rsidP="00EA6C04">
      <w:pPr>
        <w:jc w:val="both"/>
        <w:rPr>
          <w:b/>
        </w:rPr>
      </w:pPr>
    </w:p>
    <w:p w14:paraId="6E233B3A" w14:textId="77777777" w:rsidR="00A3791C" w:rsidRDefault="00A3791C" w:rsidP="00EA6C04">
      <w:pPr>
        <w:jc w:val="both"/>
        <w:rPr>
          <w:b/>
        </w:rPr>
      </w:pPr>
    </w:p>
    <w:p w14:paraId="42EA2397" w14:textId="2B643CEF" w:rsidR="00F80AFC" w:rsidRDefault="00F80AFC" w:rsidP="00EA6C04">
      <w:pPr>
        <w:jc w:val="both"/>
        <w:rPr>
          <w:b/>
        </w:rPr>
      </w:pPr>
    </w:p>
    <w:p w14:paraId="3F8277F0" w14:textId="5726A9ED" w:rsidR="005B00F5" w:rsidRDefault="005B00F5">
      <w:pPr>
        <w:rPr>
          <w:b/>
        </w:rPr>
      </w:pPr>
      <w:r>
        <w:rPr>
          <w:b/>
        </w:rPr>
        <w:br w:type="page"/>
      </w:r>
    </w:p>
    <w:p w14:paraId="0151C4F7" w14:textId="77777777" w:rsidR="00F80AFC" w:rsidRDefault="00F80AFC" w:rsidP="00EA6C04">
      <w:pPr>
        <w:jc w:val="both"/>
        <w:rPr>
          <w:b/>
        </w:rPr>
      </w:pPr>
    </w:p>
    <w:p w14:paraId="5FB766B7" w14:textId="77777777" w:rsidR="00006A1F" w:rsidRDefault="00006A1F" w:rsidP="00006A1F">
      <w:pPr>
        <w:pStyle w:val="Heading1"/>
        <w:jc w:val="center"/>
      </w:pPr>
    </w:p>
    <w:p w14:paraId="53C5FBF0" w14:textId="774E0140" w:rsidR="005B00F5" w:rsidRDefault="005B00F5" w:rsidP="005B00F5">
      <w:pPr>
        <w:pStyle w:val="Heading1"/>
      </w:pPr>
      <w:bookmarkStart w:id="12" w:name="_Toc144736739"/>
      <w:r>
        <w:t>Risk Management Plan</w:t>
      </w:r>
      <w:bookmarkEnd w:id="12"/>
    </w:p>
    <w:p w14:paraId="6DA331AC" w14:textId="77777777" w:rsidR="005B00F5" w:rsidRDefault="005B00F5" w:rsidP="005B00F5">
      <w:pPr>
        <w:jc w:val="center"/>
        <w:rPr>
          <w:b/>
          <w:bCs/>
        </w:rPr>
      </w:pPr>
    </w:p>
    <w:p w14:paraId="54C43949" w14:textId="358BEB13" w:rsidR="00B77139" w:rsidRPr="005B00F5" w:rsidRDefault="00B77139" w:rsidP="005B00F5">
      <w:pPr>
        <w:jc w:val="center"/>
        <w:rPr>
          <w:b/>
          <w:bCs/>
        </w:rPr>
      </w:pPr>
      <w:r w:rsidRPr="005B00F5">
        <w:rPr>
          <w:b/>
          <w:bCs/>
        </w:rPr>
        <w:t>YOUR RISK MANAGEMENT PLAN</w:t>
      </w:r>
    </w:p>
    <w:p w14:paraId="3262427E" w14:textId="74EE60BE" w:rsidR="00F80AFC" w:rsidRDefault="00F80AFC" w:rsidP="00EA6C04">
      <w:pPr>
        <w:jc w:val="both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C745F" w:rsidRPr="0046495E" w14:paraId="7BAC6454" w14:textId="77777777" w:rsidTr="0038144A">
        <w:tc>
          <w:tcPr>
            <w:tcW w:w="9776" w:type="dxa"/>
            <w:hideMark/>
          </w:tcPr>
          <w:p w14:paraId="18711835" w14:textId="77777777" w:rsidR="004C745F" w:rsidRDefault="004C745F" w:rsidP="00C14FC5">
            <w:r w:rsidRPr="0046495E">
              <w:t xml:space="preserve">Name: </w:t>
            </w:r>
            <w:r w:rsidRPr="0046495E">
              <w:rPr>
                <w:b/>
                <w:color w:val="29252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495E">
              <w:rPr>
                <w:b/>
                <w:color w:val="292526"/>
              </w:rPr>
              <w:instrText xml:space="preserve"> FORMTEXT </w:instrText>
            </w:r>
            <w:r w:rsidRPr="0046495E">
              <w:rPr>
                <w:b/>
                <w:color w:val="292526"/>
              </w:rPr>
            </w:r>
            <w:r w:rsidRPr="0046495E">
              <w:rPr>
                <w:b/>
                <w:color w:val="292526"/>
              </w:rPr>
              <w:fldChar w:fldCharType="separate"/>
            </w:r>
            <w:r w:rsidRPr="0046495E">
              <w:rPr>
                <w:rFonts w:ascii="MS Mincho" w:eastAsia="MS Mincho" w:hAnsi="MS Mincho" w:cs="MS Mincho" w:hint="eastAsia"/>
                <w:b/>
                <w:noProof/>
                <w:color w:val="292526"/>
                <w:lang w:val="en-US"/>
              </w:rPr>
              <w:t> </w:t>
            </w:r>
            <w:r w:rsidRPr="0046495E">
              <w:rPr>
                <w:rFonts w:ascii="MS Mincho" w:eastAsia="MS Mincho" w:hAnsi="MS Mincho" w:cs="MS Mincho" w:hint="eastAsia"/>
                <w:b/>
                <w:noProof/>
                <w:color w:val="292526"/>
                <w:lang w:val="en-US"/>
              </w:rPr>
              <w:t> </w:t>
            </w:r>
            <w:r w:rsidRPr="0046495E">
              <w:rPr>
                <w:rFonts w:ascii="MS Mincho" w:eastAsia="MS Mincho" w:hAnsi="MS Mincho" w:cs="MS Mincho" w:hint="eastAsia"/>
                <w:b/>
                <w:noProof/>
                <w:color w:val="292526"/>
                <w:lang w:val="en-US"/>
              </w:rPr>
              <w:t> </w:t>
            </w:r>
            <w:r w:rsidRPr="0046495E">
              <w:rPr>
                <w:rFonts w:ascii="MS Mincho" w:eastAsia="MS Mincho" w:hAnsi="MS Mincho" w:cs="MS Mincho" w:hint="eastAsia"/>
                <w:b/>
                <w:noProof/>
                <w:color w:val="292526"/>
                <w:lang w:val="en-US"/>
              </w:rPr>
              <w:t> </w:t>
            </w:r>
            <w:r w:rsidRPr="0046495E">
              <w:rPr>
                <w:rFonts w:ascii="MS Mincho" w:eastAsia="MS Mincho" w:hAnsi="MS Mincho" w:cs="MS Mincho" w:hint="eastAsia"/>
                <w:b/>
                <w:noProof/>
                <w:color w:val="292526"/>
                <w:lang w:val="en-US"/>
              </w:rPr>
              <w:t> </w:t>
            </w:r>
            <w:r w:rsidRPr="0046495E">
              <w:fldChar w:fldCharType="end"/>
            </w:r>
          </w:p>
          <w:p w14:paraId="39548CDA" w14:textId="574BF7DF" w:rsidR="00A33F76" w:rsidRPr="0046495E" w:rsidRDefault="00A33F76" w:rsidP="00C14FC5"/>
        </w:tc>
      </w:tr>
      <w:tr w:rsidR="004C745F" w:rsidRPr="0046495E" w14:paraId="3AA19548" w14:textId="77777777" w:rsidTr="0038144A">
        <w:tc>
          <w:tcPr>
            <w:tcW w:w="9776" w:type="dxa"/>
            <w:hideMark/>
          </w:tcPr>
          <w:p w14:paraId="187BCF82" w14:textId="77777777" w:rsidR="004C745F" w:rsidRDefault="004C745F" w:rsidP="00C14FC5">
            <w:r w:rsidRPr="0046495E">
              <w:t xml:space="preserve">Date Completed by: </w:t>
            </w:r>
            <w:r w:rsidRPr="0046495E">
              <w:rPr>
                <w:b/>
                <w:color w:val="29252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495E">
              <w:rPr>
                <w:b/>
                <w:color w:val="292526"/>
              </w:rPr>
              <w:instrText xml:space="preserve"> FORMTEXT </w:instrText>
            </w:r>
            <w:r w:rsidRPr="0046495E">
              <w:rPr>
                <w:b/>
                <w:color w:val="292526"/>
              </w:rPr>
            </w:r>
            <w:r w:rsidRPr="0046495E">
              <w:rPr>
                <w:b/>
                <w:color w:val="292526"/>
              </w:rPr>
              <w:fldChar w:fldCharType="separate"/>
            </w:r>
            <w:r w:rsidRPr="0046495E">
              <w:rPr>
                <w:rFonts w:ascii="MS Mincho" w:eastAsia="MS Mincho" w:hAnsi="MS Mincho" w:cs="MS Mincho" w:hint="eastAsia"/>
                <w:b/>
                <w:noProof/>
                <w:color w:val="292526"/>
                <w:lang w:val="en-US"/>
              </w:rPr>
              <w:t> </w:t>
            </w:r>
            <w:r w:rsidRPr="0046495E">
              <w:rPr>
                <w:rFonts w:ascii="MS Mincho" w:eastAsia="MS Mincho" w:hAnsi="MS Mincho" w:cs="MS Mincho" w:hint="eastAsia"/>
                <w:b/>
                <w:noProof/>
                <w:color w:val="292526"/>
                <w:lang w:val="en-US"/>
              </w:rPr>
              <w:t> </w:t>
            </w:r>
            <w:r w:rsidRPr="0046495E">
              <w:rPr>
                <w:rFonts w:ascii="MS Mincho" w:eastAsia="MS Mincho" w:hAnsi="MS Mincho" w:cs="MS Mincho" w:hint="eastAsia"/>
                <w:b/>
                <w:noProof/>
                <w:color w:val="292526"/>
                <w:lang w:val="en-US"/>
              </w:rPr>
              <w:t> </w:t>
            </w:r>
            <w:r w:rsidRPr="0046495E">
              <w:rPr>
                <w:rFonts w:ascii="MS Mincho" w:eastAsia="MS Mincho" w:hAnsi="MS Mincho" w:cs="MS Mincho" w:hint="eastAsia"/>
                <w:b/>
                <w:noProof/>
                <w:color w:val="292526"/>
                <w:lang w:val="en-US"/>
              </w:rPr>
              <w:t> </w:t>
            </w:r>
            <w:r w:rsidRPr="0046495E">
              <w:rPr>
                <w:rFonts w:ascii="MS Mincho" w:eastAsia="MS Mincho" w:hAnsi="MS Mincho" w:cs="MS Mincho" w:hint="eastAsia"/>
                <w:b/>
                <w:noProof/>
                <w:color w:val="292526"/>
                <w:lang w:val="en-US"/>
              </w:rPr>
              <w:t> </w:t>
            </w:r>
            <w:r w:rsidRPr="0046495E">
              <w:fldChar w:fldCharType="end"/>
            </w:r>
          </w:p>
          <w:p w14:paraId="1F91E241" w14:textId="45BA55D6" w:rsidR="00A33F76" w:rsidRPr="0046495E" w:rsidRDefault="00A33F76" w:rsidP="00C14FC5"/>
        </w:tc>
      </w:tr>
      <w:tr w:rsidR="004C745F" w:rsidRPr="0046495E" w14:paraId="70EBFE0F" w14:textId="77777777" w:rsidTr="0038144A">
        <w:tc>
          <w:tcPr>
            <w:tcW w:w="9776" w:type="dxa"/>
            <w:hideMark/>
          </w:tcPr>
          <w:p w14:paraId="4DF75099" w14:textId="77777777" w:rsidR="004C745F" w:rsidRDefault="004C745F" w:rsidP="00C14FC5">
            <w:r w:rsidRPr="0046495E">
              <w:t xml:space="preserve">Date of Plan: </w:t>
            </w:r>
            <w:r w:rsidRPr="0046495E">
              <w:rPr>
                <w:b/>
                <w:color w:val="29252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495E">
              <w:rPr>
                <w:b/>
                <w:color w:val="292526"/>
              </w:rPr>
              <w:instrText xml:space="preserve"> FORMTEXT </w:instrText>
            </w:r>
            <w:r w:rsidRPr="0046495E">
              <w:rPr>
                <w:b/>
                <w:color w:val="292526"/>
              </w:rPr>
            </w:r>
            <w:r w:rsidRPr="0046495E">
              <w:rPr>
                <w:b/>
                <w:color w:val="292526"/>
              </w:rPr>
              <w:fldChar w:fldCharType="separate"/>
            </w:r>
            <w:r w:rsidRPr="0046495E">
              <w:rPr>
                <w:rFonts w:ascii="MS Mincho" w:eastAsia="MS Mincho" w:hAnsi="MS Mincho" w:cs="MS Mincho" w:hint="eastAsia"/>
                <w:b/>
                <w:noProof/>
                <w:color w:val="292526"/>
                <w:lang w:val="en-US"/>
              </w:rPr>
              <w:t> </w:t>
            </w:r>
            <w:r w:rsidRPr="0046495E">
              <w:rPr>
                <w:rFonts w:ascii="MS Mincho" w:eastAsia="MS Mincho" w:hAnsi="MS Mincho" w:cs="MS Mincho" w:hint="eastAsia"/>
                <w:b/>
                <w:noProof/>
                <w:color w:val="292526"/>
                <w:lang w:val="en-US"/>
              </w:rPr>
              <w:t> </w:t>
            </w:r>
            <w:r w:rsidRPr="0046495E">
              <w:rPr>
                <w:rFonts w:ascii="MS Mincho" w:eastAsia="MS Mincho" w:hAnsi="MS Mincho" w:cs="MS Mincho" w:hint="eastAsia"/>
                <w:b/>
                <w:noProof/>
                <w:color w:val="292526"/>
                <w:lang w:val="en-US"/>
              </w:rPr>
              <w:t> </w:t>
            </w:r>
            <w:r w:rsidRPr="0046495E">
              <w:rPr>
                <w:rFonts w:ascii="MS Mincho" w:eastAsia="MS Mincho" w:hAnsi="MS Mincho" w:cs="MS Mincho" w:hint="eastAsia"/>
                <w:b/>
                <w:noProof/>
                <w:color w:val="292526"/>
                <w:lang w:val="en-US"/>
              </w:rPr>
              <w:t> </w:t>
            </w:r>
            <w:r w:rsidRPr="0046495E">
              <w:rPr>
                <w:rFonts w:ascii="MS Mincho" w:eastAsia="MS Mincho" w:hAnsi="MS Mincho" w:cs="MS Mincho" w:hint="eastAsia"/>
                <w:b/>
                <w:noProof/>
                <w:color w:val="292526"/>
                <w:lang w:val="en-US"/>
              </w:rPr>
              <w:t> </w:t>
            </w:r>
            <w:r w:rsidRPr="0046495E">
              <w:fldChar w:fldCharType="end"/>
            </w:r>
          </w:p>
          <w:p w14:paraId="63E8B170" w14:textId="60D45CC1" w:rsidR="00A33F76" w:rsidRPr="0046495E" w:rsidRDefault="00A33F76" w:rsidP="00C14FC5"/>
        </w:tc>
      </w:tr>
    </w:tbl>
    <w:p w14:paraId="78026177" w14:textId="3E992B79" w:rsidR="00B77139" w:rsidRDefault="00B77139" w:rsidP="004C745F">
      <w:pPr>
        <w:jc w:val="both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69"/>
        <w:gridCol w:w="3505"/>
        <w:gridCol w:w="3402"/>
      </w:tblGrid>
      <w:tr w:rsidR="00AD14F1" w:rsidRPr="0046495E" w14:paraId="2CAB7A4C" w14:textId="77777777" w:rsidTr="0038144A">
        <w:trPr>
          <w:trHeight w:val="262"/>
        </w:trPr>
        <w:tc>
          <w:tcPr>
            <w:tcW w:w="2869" w:type="dxa"/>
            <w:hideMark/>
          </w:tcPr>
          <w:p w14:paraId="4064012E" w14:textId="77777777" w:rsidR="00AD14F1" w:rsidRPr="0046495E" w:rsidRDefault="00AD14F1" w:rsidP="00C14FC5">
            <w:pPr>
              <w:rPr>
                <w:b/>
              </w:rPr>
            </w:pPr>
            <w:r w:rsidRPr="0046495E">
              <w:rPr>
                <w:b/>
              </w:rPr>
              <w:t>RISK</w:t>
            </w:r>
          </w:p>
        </w:tc>
        <w:tc>
          <w:tcPr>
            <w:tcW w:w="3505" w:type="dxa"/>
            <w:hideMark/>
          </w:tcPr>
          <w:p w14:paraId="00B58E0E" w14:textId="77777777" w:rsidR="00AD14F1" w:rsidRPr="0046495E" w:rsidRDefault="00AD14F1" w:rsidP="00C14FC5">
            <w:pPr>
              <w:rPr>
                <w:b/>
              </w:rPr>
            </w:pPr>
            <w:r w:rsidRPr="0046495E">
              <w:rPr>
                <w:b/>
              </w:rPr>
              <w:t>MANAGEMENT PLAN</w:t>
            </w:r>
          </w:p>
        </w:tc>
        <w:tc>
          <w:tcPr>
            <w:tcW w:w="3402" w:type="dxa"/>
            <w:hideMark/>
          </w:tcPr>
          <w:p w14:paraId="501765DC" w14:textId="77777777" w:rsidR="00AD14F1" w:rsidRPr="0046495E" w:rsidRDefault="00AD14F1" w:rsidP="00C14FC5">
            <w:pPr>
              <w:rPr>
                <w:b/>
              </w:rPr>
            </w:pPr>
            <w:r w:rsidRPr="0046495E">
              <w:rPr>
                <w:b/>
              </w:rPr>
              <w:t>REMAINING RISK</w:t>
            </w:r>
          </w:p>
        </w:tc>
      </w:tr>
      <w:tr w:rsidR="00AD14F1" w:rsidRPr="0046495E" w14:paraId="10B26690" w14:textId="77777777" w:rsidTr="0038144A">
        <w:trPr>
          <w:trHeight w:val="4884"/>
        </w:trPr>
        <w:tc>
          <w:tcPr>
            <w:tcW w:w="2869" w:type="dxa"/>
          </w:tcPr>
          <w:p w14:paraId="497F7E97" w14:textId="77777777" w:rsidR="00AD14F1" w:rsidRPr="0046495E" w:rsidRDefault="00AD14F1" w:rsidP="00C14FC5">
            <w:r>
              <w:t xml:space="preserve"> </w:t>
            </w:r>
          </w:p>
        </w:tc>
        <w:tc>
          <w:tcPr>
            <w:tcW w:w="3505" w:type="dxa"/>
          </w:tcPr>
          <w:p w14:paraId="11CE03C5" w14:textId="77777777" w:rsidR="00AD14F1" w:rsidRPr="0046495E" w:rsidRDefault="00AD14F1" w:rsidP="00C14FC5"/>
        </w:tc>
        <w:tc>
          <w:tcPr>
            <w:tcW w:w="3402" w:type="dxa"/>
          </w:tcPr>
          <w:p w14:paraId="4E63186E" w14:textId="77777777" w:rsidR="00AD14F1" w:rsidRDefault="00AD14F1" w:rsidP="00C14FC5">
            <w:pPr>
              <w:spacing w:before="100" w:beforeAutospacing="1" w:after="100" w:afterAutospacing="1"/>
            </w:pPr>
          </w:p>
          <w:p w14:paraId="6EAEE3D8" w14:textId="77777777" w:rsidR="00AD14F1" w:rsidRDefault="00AD14F1" w:rsidP="00C14FC5">
            <w:pPr>
              <w:spacing w:before="100" w:beforeAutospacing="1" w:after="100" w:afterAutospacing="1"/>
            </w:pPr>
          </w:p>
          <w:p w14:paraId="187179C0" w14:textId="77777777" w:rsidR="00AD14F1" w:rsidRDefault="00AD14F1" w:rsidP="00C14FC5">
            <w:pPr>
              <w:spacing w:before="100" w:beforeAutospacing="1" w:after="100" w:afterAutospacing="1"/>
            </w:pPr>
          </w:p>
          <w:p w14:paraId="62FBF10A" w14:textId="77777777" w:rsidR="00AD14F1" w:rsidRDefault="00AD14F1" w:rsidP="00C14FC5">
            <w:pPr>
              <w:spacing w:before="100" w:beforeAutospacing="1" w:after="100" w:afterAutospacing="1"/>
            </w:pPr>
          </w:p>
          <w:p w14:paraId="1856E0FC" w14:textId="77777777" w:rsidR="00AD14F1" w:rsidRDefault="00AD14F1" w:rsidP="00C14FC5">
            <w:pPr>
              <w:spacing w:before="100" w:beforeAutospacing="1" w:after="100" w:afterAutospacing="1"/>
            </w:pPr>
          </w:p>
          <w:p w14:paraId="5C3DB4D9" w14:textId="77777777" w:rsidR="00AD14F1" w:rsidRDefault="00AD14F1" w:rsidP="00C14FC5">
            <w:pPr>
              <w:spacing w:before="100" w:beforeAutospacing="1" w:after="100" w:afterAutospacing="1"/>
            </w:pPr>
          </w:p>
          <w:p w14:paraId="7D4DCDC1" w14:textId="77777777" w:rsidR="00AD14F1" w:rsidRDefault="00AD14F1" w:rsidP="00C14FC5">
            <w:pPr>
              <w:spacing w:before="100" w:beforeAutospacing="1" w:after="100" w:afterAutospacing="1"/>
            </w:pPr>
          </w:p>
          <w:p w14:paraId="79B90FED" w14:textId="77777777" w:rsidR="00AD14F1" w:rsidRDefault="00AD14F1" w:rsidP="00C14FC5">
            <w:pPr>
              <w:spacing w:before="100" w:beforeAutospacing="1" w:after="100" w:afterAutospacing="1"/>
            </w:pPr>
          </w:p>
          <w:p w14:paraId="10ECCB1A" w14:textId="77777777" w:rsidR="00AD14F1" w:rsidRDefault="00AD14F1" w:rsidP="00C14FC5">
            <w:pPr>
              <w:spacing w:before="100" w:beforeAutospacing="1" w:after="100" w:afterAutospacing="1"/>
            </w:pPr>
          </w:p>
          <w:p w14:paraId="78D0DC0C" w14:textId="77777777" w:rsidR="00AD14F1" w:rsidRDefault="00AD14F1" w:rsidP="00C14FC5">
            <w:pPr>
              <w:spacing w:before="100" w:beforeAutospacing="1" w:after="100" w:afterAutospacing="1"/>
            </w:pPr>
          </w:p>
          <w:p w14:paraId="549219B7" w14:textId="77777777" w:rsidR="00AD14F1" w:rsidRDefault="00AD14F1" w:rsidP="00C14FC5">
            <w:pPr>
              <w:spacing w:before="100" w:beforeAutospacing="1" w:after="100" w:afterAutospacing="1"/>
            </w:pPr>
          </w:p>
          <w:p w14:paraId="2773633A" w14:textId="7F96BB08" w:rsidR="00AD14F1" w:rsidRPr="0018668C" w:rsidRDefault="00AD14F1" w:rsidP="00C14FC5">
            <w:pPr>
              <w:spacing w:before="100" w:beforeAutospacing="1" w:after="100" w:afterAutospacing="1"/>
            </w:pPr>
          </w:p>
        </w:tc>
      </w:tr>
    </w:tbl>
    <w:p w14:paraId="15259AA6" w14:textId="37D5B89E" w:rsidR="00443D0D" w:rsidRDefault="00443D0D" w:rsidP="004C745F">
      <w:pPr>
        <w:jc w:val="both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3544"/>
        <w:gridCol w:w="3402"/>
      </w:tblGrid>
      <w:tr w:rsidR="008B0EB7" w:rsidRPr="008B0EB7" w14:paraId="14A2D5A5" w14:textId="77777777" w:rsidTr="0038144A">
        <w:trPr>
          <w:trHeight w:val="1558"/>
        </w:trPr>
        <w:tc>
          <w:tcPr>
            <w:tcW w:w="2830" w:type="dxa"/>
            <w:hideMark/>
          </w:tcPr>
          <w:p w14:paraId="6A660E74" w14:textId="77777777" w:rsidR="008B0EB7" w:rsidRPr="008B0EB7" w:rsidRDefault="008B0EB7" w:rsidP="008B0EB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0EB7">
              <w:rPr>
                <w:rFonts w:cs="Arial"/>
                <w:b/>
                <w:color w:val="292526"/>
                <w:lang w:eastAsia="en-US"/>
              </w:rPr>
              <w:t xml:space="preserve">Review Date: </w:t>
            </w:r>
            <w:r w:rsidRPr="008B0EB7">
              <w:rPr>
                <w:rFonts w:cs="Arial"/>
                <w:b/>
                <w:color w:val="292526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B0EB7">
              <w:rPr>
                <w:rFonts w:cs="Arial"/>
                <w:b/>
                <w:color w:val="292526"/>
                <w:lang w:eastAsia="en-US"/>
              </w:rPr>
              <w:instrText xml:space="preserve"> FORMTEXT </w:instrText>
            </w:r>
            <w:r w:rsidRPr="008B0EB7">
              <w:rPr>
                <w:rFonts w:cs="Arial"/>
                <w:b/>
                <w:color w:val="292526"/>
                <w:lang w:eastAsia="en-US"/>
              </w:rPr>
            </w:r>
            <w:r w:rsidRPr="008B0EB7">
              <w:rPr>
                <w:rFonts w:cs="Arial"/>
                <w:b/>
                <w:color w:val="292526"/>
                <w:lang w:eastAsia="en-US"/>
              </w:rPr>
              <w:fldChar w:fldCharType="separate"/>
            </w:r>
            <w:r w:rsidRPr="008B0EB7">
              <w:rPr>
                <w:rFonts w:ascii="MS Mincho" w:eastAsia="MS Mincho" w:hAnsi="MS Mincho" w:cs="MS Mincho" w:hint="eastAsia"/>
                <w:b/>
                <w:noProof/>
                <w:color w:val="292526"/>
                <w:lang w:val="en-US" w:eastAsia="en-US"/>
              </w:rPr>
              <w:t> </w:t>
            </w:r>
            <w:r w:rsidRPr="008B0EB7">
              <w:rPr>
                <w:rFonts w:ascii="MS Mincho" w:eastAsia="MS Mincho" w:hAnsi="MS Mincho" w:cs="MS Mincho" w:hint="eastAsia"/>
                <w:b/>
                <w:noProof/>
                <w:color w:val="292526"/>
                <w:lang w:val="en-US" w:eastAsia="en-US"/>
              </w:rPr>
              <w:t> </w:t>
            </w:r>
            <w:r w:rsidRPr="008B0EB7">
              <w:rPr>
                <w:rFonts w:ascii="MS Mincho" w:eastAsia="MS Mincho" w:hAnsi="MS Mincho" w:cs="MS Mincho" w:hint="eastAsia"/>
                <w:b/>
                <w:noProof/>
                <w:color w:val="292526"/>
                <w:lang w:val="en-US" w:eastAsia="en-US"/>
              </w:rPr>
              <w:t> </w:t>
            </w:r>
            <w:r w:rsidRPr="008B0EB7">
              <w:rPr>
                <w:rFonts w:ascii="MS Mincho" w:eastAsia="MS Mincho" w:hAnsi="MS Mincho" w:cs="MS Mincho" w:hint="eastAsia"/>
                <w:b/>
                <w:noProof/>
                <w:color w:val="292526"/>
                <w:lang w:val="en-US" w:eastAsia="en-US"/>
              </w:rPr>
              <w:t> </w:t>
            </w:r>
            <w:r w:rsidRPr="008B0EB7">
              <w:rPr>
                <w:rFonts w:ascii="MS Mincho" w:eastAsia="MS Mincho" w:hAnsi="MS Mincho" w:cs="MS Mincho" w:hint="eastAsia"/>
                <w:b/>
                <w:noProof/>
                <w:color w:val="292526"/>
                <w:lang w:val="en-US" w:eastAsia="en-US"/>
              </w:rPr>
              <w:t> </w:t>
            </w:r>
            <w:r w:rsidRPr="008B0EB7">
              <w:rPr>
                <w:rFonts w:cs="Arial"/>
                <w:lang w:eastAsia="en-US"/>
              </w:rPr>
              <w:fldChar w:fldCharType="end"/>
            </w:r>
            <w:r w:rsidRPr="008B0EB7">
              <w:rPr>
                <w:rFonts w:cs="Arial"/>
                <w:b/>
                <w:color w:val="292526"/>
                <w:lang w:eastAsia="en-US"/>
              </w:rPr>
              <w:t xml:space="preserve">                                  </w:t>
            </w:r>
          </w:p>
        </w:tc>
        <w:tc>
          <w:tcPr>
            <w:tcW w:w="3544" w:type="dxa"/>
            <w:hideMark/>
          </w:tcPr>
          <w:p w14:paraId="684570D9" w14:textId="77777777" w:rsidR="008B0EB7" w:rsidRPr="008B0EB7" w:rsidRDefault="008B0EB7" w:rsidP="008B0EB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292526"/>
                <w:lang w:eastAsia="en-US"/>
              </w:rPr>
            </w:pPr>
            <w:r w:rsidRPr="008B0EB7">
              <w:rPr>
                <w:rFonts w:cs="Arial"/>
                <w:b/>
                <w:color w:val="292526"/>
                <w:lang w:eastAsia="en-US"/>
              </w:rPr>
              <w:t xml:space="preserve">Your Signature:  </w:t>
            </w:r>
            <w:r w:rsidRPr="008B0EB7">
              <w:rPr>
                <w:rFonts w:cs="Arial"/>
                <w:b/>
                <w:color w:val="292526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B0EB7">
              <w:rPr>
                <w:rFonts w:cs="Arial"/>
                <w:b/>
                <w:color w:val="292526"/>
                <w:lang w:eastAsia="en-US"/>
              </w:rPr>
              <w:instrText xml:space="preserve"> FORMTEXT </w:instrText>
            </w:r>
            <w:r w:rsidRPr="008B0EB7">
              <w:rPr>
                <w:rFonts w:cs="Arial"/>
                <w:b/>
                <w:color w:val="292526"/>
                <w:lang w:eastAsia="en-US"/>
              </w:rPr>
            </w:r>
            <w:r w:rsidRPr="008B0EB7">
              <w:rPr>
                <w:rFonts w:cs="Arial"/>
                <w:b/>
                <w:color w:val="292526"/>
                <w:lang w:eastAsia="en-US"/>
              </w:rPr>
              <w:fldChar w:fldCharType="separate"/>
            </w:r>
            <w:r w:rsidRPr="008B0EB7">
              <w:rPr>
                <w:rFonts w:ascii="MS Mincho" w:eastAsia="MS Mincho" w:hAnsi="MS Mincho" w:cs="MS Mincho" w:hint="eastAsia"/>
                <w:b/>
                <w:noProof/>
                <w:color w:val="292526"/>
                <w:lang w:val="en-US" w:eastAsia="en-US"/>
              </w:rPr>
              <w:t> </w:t>
            </w:r>
            <w:r w:rsidRPr="008B0EB7">
              <w:rPr>
                <w:rFonts w:ascii="MS Mincho" w:eastAsia="MS Mincho" w:hAnsi="MS Mincho" w:cs="MS Mincho" w:hint="eastAsia"/>
                <w:b/>
                <w:noProof/>
                <w:color w:val="292526"/>
                <w:lang w:val="en-US" w:eastAsia="en-US"/>
              </w:rPr>
              <w:t> </w:t>
            </w:r>
            <w:r w:rsidRPr="008B0EB7">
              <w:rPr>
                <w:rFonts w:ascii="MS Mincho" w:eastAsia="MS Mincho" w:hAnsi="MS Mincho" w:cs="MS Mincho" w:hint="eastAsia"/>
                <w:b/>
                <w:noProof/>
                <w:color w:val="292526"/>
                <w:lang w:val="en-US" w:eastAsia="en-US"/>
              </w:rPr>
              <w:t> </w:t>
            </w:r>
            <w:r w:rsidRPr="008B0EB7">
              <w:rPr>
                <w:rFonts w:ascii="MS Mincho" w:eastAsia="MS Mincho" w:hAnsi="MS Mincho" w:cs="MS Mincho" w:hint="eastAsia"/>
                <w:b/>
                <w:noProof/>
                <w:color w:val="292526"/>
                <w:lang w:val="en-US" w:eastAsia="en-US"/>
              </w:rPr>
              <w:t> </w:t>
            </w:r>
            <w:r w:rsidRPr="008B0EB7">
              <w:rPr>
                <w:rFonts w:ascii="MS Mincho" w:eastAsia="MS Mincho" w:hAnsi="MS Mincho" w:cs="MS Mincho" w:hint="eastAsia"/>
                <w:b/>
                <w:noProof/>
                <w:color w:val="292526"/>
                <w:lang w:val="en-US" w:eastAsia="en-US"/>
              </w:rPr>
              <w:t> </w:t>
            </w:r>
            <w:r w:rsidRPr="008B0EB7">
              <w:rPr>
                <w:rFonts w:cs="Arial"/>
                <w:lang w:eastAsia="en-US"/>
              </w:rPr>
              <w:fldChar w:fldCharType="end"/>
            </w:r>
          </w:p>
          <w:p w14:paraId="4B072693" w14:textId="77777777" w:rsidR="008B0EB7" w:rsidRPr="008B0EB7" w:rsidRDefault="008B0EB7" w:rsidP="008B0EB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292526"/>
                <w:lang w:eastAsia="en-US"/>
              </w:rPr>
            </w:pPr>
            <w:r w:rsidRPr="008B0EB7">
              <w:rPr>
                <w:rFonts w:cs="Arial"/>
                <w:bCs/>
              </w:rPr>
              <w:t xml:space="preserve"> </w:t>
            </w:r>
          </w:p>
        </w:tc>
        <w:tc>
          <w:tcPr>
            <w:tcW w:w="3402" w:type="dxa"/>
          </w:tcPr>
          <w:p w14:paraId="6C5FA4E6" w14:textId="77777777" w:rsidR="008B0EB7" w:rsidRPr="008B0EB7" w:rsidRDefault="008B0EB7" w:rsidP="008B0EB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292526"/>
                <w:lang w:eastAsia="en-US"/>
              </w:rPr>
            </w:pPr>
            <w:r w:rsidRPr="0038144A">
              <w:rPr>
                <w:rFonts w:cs="Arial"/>
                <w:b/>
                <w:bCs/>
                <w:color w:val="292526"/>
                <w:lang w:eastAsia="en-US"/>
              </w:rPr>
              <w:t>Assessors Signature:</w:t>
            </w:r>
            <w:r w:rsidRPr="008B0EB7">
              <w:rPr>
                <w:rFonts w:cs="Arial"/>
                <w:color w:val="292526"/>
                <w:lang w:eastAsia="en-US"/>
              </w:rPr>
              <w:t xml:space="preserve">  </w:t>
            </w:r>
            <w:r w:rsidRPr="008B0EB7">
              <w:rPr>
                <w:rFonts w:cs="Arial"/>
                <w:color w:val="292526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0EB7">
              <w:rPr>
                <w:rFonts w:cs="Arial"/>
                <w:color w:val="292526"/>
                <w:lang w:eastAsia="en-US"/>
              </w:rPr>
              <w:instrText xml:space="preserve"> FORMTEXT </w:instrText>
            </w:r>
            <w:r w:rsidRPr="008B0EB7">
              <w:rPr>
                <w:rFonts w:cs="Arial"/>
                <w:color w:val="292526"/>
                <w:lang w:eastAsia="en-US"/>
              </w:rPr>
            </w:r>
            <w:r w:rsidRPr="008B0EB7">
              <w:rPr>
                <w:rFonts w:cs="Arial"/>
                <w:color w:val="292526"/>
                <w:lang w:eastAsia="en-US"/>
              </w:rPr>
              <w:fldChar w:fldCharType="separate"/>
            </w:r>
            <w:r w:rsidRPr="008B0EB7">
              <w:rPr>
                <w:rFonts w:ascii="MS Mincho" w:eastAsia="MS Mincho" w:hAnsi="MS Mincho" w:cs="MS Mincho" w:hint="eastAsia"/>
                <w:noProof/>
                <w:color w:val="292526"/>
                <w:lang w:val="en-US" w:eastAsia="en-US"/>
              </w:rPr>
              <w:t> </w:t>
            </w:r>
            <w:r w:rsidRPr="008B0EB7">
              <w:rPr>
                <w:rFonts w:ascii="MS Mincho" w:eastAsia="MS Mincho" w:hAnsi="MS Mincho" w:cs="MS Mincho" w:hint="eastAsia"/>
                <w:noProof/>
                <w:color w:val="292526"/>
                <w:lang w:val="en-US" w:eastAsia="en-US"/>
              </w:rPr>
              <w:t> </w:t>
            </w:r>
            <w:r w:rsidRPr="008B0EB7">
              <w:rPr>
                <w:rFonts w:ascii="MS Mincho" w:eastAsia="MS Mincho" w:hAnsi="MS Mincho" w:cs="MS Mincho" w:hint="eastAsia"/>
                <w:noProof/>
                <w:color w:val="292526"/>
                <w:lang w:val="en-US" w:eastAsia="en-US"/>
              </w:rPr>
              <w:t> </w:t>
            </w:r>
            <w:r w:rsidRPr="008B0EB7">
              <w:rPr>
                <w:rFonts w:ascii="MS Mincho" w:eastAsia="MS Mincho" w:hAnsi="MS Mincho" w:cs="MS Mincho" w:hint="eastAsia"/>
                <w:noProof/>
                <w:color w:val="292526"/>
                <w:lang w:val="en-US" w:eastAsia="en-US"/>
              </w:rPr>
              <w:t> </w:t>
            </w:r>
            <w:r w:rsidRPr="008B0EB7">
              <w:rPr>
                <w:rFonts w:ascii="MS Mincho" w:eastAsia="MS Mincho" w:hAnsi="MS Mincho" w:cs="MS Mincho" w:hint="eastAsia"/>
                <w:noProof/>
                <w:color w:val="292526"/>
                <w:lang w:val="en-US" w:eastAsia="en-US"/>
              </w:rPr>
              <w:t> </w:t>
            </w:r>
            <w:r w:rsidRPr="008B0EB7">
              <w:rPr>
                <w:rFonts w:cs="Arial"/>
                <w:lang w:eastAsia="en-US"/>
              </w:rPr>
              <w:fldChar w:fldCharType="end"/>
            </w:r>
          </w:p>
          <w:p w14:paraId="2C46010B" w14:textId="77777777" w:rsidR="008B0EB7" w:rsidRPr="008B0EB7" w:rsidRDefault="008B0EB7" w:rsidP="008B0EB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292526"/>
                <w:lang w:eastAsia="en-US"/>
              </w:rPr>
            </w:pPr>
          </w:p>
        </w:tc>
      </w:tr>
    </w:tbl>
    <w:p w14:paraId="1D185E6A" w14:textId="7AD57FFB" w:rsidR="008B0EB7" w:rsidRDefault="008B0EB7" w:rsidP="004C745F">
      <w:pPr>
        <w:jc w:val="both"/>
        <w:rPr>
          <w:b/>
        </w:rPr>
      </w:pPr>
    </w:p>
    <w:p w14:paraId="6B9BB572" w14:textId="4F8CBA98" w:rsidR="00635209" w:rsidRPr="00635209" w:rsidRDefault="00635209" w:rsidP="00635209"/>
    <w:p w14:paraId="0E8C0897" w14:textId="51DC9EA7" w:rsidR="00635209" w:rsidRPr="00635209" w:rsidRDefault="00635209" w:rsidP="00635209">
      <w:pPr>
        <w:jc w:val="center"/>
      </w:pPr>
      <w:r>
        <w:rPr>
          <w:rStyle w:val="ui-provider"/>
        </w:rPr>
        <w:t xml:space="preserve">If you require this document in any other format please email </w:t>
      </w:r>
      <w:hyperlink r:id="rId15" w:tgtFrame="_blank" w:tooltip="mailto:jaimie.huckfield@essex.gov.uk" w:history="1">
        <w:r>
          <w:rPr>
            <w:rStyle w:val="Hyperlink"/>
          </w:rPr>
          <w:t>jaimie.huckfield@essex.gov.uk</w:t>
        </w:r>
      </w:hyperlink>
      <w:r>
        <w:rPr>
          <w:rStyle w:val="ui-provider"/>
        </w:rPr>
        <w:t xml:space="preserve"> stating the document name in full and the format you need.</w:t>
      </w:r>
    </w:p>
    <w:sectPr w:rsidR="00635209" w:rsidRPr="00635209" w:rsidSect="00D949F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686E" w14:textId="77777777" w:rsidR="00AF479B" w:rsidRDefault="00AF479B">
      <w:r>
        <w:separator/>
      </w:r>
    </w:p>
  </w:endnote>
  <w:endnote w:type="continuationSeparator" w:id="0">
    <w:p w14:paraId="1E0ED81E" w14:textId="77777777" w:rsidR="00AF479B" w:rsidRDefault="00AF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C262" w14:textId="77777777" w:rsidR="00685641" w:rsidRDefault="00685641" w:rsidP="003F41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9B1486" w14:textId="77777777" w:rsidR="00685641" w:rsidRDefault="00685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DC8B" w14:textId="77777777" w:rsidR="008812AA" w:rsidRDefault="008812AA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4754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47548">
      <w:rPr>
        <w:b/>
        <w:bCs/>
        <w:noProof/>
      </w:rPr>
      <w:t>6</w:t>
    </w:r>
    <w:r>
      <w:rPr>
        <w:b/>
        <w:bCs/>
      </w:rPr>
      <w:fldChar w:fldCharType="end"/>
    </w:r>
  </w:p>
  <w:p w14:paraId="04456CEF" w14:textId="352AC501" w:rsidR="00685641" w:rsidRDefault="00B969AC">
    <w:pPr>
      <w:pStyle w:val="Footer"/>
    </w:pPr>
    <w: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A545" w14:textId="77777777" w:rsidR="00AF479B" w:rsidRDefault="00AF479B">
      <w:r>
        <w:separator/>
      </w:r>
    </w:p>
  </w:footnote>
  <w:footnote w:type="continuationSeparator" w:id="0">
    <w:p w14:paraId="1355D23D" w14:textId="77777777" w:rsidR="00AF479B" w:rsidRDefault="00AF4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0017" w14:textId="77777777" w:rsidR="00FE5617" w:rsidRDefault="00FE5617" w:rsidP="00FE5617">
    <w:pPr>
      <w:pStyle w:val="Header"/>
      <w:jc w:val="right"/>
    </w:pPr>
    <w:r>
      <w:fldChar w:fldCharType="begin"/>
    </w:r>
    <w:r>
      <w:instrText xml:space="preserve"> INCLUDEPICTURE  "cid:image001.png@01D2246F.2A496AB0" \* MERGEFORMATINET </w:instrText>
    </w:r>
    <w:r>
      <w:fldChar w:fldCharType="separate"/>
    </w:r>
    <w:r w:rsidR="000E3EFE">
      <w:fldChar w:fldCharType="begin"/>
    </w:r>
    <w:r w:rsidR="000E3EFE">
      <w:instrText xml:space="preserve"> INCLUDEPICTURE  "cid:image001.png@01D2246F.2A496AB0" \* MERGEFORMATINET </w:instrText>
    </w:r>
    <w:r w:rsidR="000E3EFE">
      <w:fldChar w:fldCharType="separate"/>
    </w:r>
    <w:r w:rsidR="000E3EFE">
      <w:fldChar w:fldCharType="begin"/>
    </w:r>
    <w:r w:rsidR="000E3EFE">
      <w:instrText xml:space="preserve"> INCLUDEPICTURE  "cid:image001.png@01D2246F.2A496AB0" \* MERGEFORMATINET </w:instrText>
    </w:r>
    <w:r w:rsidR="000E3EFE">
      <w:fldChar w:fldCharType="separate"/>
    </w:r>
    <w:r w:rsidR="000E3EFE">
      <w:fldChar w:fldCharType="begin"/>
    </w:r>
    <w:r w:rsidR="000E3EFE">
      <w:instrText xml:space="preserve"> INCLUDEPICTURE  "cid:image001.png@01D2246F.2A496AB0" \* MERGEFORMATINET </w:instrText>
    </w:r>
    <w:r w:rsidR="000E3EFE">
      <w:fldChar w:fldCharType="separate"/>
    </w:r>
    <w:r w:rsidR="00CA17DC">
      <w:fldChar w:fldCharType="begin"/>
    </w:r>
    <w:r w:rsidR="00CA17DC">
      <w:instrText xml:space="preserve"> INCLUDEPICTURE  "cid:image001.png@01D2246F.2A496AB0" \* MERGEFORMATINET </w:instrText>
    </w:r>
    <w:r w:rsidR="00CA17DC">
      <w:fldChar w:fldCharType="separate"/>
    </w:r>
    <w:r w:rsidR="00C8016F">
      <w:fldChar w:fldCharType="begin"/>
    </w:r>
    <w:r w:rsidR="00C8016F">
      <w:instrText xml:space="preserve"> INCLUDEPICTURE  "cid:image001.png@01D2246F.2A496AB0" \* MERGEFORMATINET </w:instrText>
    </w:r>
    <w:r w:rsidR="00C8016F">
      <w:fldChar w:fldCharType="separate"/>
    </w:r>
    <w:r w:rsidR="00B7303C">
      <w:fldChar w:fldCharType="begin"/>
    </w:r>
    <w:r w:rsidR="00B7303C">
      <w:instrText xml:space="preserve"> INCLUDEPICTURE  "cid:image001.png@01D2246F.2A496AB0" \* MERGEFORMATINET </w:instrText>
    </w:r>
    <w:r w:rsidR="00B7303C">
      <w:fldChar w:fldCharType="separate"/>
    </w:r>
    <w:r w:rsidR="009F72F1">
      <w:fldChar w:fldCharType="begin"/>
    </w:r>
    <w:r w:rsidR="009F72F1">
      <w:instrText xml:space="preserve"> INCLUDEPICTURE  "cid:image001.png@01D2246F.2A496AB0" \* MERGEFORMATINET </w:instrText>
    </w:r>
    <w:r w:rsidR="009F72F1">
      <w:fldChar w:fldCharType="separate"/>
    </w:r>
    <w:r w:rsidR="00834EB4">
      <w:fldChar w:fldCharType="begin"/>
    </w:r>
    <w:r w:rsidR="00834EB4">
      <w:instrText xml:space="preserve"> INCLUDEPICTURE  "cid:image001.png@01D2246F.2A496AB0" \* MERGEFORMATINET </w:instrText>
    </w:r>
    <w:r w:rsidR="00834EB4">
      <w:fldChar w:fldCharType="separate"/>
    </w:r>
    <w:r w:rsidR="00420889">
      <w:fldChar w:fldCharType="begin"/>
    </w:r>
    <w:r w:rsidR="00420889">
      <w:instrText xml:space="preserve"> INCLUDEPICTURE  "cid:image001.png@01D2246F.2A496AB0" \* MERGEFORMATINET </w:instrText>
    </w:r>
    <w:r w:rsidR="00420889">
      <w:fldChar w:fldCharType="separate"/>
    </w:r>
    <w:r w:rsidR="00BA1575">
      <w:fldChar w:fldCharType="begin"/>
    </w:r>
    <w:r w:rsidR="00BA1575">
      <w:instrText xml:space="preserve"> INCLUDEPICTURE  "cid:image001.png@01D2246F.2A496AB0" \* MERGEFORMATINET </w:instrText>
    </w:r>
    <w:r w:rsidR="00BA1575">
      <w:fldChar w:fldCharType="separate"/>
    </w:r>
    <w:r w:rsidR="00612C57">
      <w:fldChar w:fldCharType="begin"/>
    </w:r>
    <w:r w:rsidR="00612C57">
      <w:instrText xml:space="preserve"> INCLUDEPICTURE  "cid:image001.png@01D2246F.2A496AB0" \* MERGEFORMATINET </w:instrText>
    </w:r>
    <w:r w:rsidR="00612C57">
      <w:fldChar w:fldCharType="separate"/>
    </w:r>
    <w:r w:rsidR="00612C57">
      <w:fldChar w:fldCharType="begin"/>
    </w:r>
    <w:r w:rsidR="00612C57">
      <w:instrText xml:space="preserve"> INCLUDEPICTURE  "cid:image001.png@01D2246F.2A496AB0" \* MERGEFORMATINET </w:instrText>
    </w:r>
    <w:r w:rsidR="00612C57">
      <w:fldChar w:fldCharType="separate"/>
    </w:r>
    <w:r w:rsidR="00604F52">
      <w:fldChar w:fldCharType="begin"/>
    </w:r>
    <w:r w:rsidR="00604F52">
      <w:instrText xml:space="preserve"> INCLUDEPICTURE  "cid:image001.png@01D2246F.2A496AB0" \* MERGEFORMATINET </w:instrText>
    </w:r>
    <w:r w:rsidR="00604F52">
      <w:fldChar w:fldCharType="separate"/>
    </w:r>
    <w:r w:rsidR="003C5045">
      <w:fldChar w:fldCharType="begin"/>
    </w:r>
    <w:r w:rsidR="003C5045">
      <w:instrText xml:space="preserve"> INCLUDEPICTURE  "cid:image001.png@01D2246F.2A496AB0" \* MERGEFORMATINET </w:instrText>
    </w:r>
    <w:r w:rsidR="003C5045">
      <w:fldChar w:fldCharType="separate"/>
    </w:r>
    <w:r w:rsidR="00AF479B">
      <w:fldChar w:fldCharType="begin"/>
    </w:r>
    <w:r w:rsidR="00AF479B">
      <w:instrText xml:space="preserve"> INCLUDEPICTURE  "cid:image001.png@01D2246F.2A496AB0" \* MERGEFORMATINET </w:instrText>
    </w:r>
    <w:r w:rsidR="00AF479B">
      <w:fldChar w:fldCharType="separate"/>
    </w:r>
    <w:r w:rsidR="00323B99">
      <w:fldChar w:fldCharType="begin"/>
    </w:r>
    <w:r w:rsidR="00323B99">
      <w:instrText xml:space="preserve"> INCLUDEPICTURE  "cid:image001.png@01D2246F.2A496AB0" \* MERGEFORMATINET </w:instrText>
    </w:r>
    <w:r w:rsidR="00323B99">
      <w:fldChar w:fldCharType="separate"/>
    </w:r>
    <w:r w:rsidR="00EF1247">
      <w:fldChar w:fldCharType="begin"/>
    </w:r>
    <w:r w:rsidR="00EF1247">
      <w:instrText xml:space="preserve"> INCLUDEPICTURE  "cid:image001.png@01D2246F.2A496AB0" \* MERGEFORMATINET </w:instrText>
    </w:r>
    <w:r w:rsidR="00EF1247">
      <w:fldChar w:fldCharType="separate"/>
    </w:r>
    <w:r w:rsidR="005B00F5">
      <w:fldChar w:fldCharType="begin"/>
    </w:r>
    <w:r w:rsidR="005B00F5">
      <w:instrText xml:space="preserve"> INCLUDEPICTURE  "cid:image001.png@01D2246F.2A496AB0" \* MERGEFORMATINET </w:instrText>
    </w:r>
    <w:r w:rsidR="005B00F5">
      <w:fldChar w:fldCharType="separate"/>
    </w:r>
    <w:r w:rsidR="000D7F6B">
      <w:fldChar w:fldCharType="begin"/>
    </w:r>
    <w:r w:rsidR="000D7F6B">
      <w:instrText xml:space="preserve"> INCLUDEPICTURE  "cid:image001.png@01D2246F.2A496AB0" \* MERGEFORMATINET </w:instrText>
    </w:r>
    <w:r w:rsidR="000D7F6B">
      <w:fldChar w:fldCharType="separate"/>
    </w:r>
    <w:r w:rsidR="00635209">
      <w:fldChar w:fldCharType="begin"/>
    </w:r>
    <w:r w:rsidR="00635209">
      <w:instrText xml:space="preserve"> </w:instrText>
    </w:r>
    <w:r w:rsidR="00635209">
      <w:instrText>INCLUDEPICTURE  "cid:image001.png@01D2246F.2A496AB0" \* MERGEFORMATINET</w:instrText>
    </w:r>
    <w:r w:rsidR="00635209">
      <w:instrText xml:space="preserve"> </w:instrText>
    </w:r>
    <w:r w:rsidR="00635209">
      <w:fldChar w:fldCharType="separate"/>
    </w:r>
    <w:r w:rsidR="00635209">
      <w:pict w14:anchorId="572E7E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email" style="width:2in;height:36pt">
          <v:imagedata r:id="rId1" r:href="rId2"/>
        </v:shape>
      </w:pict>
    </w:r>
    <w:r w:rsidR="00635209">
      <w:fldChar w:fldCharType="end"/>
    </w:r>
    <w:r w:rsidR="000D7F6B">
      <w:fldChar w:fldCharType="end"/>
    </w:r>
    <w:r w:rsidR="005B00F5">
      <w:fldChar w:fldCharType="end"/>
    </w:r>
    <w:r w:rsidR="00EF1247">
      <w:fldChar w:fldCharType="end"/>
    </w:r>
    <w:r w:rsidR="00323B99">
      <w:fldChar w:fldCharType="end"/>
    </w:r>
    <w:r w:rsidR="00AF479B">
      <w:fldChar w:fldCharType="end"/>
    </w:r>
    <w:r w:rsidR="003C5045">
      <w:fldChar w:fldCharType="end"/>
    </w:r>
    <w:r w:rsidR="00604F52">
      <w:fldChar w:fldCharType="end"/>
    </w:r>
    <w:r w:rsidR="00612C57">
      <w:fldChar w:fldCharType="end"/>
    </w:r>
    <w:r w:rsidR="00612C57">
      <w:fldChar w:fldCharType="end"/>
    </w:r>
    <w:r w:rsidR="00BA1575">
      <w:fldChar w:fldCharType="end"/>
    </w:r>
    <w:r w:rsidR="00420889">
      <w:fldChar w:fldCharType="end"/>
    </w:r>
    <w:r w:rsidR="00834EB4">
      <w:fldChar w:fldCharType="end"/>
    </w:r>
    <w:r w:rsidR="009F72F1">
      <w:fldChar w:fldCharType="end"/>
    </w:r>
    <w:r w:rsidR="00B7303C">
      <w:fldChar w:fldCharType="end"/>
    </w:r>
    <w:r w:rsidR="00C8016F">
      <w:fldChar w:fldCharType="end"/>
    </w:r>
    <w:r w:rsidR="00CA17DC">
      <w:fldChar w:fldCharType="end"/>
    </w:r>
    <w:r w:rsidR="000E3EFE">
      <w:fldChar w:fldCharType="end"/>
    </w:r>
    <w:r w:rsidR="000E3EFE">
      <w:fldChar w:fldCharType="end"/>
    </w:r>
    <w:r w:rsidR="000E3EFE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CDC"/>
    <w:multiLevelType w:val="hybridMultilevel"/>
    <w:tmpl w:val="5ADE682A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5C75D48"/>
    <w:multiLevelType w:val="hybridMultilevel"/>
    <w:tmpl w:val="A38005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0C56"/>
    <w:multiLevelType w:val="hybridMultilevel"/>
    <w:tmpl w:val="EEC47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4D8E"/>
    <w:multiLevelType w:val="hybridMultilevel"/>
    <w:tmpl w:val="0B8A0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E60CE"/>
    <w:multiLevelType w:val="hybridMultilevel"/>
    <w:tmpl w:val="EE26D50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37C7D"/>
    <w:multiLevelType w:val="hybridMultilevel"/>
    <w:tmpl w:val="3502EE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B3926"/>
    <w:multiLevelType w:val="hybridMultilevel"/>
    <w:tmpl w:val="3D06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C0CA6"/>
    <w:multiLevelType w:val="hybridMultilevel"/>
    <w:tmpl w:val="0F8E1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1558D"/>
    <w:multiLevelType w:val="hybridMultilevel"/>
    <w:tmpl w:val="B92C64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812A7"/>
    <w:multiLevelType w:val="hybridMultilevel"/>
    <w:tmpl w:val="94588B8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CB43CEF"/>
    <w:multiLevelType w:val="hybridMultilevel"/>
    <w:tmpl w:val="1D664E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05F5B"/>
    <w:multiLevelType w:val="hybridMultilevel"/>
    <w:tmpl w:val="E7122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C15FF"/>
    <w:multiLevelType w:val="hybridMultilevel"/>
    <w:tmpl w:val="32FAF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E761F"/>
    <w:multiLevelType w:val="hybridMultilevel"/>
    <w:tmpl w:val="C3A4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0F6A"/>
    <w:multiLevelType w:val="hybridMultilevel"/>
    <w:tmpl w:val="188AA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60FA9"/>
    <w:multiLevelType w:val="hybridMultilevel"/>
    <w:tmpl w:val="416E9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F3A39"/>
    <w:multiLevelType w:val="hybridMultilevel"/>
    <w:tmpl w:val="A6E892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B05B6"/>
    <w:multiLevelType w:val="hybridMultilevel"/>
    <w:tmpl w:val="15E8D08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6A1E77"/>
    <w:multiLevelType w:val="hybridMultilevel"/>
    <w:tmpl w:val="E7880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265F6"/>
    <w:multiLevelType w:val="hybridMultilevel"/>
    <w:tmpl w:val="9184D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65FB6"/>
    <w:multiLevelType w:val="hybridMultilevel"/>
    <w:tmpl w:val="0B4A5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323F2"/>
    <w:multiLevelType w:val="hybridMultilevel"/>
    <w:tmpl w:val="44060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86B31"/>
    <w:multiLevelType w:val="hybridMultilevel"/>
    <w:tmpl w:val="E842B1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E5DAD"/>
    <w:multiLevelType w:val="hybridMultilevel"/>
    <w:tmpl w:val="43125A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A2D3E"/>
    <w:multiLevelType w:val="hybridMultilevel"/>
    <w:tmpl w:val="B3ECF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A561E"/>
    <w:multiLevelType w:val="hybridMultilevel"/>
    <w:tmpl w:val="09D45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00E83"/>
    <w:multiLevelType w:val="hybridMultilevel"/>
    <w:tmpl w:val="CE7A9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65185"/>
    <w:multiLevelType w:val="hybridMultilevel"/>
    <w:tmpl w:val="5D82C1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0174A"/>
    <w:multiLevelType w:val="hybridMultilevel"/>
    <w:tmpl w:val="415E1A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80981"/>
    <w:multiLevelType w:val="multilevel"/>
    <w:tmpl w:val="AB4C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745037"/>
    <w:multiLevelType w:val="hybridMultilevel"/>
    <w:tmpl w:val="4A7AB4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CF725A"/>
    <w:multiLevelType w:val="hybridMultilevel"/>
    <w:tmpl w:val="656EBD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3E216B"/>
    <w:multiLevelType w:val="hybridMultilevel"/>
    <w:tmpl w:val="9280D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47017"/>
    <w:multiLevelType w:val="hybridMultilevel"/>
    <w:tmpl w:val="BE8454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02BFE"/>
    <w:multiLevelType w:val="hybridMultilevel"/>
    <w:tmpl w:val="E1FC2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726649">
    <w:abstractNumId w:val="1"/>
  </w:num>
  <w:num w:numId="2" w16cid:durableId="102039968">
    <w:abstractNumId w:val="5"/>
  </w:num>
  <w:num w:numId="3" w16cid:durableId="723413063">
    <w:abstractNumId w:val="33"/>
  </w:num>
  <w:num w:numId="4" w16cid:durableId="1184133175">
    <w:abstractNumId w:val="4"/>
  </w:num>
  <w:num w:numId="5" w16cid:durableId="2054500692">
    <w:abstractNumId w:val="31"/>
  </w:num>
  <w:num w:numId="6" w16cid:durableId="761143592">
    <w:abstractNumId w:val="30"/>
  </w:num>
  <w:num w:numId="7" w16cid:durableId="529685710">
    <w:abstractNumId w:val="10"/>
  </w:num>
  <w:num w:numId="8" w16cid:durableId="970132652">
    <w:abstractNumId w:val="23"/>
  </w:num>
  <w:num w:numId="9" w16cid:durableId="1644504624">
    <w:abstractNumId w:val="11"/>
  </w:num>
  <w:num w:numId="10" w16cid:durableId="182255772">
    <w:abstractNumId w:val="3"/>
  </w:num>
  <w:num w:numId="11" w16cid:durableId="2058896731">
    <w:abstractNumId w:val="14"/>
  </w:num>
  <w:num w:numId="12" w16cid:durableId="827937494">
    <w:abstractNumId w:val="28"/>
  </w:num>
  <w:num w:numId="13" w16cid:durableId="1726416730">
    <w:abstractNumId w:val="8"/>
  </w:num>
  <w:num w:numId="14" w16cid:durableId="1191647265">
    <w:abstractNumId w:val="27"/>
  </w:num>
  <w:num w:numId="15" w16cid:durableId="1371800676">
    <w:abstractNumId w:val="16"/>
  </w:num>
  <w:num w:numId="16" w16cid:durableId="13581767">
    <w:abstractNumId w:val="17"/>
  </w:num>
  <w:num w:numId="17" w16cid:durableId="1976132118">
    <w:abstractNumId w:val="7"/>
  </w:num>
  <w:num w:numId="18" w16cid:durableId="680740458">
    <w:abstractNumId w:val="22"/>
  </w:num>
  <w:num w:numId="19" w16cid:durableId="348482753">
    <w:abstractNumId w:val="0"/>
  </w:num>
  <w:num w:numId="20" w16cid:durableId="752550795">
    <w:abstractNumId w:val="34"/>
  </w:num>
  <w:num w:numId="21" w16cid:durableId="1259748721">
    <w:abstractNumId w:val="13"/>
  </w:num>
  <w:num w:numId="22" w16cid:durableId="175191904">
    <w:abstractNumId w:val="2"/>
  </w:num>
  <w:num w:numId="23" w16cid:durableId="597642510">
    <w:abstractNumId w:val="6"/>
  </w:num>
  <w:num w:numId="24" w16cid:durableId="1808277770">
    <w:abstractNumId w:val="19"/>
  </w:num>
  <w:num w:numId="25" w16cid:durableId="1667052989">
    <w:abstractNumId w:val="9"/>
  </w:num>
  <w:num w:numId="26" w16cid:durableId="794443386">
    <w:abstractNumId w:val="15"/>
  </w:num>
  <w:num w:numId="27" w16cid:durableId="1134366405">
    <w:abstractNumId w:val="25"/>
  </w:num>
  <w:num w:numId="28" w16cid:durableId="654770757">
    <w:abstractNumId w:val="29"/>
  </w:num>
  <w:num w:numId="29" w16cid:durableId="1746755126">
    <w:abstractNumId w:val="26"/>
  </w:num>
  <w:num w:numId="30" w16cid:durableId="1586304678">
    <w:abstractNumId w:val="18"/>
  </w:num>
  <w:num w:numId="31" w16cid:durableId="593052002">
    <w:abstractNumId w:val="21"/>
  </w:num>
  <w:num w:numId="32" w16cid:durableId="89738735">
    <w:abstractNumId w:val="32"/>
  </w:num>
  <w:num w:numId="33" w16cid:durableId="552622558">
    <w:abstractNumId w:val="12"/>
  </w:num>
  <w:num w:numId="34" w16cid:durableId="1813786800">
    <w:abstractNumId w:val="20"/>
  </w:num>
  <w:num w:numId="35" w16cid:durableId="11078781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84"/>
    <w:rsid w:val="00006A1F"/>
    <w:rsid w:val="000244D4"/>
    <w:rsid w:val="0003471F"/>
    <w:rsid w:val="00040277"/>
    <w:rsid w:val="00042630"/>
    <w:rsid w:val="00042E0C"/>
    <w:rsid w:val="00054FDA"/>
    <w:rsid w:val="00082829"/>
    <w:rsid w:val="000832B5"/>
    <w:rsid w:val="000931DB"/>
    <w:rsid w:val="000A72EC"/>
    <w:rsid w:val="000C618F"/>
    <w:rsid w:val="000D24B4"/>
    <w:rsid w:val="000D7F6B"/>
    <w:rsid w:val="000E3EFE"/>
    <w:rsid w:val="000E6B57"/>
    <w:rsid w:val="00155133"/>
    <w:rsid w:val="0016261B"/>
    <w:rsid w:val="00185419"/>
    <w:rsid w:val="0018591A"/>
    <w:rsid w:val="00193738"/>
    <w:rsid w:val="001B1A9B"/>
    <w:rsid w:val="001C2E80"/>
    <w:rsid w:val="001C4F2E"/>
    <w:rsid w:val="001D5158"/>
    <w:rsid w:val="001E08A2"/>
    <w:rsid w:val="00201A90"/>
    <w:rsid w:val="0021043E"/>
    <w:rsid w:val="002151B4"/>
    <w:rsid w:val="0021729D"/>
    <w:rsid w:val="00237EBC"/>
    <w:rsid w:val="00247384"/>
    <w:rsid w:val="002508B0"/>
    <w:rsid w:val="00252172"/>
    <w:rsid w:val="00257013"/>
    <w:rsid w:val="00270A9C"/>
    <w:rsid w:val="00274105"/>
    <w:rsid w:val="00277001"/>
    <w:rsid w:val="002A071D"/>
    <w:rsid w:val="002C1C9B"/>
    <w:rsid w:val="00316625"/>
    <w:rsid w:val="00321090"/>
    <w:rsid w:val="00323B99"/>
    <w:rsid w:val="00327465"/>
    <w:rsid w:val="00336877"/>
    <w:rsid w:val="0034305B"/>
    <w:rsid w:val="00360DED"/>
    <w:rsid w:val="00366DA4"/>
    <w:rsid w:val="0038144A"/>
    <w:rsid w:val="003A1073"/>
    <w:rsid w:val="003C3093"/>
    <w:rsid w:val="003C5045"/>
    <w:rsid w:val="003F41D3"/>
    <w:rsid w:val="003F78B3"/>
    <w:rsid w:val="00406221"/>
    <w:rsid w:val="004137C3"/>
    <w:rsid w:val="00414E37"/>
    <w:rsid w:val="00420889"/>
    <w:rsid w:val="00420DC3"/>
    <w:rsid w:val="004238DF"/>
    <w:rsid w:val="0042635A"/>
    <w:rsid w:val="00433441"/>
    <w:rsid w:val="00443D0D"/>
    <w:rsid w:val="00453FDC"/>
    <w:rsid w:val="00454893"/>
    <w:rsid w:val="0045723B"/>
    <w:rsid w:val="0047528F"/>
    <w:rsid w:val="0049509A"/>
    <w:rsid w:val="004A2A6A"/>
    <w:rsid w:val="004A5519"/>
    <w:rsid w:val="004B3A99"/>
    <w:rsid w:val="004C5442"/>
    <w:rsid w:val="004C745F"/>
    <w:rsid w:val="004C7BE1"/>
    <w:rsid w:val="004D1FB2"/>
    <w:rsid w:val="004E482C"/>
    <w:rsid w:val="004E52A5"/>
    <w:rsid w:val="004E6C81"/>
    <w:rsid w:val="004F04DA"/>
    <w:rsid w:val="004F44CF"/>
    <w:rsid w:val="00503893"/>
    <w:rsid w:val="005126CC"/>
    <w:rsid w:val="00550107"/>
    <w:rsid w:val="00552003"/>
    <w:rsid w:val="0056356D"/>
    <w:rsid w:val="00567AE6"/>
    <w:rsid w:val="005837AF"/>
    <w:rsid w:val="005B00F5"/>
    <w:rsid w:val="005B4C46"/>
    <w:rsid w:val="005C51B5"/>
    <w:rsid w:val="005D3972"/>
    <w:rsid w:val="005D6E15"/>
    <w:rsid w:val="005E2332"/>
    <w:rsid w:val="005F19C7"/>
    <w:rsid w:val="005F6C0C"/>
    <w:rsid w:val="00604F52"/>
    <w:rsid w:val="0061276E"/>
    <w:rsid w:val="00612C57"/>
    <w:rsid w:val="00615D57"/>
    <w:rsid w:val="006221E5"/>
    <w:rsid w:val="0063321B"/>
    <w:rsid w:val="00635209"/>
    <w:rsid w:val="0064296E"/>
    <w:rsid w:val="00643BE9"/>
    <w:rsid w:val="00647A38"/>
    <w:rsid w:val="006557C0"/>
    <w:rsid w:val="00661AB7"/>
    <w:rsid w:val="00665D05"/>
    <w:rsid w:val="0068045F"/>
    <w:rsid w:val="00682F40"/>
    <w:rsid w:val="00685641"/>
    <w:rsid w:val="00686412"/>
    <w:rsid w:val="00695A13"/>
    <w:rsid w:val="006A275A"/>
    <w:rsid w:val="006B2167"/>
    <w:rsid w:val="006C783F"/>
    <w:rsid w:val="006D1952"/>
    <w:rsid w:val="006D525D"/>
    <w:rsid w:val="006F34CA"/>
    <w:rsid w:val="00716B2B"/>
    <w:rsid w:val="00721D5A"/>
    <w:rsid w:val="007403C1"/>
    <w:rsid w:val="00761509"/>
    <w:rsid w:val="00765C37"/>
    <w:rsid w:val="00775836"/>
    <w:rsid w:val="00776D6E"/>
    <w:rsid w:val="00781C9E"/>
    <w:rsid w:val="00782DBA"/>
    <w:rsid w:val="00783EC9"/>
    <w:rsid w:val="00792860"/>
    <w:rsid w:val="007E4B6A"/>
    <w:rsid w:val="007F03BA"/>
    <w:rsid w:val="008065FC"/>
    <w:rsid w:val="0081280A"/>
    <w:rsid w:val="008233BB"/>
    <w:rsid w:val="008349F0"/>
    <w:rsid w:val="00834EB4"/>
    <w:rsid w:val="008812AA"/>
    <w:rsid w:val="008903C1"/>
    <w:rsid w:val="008939C4"/>
    <w:rsid w:val="008A4DEC"/>
    <w:rsid w:val="008B0EB7"/>
    <w:rsid w:val="008B70AE"/>
    <w:rsid w:val="008E445D"/>
    <w:rsid w:val="008E6493"/>
    <w:rsid w:val="008F1090"/>
    <w:rsid w:val="00916E3B"/>
    <w:rsid w:val="00925933"/>
    <w:rsid w:val="00927A39"/>
    <w:rsid w:val="00937C59"/>
    <w:rsid w:val="00954465"/>
    <w:rsid w:val="00961865"/>
    <w:rsid w:val="00961C90"/>
    <w:rsid w:val="00984B48"/>
    <w:rsid w:val="009C0411"/>
    <w:rsid w:val="009D2DB4"/>
    <w:rsid w:val="009D3128"/>
    <w:rsid w:val="009D3E37"/>
    <w:rsid w:val="009E5C22"/>
    <w:rsid w:val="009F72F1"/>
    <w:rsid w:val="00A07F6B"/>
    <w:rsid w:val="00A15EFA"/>
    <w:rsid w:val="00A33F76"/>
    <w:rsid w:val="00A34005"/>
    <w:rsid w:val="00A3523E"/>
    <w:rsid w:val="00A3791C"/>
    <w:rsid w:val="00A437F5"/>
    <w:rsid w:val="00A54DF7"/>
    <w:rsid w:val="00A60271"/>
    <w:rsid w:val="00A63B48"/>
    <w:rsid w:val="00A64ECF"/>
    <w:rsid w:val="00AC77DC"/>
    <w:rsid w:val="00AD0D2F"/>
    <w:rsid w:val="00AD14F1"/>
    <w:rsid w:val="00AE1C90"/>
    <w:rsid w:val="00AE3968"/>
    <w:rsid w:val="00AF479B"/>
    <w:rsid w:val="00B02588"/>
    <w:rsid w:val="00B35974"/>
    <w:rsid w:val="00B52E84"/>
    <w:rsid w:val="00B53590"/>
    <w:rsid w:val="00B7303C"/>
    <w:rsid w:val="00B75FDF"/>
    <w:rsid w:val="00B77139"/>
    <w:rsid w:val="00B82D1D"/>
    <w:rsid w:val="00B969AC"/>
    <w:rsid w:val="00BA1575"/>
    <w:rsid w:val="00BA16D8"/>
    <w:rsid w:val="00BB0798"/>
    <w:rsid w:val="00BB3DAE"/>
    <w:rsid w:val="00BD6D8C"/>
    <w:rsid w:val="00BE2A76"/>
    <w:rsid w:val="00BE4EA3"/>
    <w:rsid w:val="00BE67CB"/>
    <w:rsid w:val="00BF2211"/>
    <w:rsid w:val="00BF284F"/>
    <w:rsid w:val="00BF5E3A"/>
    <w:rsid w:val="00C2428E"/>
    <w:rsid w:val="00C27902"/>
    <w:rsid w:val="00C30C6C"/>
    <w:rsid w:val="00C3195B"/>
    <w:rsid w:val="00C46F82"/>
    <w:rsid w:val="00C7525F"/>
    <w:rsid w:val="00C8016F"/>
    <w:rsid w:val="00C802D0"/>
    <w:rsid w:val="00C807BC"/>
    <w:rsid w:val="00C92D7F"/>
    <w:rsid w:val="00CA17DC"/>
    <w:rsid w:val="00CC7834"/>
    <w:rsid w:val="00CE6899"/>
    <w:rsid w:val="00CF2F33"/>
    <w:rsid w:val="00D25D2A"/>
    <w:rsid w:val="00D47548"/>
    <w:rsid w:val="00D54851"/>
    <w:rsid w:val="00D66505"/>
    <w:rsid w:val="00D919A3"/>
    <w:rsid w:val="00D949FF"/>
    <w:rsid w:val="00DD11CF"/>
    <w:rsid w:val="00E144B0"/>
    <w:rsid w:val="00E260FD"/>
    <w:rsid w:val="00E34780"/>
    <w:rsid w:val="00E40D04"/>
    <w:rsid w:val="00E45D37"/>
    <w:rsid w:val="00E47EC7"/>
    <w:rsid w:val="00E7312C"/>
    <w:rsid w:val="00E84BF9"/>
    <w:rsid w:val="00EA54E4"/>
    <w:rsid w:val="00EA6C04"/>
    <w:rsid w:val="00EC0D7F"/>
    <w:rsid w:val="00EC3A75"/>
    <w:rsid w:val="00EE0606"/>
    <w:rsid w:val="00EE1C95"/>
    <w:rsid w:val="00EE6974"/>
    <w:rsid w:val="00EF1247"/>
    <w:rsid w:val="00F24ACA"/>
    <w:rsid w:val="00F27CCD"/>
    <w:rsid w:val="00F3344C"/>
    <w:rsid w:val="00F41F28"/>
    <w:rsid w:val="00F75E0A"/>
    <w:rsid w:val="00F80AFC"/>
    <w:rsid w:val="00F80E99"/>
    <w:rsid w:val="00F92CD0"/>
    <w:rsid w:val="00FA09E3"/>
    <w:rsid w:val="00FA2204"/>
    <w:rsid w:val="00FA5446"/>
    <w:rsid w:val="00FC675C"/>
    <w:rsid w:val="00FD572B"/>
    <w:rsid w:val="00FE3F7E"/>
    <w:rsid w:val="00FE5617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4:docId w14:val="6DA4FE70"/>
  <w15:chartTrackingRefBased/>
  <w15:docId w15:val="{A07DA23E-B8DD-409C-A3C9-2C916FE8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C2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090"/>
    <w:pPr>
      <w:keepNext/>
      <w:outlineLvl w:val="0"/>
    </w:pPr>
    <w:rPr>
      <w:rFonts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5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928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928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2860"/>
  </w:style>
  <w:style w:type="paragraph" w:styleId="DocumentMap">
    <w:name w:val="Document Map"/>
    <w:basedOn w:val="Normal"/>
    <w:semiHidden/>
    <w:rsid w:val="008065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rsid w:val="00321090"/>
    <w:rPr>
      <w:rFonts w:ascii="Arial" w:hAnsi="Arial" w:cs="Arial"/>
      <w:b/>
      <w:bCs/>
      <w:sz w:val="24"/>
      <w:szCs w:val="24"/>
      <w:lang w:eastAsia="en-US"/>
    </w:rPr>
  </w:style>
  <w:style w:type="character" w:styleId="Hyperlink">
    <w:name w:val="Hyperlink"/>
    <w:uiPriority w:val="99"/>
    <w:rsid w:val="004E482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D5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515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812AA"/>
    <w:rPr>
      <w:rFonts w:ascii="Arial" w:hAnsi="Arial"/>
      <w:sz w:val="24"/>
      <w:szCs w:val="24"/>
    </w:rPr>
  </w:style>
  <w:style w:type="paragraph" w:customStyle="1" w:styleId="Default">
    <w:name w:val="Default"/>
    <w:rsid w:val="00E84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1DB"/>
    <w:pPr>
      <w:ind w:left="720"/>
      <w:contextualSpacing/>
    </w:pPr>
  </w:style>
  <w:style w:type="paragraph" w:customStyle="1" w:styleId="xmsonormal">
    <w:name w:val="x_msonormal"/>
    <w:basedOn w:val="Normal"/>
    <w:rsid w:val="00EA54E4"/>
    <w:rPr>
      <w:rFonts w:ascii="Calibri" w:eastAsiaTheme="minorHAnsi" w:hAnsi="Calibri" w:cs="Calibri"/>
      <w:sz w:val="22"/>
      <w:szCs w:val="22"/>
      <w:lang w:eastAsia="zh-TW"/>
    </w:rPr>
  </w:style>
  <w:style w:type="character" w:styleId="CommentReference">
    <w:name w:val="annotation reference"/>
    <w:basedOn w:val="DefaultParagraphFont"/>
    <w:rsid w:val="00937C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7C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7C5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37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7C59"/>
    <w:rPr>
      <w:rFonts w:ascii="Arial" w:hAnsi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006A1F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006A1F"/>
    <w:pPr>
      <w:spacing w:after="100"/>
    </w:pPr>
  </w:style>
  <w:style w:type="character" w:customStyle="1" w:styleId="ui-provider">
    <w:name w:val="ui-provider"/>
    <w:basedOn w:val="DefaultParagraphFont"/>
    <w:rsid w:val="00635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8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jaimie.huckfield@essex.gov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246F.2A496A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D708D380B2E4686EB9D2D22929574" ma:contentTypeVersion="13" ma:contentTypeDescription="Create a new document." ma:contentTypeScope="" ma:versionID="2491dd828526d86775a1cb72497de8eb">
  <xsd:schema xmlns:xsd="http://www.w3.org/2001/XMLSchema" xmlns:xs="http://www.w3.org/2001/XMLSchema" xmlns:p="http://schemas.microsoft.com/office/2006/metadata/properties" xmlns:ns3="0d630003-58a2-438e-a935-8cf55d22c7fe" xmlns:ns4="ae45bab3-e6d5-4f1e-ab1b-2e410de074dc" targetNamespace="http://schemas.microsoft.com/office/2006/metadata/properties" ma:root="true" ma:fieldsID="50628b5049673253cfeebccc3ab69818" ns3:_="" ns4:_="">
    <xsd:import namespace="0d630003-58a2-438e-a935-8cf55d22c7fe"/>
    <xsd:import namespace="ae45bab3-e6d5-4f1e-ab1b-2e410de074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0003-58a2-438e-a935-8cf55d22c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5bab3-e6d5-4f1e-ab1b-2e410de07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F42D-8EAF-408D-BE67-FD0B71E05D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5F375B-9B4F-47F7-A102-6E8D11B5C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E1739-C840-47D4-A986-FB27BDEB0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30003-58a2-438e-a935-8cf55d22c7fe"/>
    <ds:schemaRef ds:uri="ae45bab3-e6d5-4f1e-ab1b-2e410de07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F9AC15-8BDD-44BB-8595-AB63F25E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1248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Community Learning Essex</vt:lpstr>
    </vt:vector>
  </TitlesOfParts>
  <Company>ECC</Company>
  <LinksUpToDate>false</LinksUpToDate>
  <CharactersWithSpaces>9292</CharactersWithSpaces>
  <SharedDoc>false</SharedDoc>
  <HLinks>
    <vt:vector size="6" baseType="variant">
      <vt:variant>
        <vt:i4>3670105</vt:i4>
      </vt:variant>
      <vt:variant>
        <vt:i4>12122</vt:i4>
      </vt:variant>
      <vt:variant>
        <vt:i4>1025</vt:i4>
      </vt:variant>
      <vt:variant>
        <vt:i4>1</vt:i4>
      </vt:variant>
      <vt:variant>
        <vt:lpwstr>cid:image001.png@01D2246F.2A496AB0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Community Learning Essex</dc:title>
  <dc:subject/>
  <dc:creator>Wendy.johnson3</dc:creator>
  <cp:keywords/>
  <cp:lastModifiedBy>Jai Huckfield - Workforce Development Officer</cp:lastModifiedBy>
  <cp:revision>4</cp:revision>
  <cp:lastPrinted>2021-02-18T13:08:00Z</cp:lastPrinted>
  <dcterms:created xsi:type="dcterms:W3CDTF">2023-09-04T15:20:00Z</dcterms:created>
  <dcterms:modified xsi:type="dcterms:W3CDTF">2023-11-30T10:51:00Z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iteId">
    <vt:lpwstr>a8b4324f-155c-4215-a0f1-7ed8cc9a992f</vt:lpwstr>
  </property>
  <property fmtid="{D5CDD505-2E9C-101B-9397-08002B2CF9AE}" pid="4" name="MSIP_Label_39d8be9e-c8d9-4b9c-bd40-2c27cc7ea2e6_SetDate">
    <vt:lpwstr>2019-11-05T15:35:58.3777249Z</vt:lpwstr>
  </property>
  <property fmtid="{D5CDD505-2E9C-101B-9397-08002B2CF9AE}" pid="5" name="MSIP_Label_39d8be9e-c8d9-4b9c-bd40-2c27cc7ea2e6_Name">
    <vt:lpwstr>Official</vt:lpwstr>
  </property>
  <property fmtid="{D5CDD505-2E9C-101B-9397-08002B2CF9AE}" pid="6" name="MSIP_Label_39d8be9e-c8d9-4b9c-bd40-2c27cc7ea2e6_ActionId">
    <vt:lpwstr>3f86e3c4-a682-4830-bbdd-d82a66d122b7</vt:lpwstr>
  </property>
  <property fmtid="{D5CDD505-2E9C-101B-9397-08002B2CF9AE}" pid="7" name="MSIP_Label_39d8be9e-c8d9-4b9c-bd40-2c27cc7ea2e6_Extended_MSFT_Method">
    <vt:lpwstr>Automatic</vt:lpwstr>
  </property>
  <property fmtid="{D5CDD505-2E9C-101B-9397-08002B2CF9AE}" pid="8" name="Sensitivity">
    <vt:lpwstr>Official</vt:lpwstr>
  </property>
  <property fmtid="{D5CDD505-2E9C-101B-9397-08002B2CF9AE}" pid="9" name="ContentTypeId">
    <vt:lpwstr>0x010100620D708D380B2E4686EB9D2D22929574</vt:lpwstr>
  </property>
</Properties>
</file>