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2D24" w14:textId="461D128B" w:rsidR="002E2301" w:rsidRPr="002E2301" w:rsidRDefault="00EF7AE8" w:rsidP="002E230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Style w:val="Strong"/>
          <w:rFonts w:ascii="Segoe UI" w:hAnsi="Segoe UI" w:cs="Segoe UI"/>
          <w:color w:val="343A40"/>
          <w:sz w:val="23"/>
          <w:szCs w:val="23"/>
        </w:rPr>
        <w:t>ACL promotes the fundamental British Values </w:t>
      </w:r>
      <w:r>
        <w:rPr>
          <w:rFonts w:ascii="Segoe UI" w:hAnsi="Segoe UI" w:cs="Segoe UI"/>
          <w:color w:val="343A40"/>
          <w:sz w:val="23"/>
          <w:szCs w:val="23"/>
        </w:rPr>
        <w:t xml:space="preserve">of democracy, rule of law, individual liberty, mutual </w:t>
      </w:r>
      <w:proofErr w:type="gramStart"/>
      <w:r>
        <w:rPr>
          <w:rFonts w:ascii="Segoe UI" w:hAnsi="Segoe UI" w:cs="Segoe UI"/>
          <w:color w:val="343A40"/>
          <w:sz w:val="23"/>
          <w:szCs w:val="23"/>
        </w:rPr>
        <w:t>respect</w:t>
      </w:r>
      <w:proofErr w:type="gramEnd"/>
      <w:r>
        <w:rPr>
          <w:rFonts w:ascii="Segoe UI" w:hAnsi="Segoe UI" w:cs="Segoe UI"/>
          <w:color w:val="343A40"/>
          <w:sz w:val="23"/>
          <w:szCs w:val="23"/>
        </w:rPr>
        <w:t xml:space="preserve"> and tolerance for those with different faiths and beliefs, through encouraging the development of skills and attitudes that enable us to contribute positively to life in modern Britain.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450"/>
      </w:tblGrid>
      <w:tr w:rsidR="002E2301" w14:paraId="5E4F8D7A" w14:textId="77777777" w:rsidTr="002E2301">
        <w:tc>
          <w:tcPr>
            <w:tcW w:w="3681" w:type="dxa"/>
          </w:tcPr>
          <w:p w14:paraId="2163024D" w14:textId="4CFCD3A9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1A50C626" wp14:editId="27CE6BC9">
                  <wp:extent cx="2166850" cy="1822450"/>
                  <wp:effectExtent l="0" t="0" r="508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465" cy="184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058AAA11" w14:textId="77777777" w:rsidR="002E2301" w:rsidRPr="002E2301" w:rsidRDefault="002E2301" w:rsidP="002E2301">
            <w:pPr>
              <w:pStyle w:val="NormalWeb"/>
              <w:spacing w:before="0" w:beforeAutospacing="0"/>
              <w:rPr>
                <w:rFonts w:ascii="Segoe UI" w:hAnsi="Segoe UI" w:cs="Segoe UI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Safeguarding is protecting people who can’t protect themselves from abuse. Abuse is when someone does something that is wrong that may harm you.  There are different kinds of abuse</w:t>
            </w:r>
            <w:r w:rsidRPr="002E2301">
              <w:rPr>
                <w:rFonts w:ascii="Segoe UI" w:hAnsi="Segoe UI" w:cs="Segoe UI"/>
                <w:color w:val="343A40"/>
                <w:sz w:val="32"/>
                <w:szCs w:val="32"/>
              </w:rPr>
              <w:t xml:space="preserve">.  </w:t>
            </w:r>
          </w:p>
          <w:p w14:paraId="6E5C199D" w14:textId="33AAFE0E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</w:p>
        </w:tc>
      </w:tr>
      <w:tr w:rsidR="002E2301" w14:paraId="54E50CA0" w14:textId="77777777" w:rsidTr="002E2301">
        <w:tc>
          <w:tcPr>
            <w:tcW w:w="3681" w:type="dxa"/>
          </w:tcPr>
          <w:p w14:paraId="2CF35B76" w14:textId="6EE22EF7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723FCD98" wp14:editId="14BF479E">
                  <wp:extent cx="2009775" cy="2114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1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7630B07D" wp14:editId="44EFA7DE">
                  <wp:extent cx="2324100" cy="119426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84" cy="1210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681BD760" w14:textId="3577630A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 xml:space="preserve">Physical abuse is hurting someone, it is also holding someone down or locking them in a room  </w:t>
            </w:r>
          </w:p>
          <w:p w14:paraId="0F226488" w14:textId="5A52D5F1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Emotional abuse is Saying things to someone to upset them, make them feel embarrassed or threatening them.</w:t>
            </w:r>
          </w:p>
          <w:p w14:paraId="0F08850D" w14:textId="62438AD5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Neglect is not meeting the needs of someone you are looking after who is dependent on you.</w:t>
            </w:r>
            <w:r>
              <w:rPr>
                <w:rFonts w:ascii="Segoe UI" w:hAnsi="Segoe UI" w:cs="Segoe UI"/>
                <w:color w:val="343A40"/>
                <w:sz w:val="23"/>
                <w:szCs w:val="23"/>
              </w:rPr>
              <w:t xml:space="preserve">  </w:t>
            </w:r>
          </w:p>
        </w:tc>
      </w:tr>
      <w:tr w:rsidR="002E2301" w14:paraId="321081AA" w14:textId="77777777" w:rsidTr="002E2301">
        <w:tc>
          <w:tcPr>
            <w:tcW w:w="3681" w:type="dxa"/>
          </w:tcPr>
          <w:p w14:paraId="72224C36" w14:textId="56DAA171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1C7043F2" wp14:editId="593B860F">
                  <wp:extent cx="2324100" cy="1633553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63" cy="1650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64160BF5" w14:textId="77777777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 xml:space="preserve">Discrimination is when someone is nasty or unkind and treats someone differently because they have a disability, are a different colour or religion or because of their age, </w:t>
            </w:r>
            <w:proofErr w:type="gramStart"/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sex</w:t>
            </w:r>
            <w:proofErr w:type="gramEnd"/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 xml:space="preserve"> or sexual choice  </w:t>
            </w:r>
          </w:p>
          <w:p w14:paraId="28D297A6" w14:textId="77777777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</w:p>
        </w:tc>
      </w:tr>
      <w:tr w:rsidR="002E2301" w14:paraId="1502989B" w14:textId="77777777" w:rsidTr="002E2301">
        <w:tc>
          <w:tcPr>
            <w:tcW w:w="3681" w:type="dxa"/>
          </w:tcPr>
          <w:p w14:paraId="3E4B1FBD" w14:textId="560B625B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lastRenderedPageBreak/>
              <w:drawing>
                <wp:inline distT="0" distB="0" distL="0" distR="0" wp14:anchorId="0DC91ACC" wp14:editId="7715C080">
                  <wp:extent cx="2752725" cy="2171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42009152" w14:textId="77777777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Sexual abuse is if someone is forced to have sex or asked to touch someone or touched themselves in private areas of their body when they don’t agree.  </w:t>
            </w:r>
          </w:p>
          <w:p w14:paraId="630D6C5A" w14:textId="77777777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</w:p>
        </w:tc>
      </w:tr>
      <w:tr w:rsidR="002E2301" w14:paraId="7FC580B2" w14:textId="77777777" w:rsidTr="002E2301">
        <w:tc>
          <w:tcPr>
            <w:tcW w:w="3681" w:type="dxa"/>
          </w:tcPr>
          <w:p w14:paraId="1FA538F8" w14:textId="1C8D3F05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71B752C5" wp14:editId="5989FD38">
                  <wp:extent cx="2655100" cy="204442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00" cy="207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20874096" w14:textId="02252989" w:rsidR="002E2301" w:rsidRPr="002E2301" w:rsidRDefault="002E2301" w:rsidP="002E2301">
            <w:pPr>
              <w:spacing w:after="100" w:afterAutospacing="1"/>
              <w:rPr>
                <w:rFonts w:eastAsia="Times New Roman" w:cs="Arial"/>
                <w:bCs w:val="0"/>
                <w:color w:val="343A40"/>
                <w:sz w:val="32"/>
                <w:szCs w:val="32"/>
                <w:lang w:eastAsia="en-GB"/>
              </w:rPr>
            </w:pPr>
            <w:r w:rsidRPr="002E2301">
              <w:rPr>
                <w:rFonts w:eastAsia="Times New Roman" w:cs="Arial"/>
                <w:bCs w:val="0"/>
                <w:color w:val="343A40"/>
                <w:sz w:val="32"/>
                <w:szCs w:val="32"/>
                <w:lang w:eastAsia="en-GB"/>
              </w:rPr>
              <w:t>Financial abuse is when someone steals money or property or persuades someone to pay for things or lend them money or items when they don’t want to.</w:t>
            </w:r>
          </w:p>
        </w:tc>
      </w:tr>
      <w:tr w:rsidR="002E2301" w14:paraId="0EE07424" w14:textId="77777777" w:rsidTr="002E2301">
        <w:tc>
          <w:tcPr>
            <w:tcW w:w="3681" w:type="dxa"/>
          </w:tcPr>
          <w:p w14:paraId="56E7346F" w14:textId="772E1473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3DD369E0" wp14:editId="144B8E01">
                  <wp:extent cx="2586302" cy="24828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717" cy="249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7ED36541" w14:textId="6797D3DE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Radicalisation is Persuading people to become involved in terrorism.</w:t>
            </w:r>
          </w:p>
        </w:tc>
      </w:tr>
    </w:tbl>
    <w:p w14:paraId="75089DF3" w14:textId="77777777" w:rsidR="002E2301" w:rsidRDefault="002E2301" w:rsidP="00EF7AE8">
      <w:pPr>
        <w:pStyle w:val="NormalWeb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</w:p>
    <w:p w14:paraId="718086B4" w14:textId="33D44EEF" w:rsidR="00EF7AE8" w:rsidRDefault="00EF7AE8" w:rsidP="00EF7AE8">
      <w:pPr>
        <w:pStyle w:val="NormalWeb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If you think you are being abused or someone you know </w:t>
      </w:r>
      <w:proofErr w:type="gramStart"/>
      <w:r>
        <w:rPr>
          <w:rFonts w:ascii="Segoe UI" w:hAnsi="Segoe UI" w:cs="Segoe UI"/>
          <w:color w:val="343A40"/>
          <w:sz w:val="23"/>
          <w:szCs w:val="23"/>
        </w:rPr>
        <w:t>is</w:t>
      </w:r>
      <w:proofErr w:type="gramEnd"/>
      <w:r>
        <w:rPr>
          <w:rFonts w:ascii="Segoe UI" w:hAnsi="Segoe UI" w:cs="Segoe UI"/>
          <w:color w:val="343A40"/>
          <w:sz w:val="23"/>
          <w:szCs w:val="23"/>
        </w:rPr>
        <w:t xml:space="preserve"> please tell your tutor.</w:t>
      </w:r>
    </w:p>
    <w:p w14:paraId="6ABC9383" w14:textId="632D4260" w:rsidR="00EF7AE8" w:rsidRDefault="00EF7AE8" w:rsidP="00EF7AE8">
      <w:pPr>
        <w:pStyle w:val="NormalWeb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If you have any concerns, or someone has disclosed abuse to you, speak to your tutor, ask to speak to another member of ACL staff or contact </w:t>
      </w:r>
      <w:r w:rsidR="00CA7EDF">
        <w:rPr>
          <w:rFonts w:ascii="Segoe UI" w:hAnsi="Segoe UI" w:cs="Segoe UI"/>
          <w:color w:val="343A40"/>
          <w:sz w:val="23"/>
          <w:szCs w:val="23"/>
        </w:rPr>
        <w:t xml:space="preserve">a member of the </w:t>
      </w:r>
      <w:r>
        <w:rPr>
          <w:rFonts w:ascii="Segoe UI" w:hAnsi="Segoe UI" w:cs="Segoe UI"/>
          <w:color w:val="343A40"/>
          <w:sz w:val="23"/>
          <w:szCs w:val="23"/>
        </w:rPr>
        <w:t xml:space="preserve">ACL Safeguarding </w:t>
      </w:r>
      <w:r w:rsidR="00CA7EDF">
        <w:rPr>
          <w:rFonts w:ascii="Segoe UI" w:hAnsi="Segoe UI" w:cs="Segoe UI"/>
          <w:color w:val="343A40"/>
          <w:sz w:val="23"/>
          <w:szCs w:val="23"/>
        </w:rPr>
        <w:t>team</w:t>
      </w:r>
      <w:r>
        <w:rPr>
          <w:rFonts w:ascii="Segoe UI" w:hAnsi="Segoe UI" w:cs="Segoe UI"/>
          <w:color w:val="343A40"/>
          <w:sz w:val="23"/>
          <w:szCs w:val="23"/>
        </w:rPr>
        <w:t> on </w:t>
      </w:r>
      <w:r>
        <w:rPr>
          <w:rStyle w:val="Strong"/>
          <w:rFonts w:ascii="Segoe UI" w:hAnsi="Segoe UI" w:cs="Segoe UI"/>
          <w:color w:val="343A40"/>
          <w:sz w:val="23"/>
          <w:szCs w:val="23"/>
        </w:rPr>
        <w:t>07788301629</w:t>
      </w:r>
      <w:r>
        <w:rPr>
          <w:rFonts w:ascii="Segoe UI" w:hAnsi="Segoe UI" w:cs="Segoe UI"/>
          <w:color w:val="343A40"/>
          <w:sz w:val="23"/>
          <w:szCs w:val="23"/>
        </w:rPr>
        <w:t> </w:t>
      </w:r>
      <w:r w:rsidR="00CA7EDF">
        <w:rPr>
          <w:rFonts w:ascii="Segoe UI" w:hAnsi="Segoe UI" w:cs="Segoe UI"/>
          <w:color w:val="343A40"/>
          <w:sz w:val="23"/>
          <w:szCs w:val="23"/>
        </w:rPr>
        <w:t xml:space="preserve">or email </w:t>
      </w:r>
      <w:hyperlink r:id="rId13" w:history="1">
        <w:r w:rsidR="00CA7EDF" w:rsidRPr="00560BE3">
          <w:rPr>
            <w:rStyle w:val="Hyperlink"/>
            <w:rFonts w:ascii="Segoe UI" w:hAnsi="Segoe UI" w:cs="Segoe UI"/>
            <w:sz w:val="23"/>
            <w:szCs w:val="23"/>
          </w:rPr>
          <w:t>emma.thomson@essex.gov.uk</w:t>
        </w:r>
      </w:hyperlink>
      <w:r w:rsidR="00CA7EDF">
        <w:rPr>
          <w:rFonts w:ascii="Segoe UI" w:hAnsi="Segoe UI" w:cs="Segoe UI"/>
          <w:color w:val="343A40"/>
          <w:sz w:val="23"/>
          <w:szCs w:val="23"/>
        </w:rPr>
        <w:t xml:space="preserve"> </w:t>
      </w:r>
      <w:r>
        <w:rPr>
          <w:rStyle w:val="Strong"/>
          <w:rFonts w:ascii="Segoe UI" w:hAnsi="Segoe UI" w:cs="Segoe UI"/>
          <w:color w:val="343A40"/>
          <w:sz w:val="23"/>
          <w:szCs w:val="23"/>
        </w:rPr>
        <w:t> </w:t>
      </w:r>
    </w:p>
    <w:p w14:paraId="50999FC4" w14:textId="19F050F8" w:rsidR="00EF7AE8" w:rsidRDefault="00EF7AE8" w:rsidP="00EF7AE8">
      <w:pPr>
        <w:pStyle w:val="NormalWeb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</w:p>
    <w:p w14:paraId="14546906" w14:textId="77777777" w:rsidR="003B4E61" w:rsidRDefault="003B4E61"/>
    <w:sectPr w:rsidR="003B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F2B5" w14:textId="77777777" w:rsidR="002E2301" w:rsidRDefault="002E2301" w:rsidP="002E2301">
      <w:pPr>
        <w:spacing w:after="0" w:line="240" w:lineRule="auto"/>
      </w:pPr>
      <w:r>
        <w:separator/>
      </w:r>
    </w:p>
  </w:endnote>
  <w:endnote w:type="continuationSeparator" w:id="0">
    <w:p w14:paraId="24A941CF" w14:textId="77777777" w:rsidR="002E2301" w:rsidRDefault="002E2301" w:rsidP="002E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6318" w14:textId="77777777" w:rsidR="002E2301" w:rsidRDefault="002E2301" w:rsidP="002E2301">
      <w:pPr>
        <w:spacing w:after="0" w:line="240" w:lineRule="auto"/>
      </w:pPr>
      <w:r>
        <w:separator/>
      </w:r>
    </w:p>
  </w:footnote>
  <w:footnote w:type="continuationSeparator" w:id="0">
    <w:p w14:paraId="7D66CB8E" w14:textId="77777777" w:rsidR="002E2301" w:rsidRDefault="002E2301" w:rsidP="002E2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E8"/>
    <w:rsid w:val="002E2301"/>
    <w:rsid w:val="003B4E61"/>
    <w:rsid w:val="00CA7EDF"/>
    <w:rsid w:val="00E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F42C14"/>
  <w15:chartTrackingRefBased/>
  <w15:docId w15:val="{6F977373-3943-44F0-9089-9578E100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7AE8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EF7AE8"/>
    <w:rPr>
      <w:color w:val="0000FF"/>
      <w:u w:val="single"/>
    </w:rPr>
  </w:style>
  <w:style w:type="table" w:styleId="TableGrid">
    <w:name w:val="Table Grid"/>
    <w:basedOn w:val="TableNormal"/>
    <w:uiPriority w:val="39"/>
    <w:rsid w:val="002E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mma.thomson@essex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2</cp:revision>
  <dcterms:created xsi:type="dcterms:W3CDTF">2022-05-30T14:32:00Z</dcterms:created>
  <dcterms:modified xsi:type="dcterms:W3CDTF">2022-05-30T14:32:00Z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2021-08-06T13:47:52Z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fa37bddd-b8bc-4954-8f99-00004999c572</vt:lpwstr>
  </property>
  <property fmtid="{D5CDD505-2E9C-101B-9397-08002B2CF9AE}" pid="8" name="MSIP_Label_39d8be9e-c8d9-4b9c-bd40-2c27cc7ea2e6_ContentBits">
    <vt:lpwstr>0</vt:lpwstr>
  </property>
</Properties>
</file>