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A080E" w14:textId="77777777" w:rsidR="004F6536" w:rsidRPr="00C53535" w:rsidRDefault="004F6536" w:rsidP="004F6536">
      <w:pPr>
        <w:rPr>
          <w:rFonts w:ascii="Arial" w:hAnsi="Arial" w:cs="Arial"/>
          <w:lang w:eastAsia="en-US"/>
        </w:rPr>
      </w:pPr>
    </w:p>
    <w:p w14:paraId="75568CFB" w14:textId="171A0B28" w:rsidR="004F6536" w:rsidRPr="00C53535" w:rsidRDefault="004F6536" w:rsidP="00C53535">
      <w:pPr>
        <w:rPr>
          <w:rFonts w:ascii="Arial" w:hAnsi="Arial" w:cs="Arial"/>
          <w:lang w:eastAsia="en-US"/>
        </w:rPr>
      </w:pPr>
    </w:p>
    <w:p w14:paraId="5A7ADC7A" w14:textId="36692922" w:rsidR="00C53535" w:rsidRPr="00C53535" w:rsidRDefault="00C53535" w:rsidP="00C53535">
      <w:pPr>
        <w:tabs>
          <w:tab w:val="left" w:pos="3402"/>
        </w:tabs>
        <w:rPr>
          <w:rFonts w:ascii="Arial" w:hAnsi="Arial" w:cs="Arial"/>
          <w:b/>
        </w:rPr>
      </w:pPr>
      <w:r w:rsidRPr="00C53535">
        <w:rPr>
          <w:rFonts w:ascii="Arial" w:hAnsi="Arial" w:cs="Arial"/>
          <w:b/>
        </w:rPr>
        <w:t>Title</w:t>
      </w:r>
      <w:r w:rsidRPr="00C53535">
        <w:rPr>
          <w:rFonts w:ascii="Arial" w:hAnsi="Arial" w:cs="Arial"/>
          <w:b/>
        </w:rPr>
        <w:tab/>
        <w:t>Environmental and Sustainability Policy</w:t>
      </w:r>
    </w:p>
    <w:p w14:paraId="133C8E5B" w14:textId="549D19E1" w:rsidR="00C53535" w:rsidRPr="00C53535" w:rsidRDefault="00C53535" w:rsidP="00C53535">
      <w:pPr>
        <w:tabs>
          <w:tab w:val="left" w:pos="3402"/>
        </w:tabs>
        <w:ind w:left="720" w:hanging="720"/>
        <w:rPr>
          <w:rFonts w:ascii="Arial" w:hAnsi="Arial" w:cs="Arial"/>
          <w:b/>
        </w:rPr>
      </w:pPr>
      <w:r w:rsidRPr="00C53535">
        <w:rPr>
          <w:rFonts w:ascii="Arial" w:hAnsi="Arial" w:cs="Arial"/>
          <w:b/>
        </w:rPr>
        <w:t>Responsibility group</w:t>
      </w:r>
      <w:r w:rsidRPr="00C53535">
        <w:rPr>
          <w:rFonts w:ascii="Arial" w:hAnsi="Arial" w:cs="Arial"/>
          <w:b/>
        </w:rPr>
        <w:tab/>
        <w:t>ACL SLT</w:t>
      </w:r>
    </w:p>
    <w:p w14:paraId="2B6DBCF5" w14:textId="6384C1F1" w:rsidR="00C53535" w:rsidRPr="00C53535" w:rsidRDefault="00C53535" w:rsidP="00C53535">
      <w:pPr>
        <w:tabs>
          <w:tab w:val="left" w:pos="3402"/>
        </w:tabs>
        <w:ind w:left="720" w:hanging="720"/>
        <w:rPr>
          <w:rFonts w:ascii="Arial" w:hAnsi="Arial" w:cs="Arial"/>
          <w:b/>
        </w:rPr>
      </w:pPr>
      <w:r w:rsidRPr="00C53535">
        <w:rPr>
          <w:rFonts w:ascii="Arial" w:hAnsi="Arial" w:cs="Arial"/>
          <w:b/>
        </w:rPr>
        <w:t>Original Date of Acceptance</w:t>
      </w:r>
      <w:r w:rsidRPr="00C53535">
        <w:rPr>
          <w:rFonts w:ascii="Arial" w:hAnsi="Arial" w:cs="Arial"/>
          <w:b/>
        </w:rPr>
        <w:tab/>
        <w:t>December 2013</w:t>
      </w:r>
    </w:p>
    <w:p w14:paraId="3810B572" w14:textId="01EA6F1C" w:rsidR="00C53535" w:rsidRPr="00C53535" w:rsidRDefault="00C53535" w:rsidP="00C53535">
      <w:pPr>
        <w:tabs>
          <w:tab w:val="left" w:pos="3402"/>
        </w:tabs>
        <w:ind w:left="720" w:hanging="720"/>
        <w:rPr>
          <w:rFonts w:ascii="Arial" w:hAnsi="Arial" w:cs="Arial"/>
          <w:b/>
        </w:rPr>
      </w:pPr>
      <w:r w:rsidRPr="00C53535">
        <w:rPr>
          <w:rFonts w:ascii="Arial" w:hAnsi="Arial" w:cs="Arial"/>
          <w:b/>
        </w:rPr>
        <w:t>Last review date</w:t>
      </w:r>
      <w:r w:rsidRPr="00C53535">
        <w:rPr>
          <w:rFonts w:ascii="Arial" w:hAnsi="Arial" w:cs="Arial"/>
          <w:b/>
        </w:rPr>
        <w:tab/>
        <w:t>August 2019</w:t>
      </w:r>
    </w:p>
    <w:p w14:paraId="674C5AF1" w14:textId="566DDF72" w:rsidR="00C53535" w:rsidRPr="00C53535" w:rsidRDefault="00C53535" w:rsidP="00C53535">
      <w:pPr>
        <w:tabs>
          <w:tab w:val="left" w:pos="3402"/>
        </w:tabs>
        <w:ind w:left="720" w:hanging="720"/>
        <w:rPr>
          <w:rFonts w:ascii="Arial" w:hAnsi="Arial" w:cs="Arial"/>
          <w:b/>
        </w:rPr>
      </w:pPr>
      <w:r w:rsidRPr="00C53535">
        <w:rPr>
          <w:rFonts w:ascii="Arial" w:hAnsi="Arial" w:cs="Arial"/>
          <w:b/>
        </w:rPr>
        <w:t>Next review date</w:t>
      </w:r>
      <w:r w:rsidRPr="00C53535">
        <w:rPr>
          <w:rFonts w:ascii="Arial" w:hAnsi="Arial" w:cs="Arial"/>
          <w:b/>
        </w:rPr>
        <w:tab/>
        <w:t>August 2020</w:t>
      </w:r>
    </w:p>
    <w:p w14:paraId="697B855F" w14:textId="5974EF2F" w:rsidR="00C53535" w:rsidRPr="00C53535" w:rsidRDefault="00C53535" w:rsidP="00C53535">
      <w:pPr>
        <w:tabs>
          <w:tab w:val="left" w:pos="3402"/>
        </w:tabs>
        <w:ind w:left="720" w:hanging="720"/>
        <w:rPr>
          <w:rFonts w:ascii="Arial" w:hAnsi="Arial" w:cs="Arial"/>
          <w:b/>
          <w:lang w:eastAsia="en-US"/>
        </w:rPr>
      </w:pPr>
      <w:r w:rsidRPr="00C53535">
        <w:rPr>
          <w:rFonts w:ascii="Arial" w:hAnsi="Arial" w:cs="Arial"/>
          <w:b/>
        </w:rPr>
        <w:t>Audience</w:t>
      </w:r>
      <w:r w:rsidRPr="00C53535">
        <w:rPr>
          <w:rFonts w:ascii="Arial" w:hAnsi="Arial" w:cs="Arial"/>
          <w:b/>
        </w:rPr>
        <w:tab/>
        <w:t xml:space="preserve">Whole Service, volunteers, employers partners, learners, </w:t>
      </w:r>
      <w:r w:rsidRPr="00C53535">
        <w:rPr>
          <w:rFonts w:ascii="Arial" w:hAnsi="Arial" w:cs="Arial"/>
          <w:b/>
        </w:rPr>
        <w:tab/>
        <w:t>and stakeholders</w:t>
      </w:r>
    </w:p>
    <w:p w14:paraId="2F70D7F8" w14:textId="77777777" w:rsidR="00C53535" w:rsidRPr="00C53535" w:rsidRDefault="00C53535" w:rsidP="008C4D33">
      <w:pPr>
        <w:ind w:left="720" w:hanging="720"/>
        <w:rPr>
          <w:rFonts w:ascii="Arial" w:hAnsi="Arial" w:cs="Arial"/>
          <w:lang w:eastAsia="en-US"/>
        </w:rPr>
      </w:pPr>
    </w:p>
    <w:p w14:paraId="146B811B" w14:textId="77777777" w:rsidR="00BB5A56" w:rsidRPr="00C53535" w:rsidRDefault="004F6536" w:rsidP="008C4D33">
      <w:pPr>
        <w:ind w:left="720" w:hanging="720"/>
        <w:rPr>
          <w:rFonts w:ascii="Arial" w:hAnsi="Arial" w:cs="Arial"/>
          <w:b/>
          <w:szCs w:val="24"/>
        </w:rPr>
      </w:pPr>
      <w:r w:rsidRPr="00C53535">
        <w:rPr>
          <w:rFonts w:ascii="Arial" w:hAnsi="Arial" w:cs="Arial"/>
          <w:b/>
          <w:color w:val="000000"/>
          <w:szCs w:val="24"/>
        </w:rPr>
        <w:t>The Policy</w:t>
      </w:r>
    </w:p>
    <w:p w14:paraId="7B44AF76" w14:textId="77777777" w:rsidR="00BB5A56" w:rsidRPr="00C53535" w:rsidRDefault="00BB5A56" w:rsidP="008C4D33">
      <w:pPr>
        <w:ind w:left="720" w:hanging="720"/>
        <w:rPr>
          <w:rFonts w:ascii="Arial" w:hAnsi="Arial" w:cs="Arial"/>
          <w:szCs w:val="24"/>
        </w:rPr>
      </w:pPr>
      <w:r w:rsidRPr="00C53535">
        <w:rPr>
          <w:rFonts w:ascii="Arial" w:hAnsi="Arial" w:cs="Arial"/>
          <w:szCs w:val="24"/>
        </w:rPr>
        <w:t>Adult Community Learning Essex is committed to:</w:t>
      </w:r>
    </w:p>
    <w:p w14:paraId="150C4D16" w14:textId="77777777" w:rsidR="00BB5A56" w:rsidRPr="00C53535" w:rsidRDefault="00BB5A56" w:rsidP="008C4D33">
      <w:pPr>
        <w:pStyle w:val="ListParagraph"/>
        <w:numPr>
          <w:ilvl w:val="0"/>
          <w:numId w:val="3"/>
        </w:numPr>
        <w:ind w:left="720" w:hanging="720"/>
        <w:rPr>
          <w:rFonts w:ascii="Arial" w:hAnsi="Arial" w:cs="Arial"/>
          <w:szCs w:val="24"/>
        </w:rPr>
      </w:pPr>
      <w:r w:rsidRPr="00C53535">
        <w:rPr>
          <w:rFonts w:ascii="Arial" w:hAnsi="Arial" w:cs="Arial"/>
          <w:szCs w:val="24"/>
        </w:rPr>
        <w:t>managing and mitigating any impact of the environment during the course of its business</w:t>
      </w:r>
    </w:p>
    <w:p w14:paraId="13F60B5A" w14:textId="77777777" w:rsidR="00BB5A56" w:rsidRPr="00C53535" w:rsidRDefault="00BB5A56" w:rsidP="008C4D33">
      <w:pPr>
        <w:pStyle w:val="ListParagraph"/>
        <w:numPr>
          <w:ilvl w:val="0"/>
          <w:numId w:val="3"/>
        </w:numPr>
        <w:ind w:left="720" w:hanging="720"/>
        <w:rPr>
          <w:rFonts w:ascii="Arial" w:hAnsi="Arial" w:cs="Arial"/>
          <w:szCs w:val="24"/>
        </w:rPr>
      </w:pPr>
      <w:r w:rsidRPr="00C53535">
        <w:rPr>
          <w:rFonts w:ascii="Arial" w:hAnsi="Arial" w:cs="Arial"/>
          <w:szCs w:val="24"/>
        </w:rPr>
        <w:t>working towards a more sustainable future</w:t>
      </w:r>
    </w:p>
    <w:p w14:paraId="611E44AC" w14:textId="77777777" w:rsidR="00BB5A56" w:rsidRPr="00C53535" w:rsidRDefault="00BB5A56" w:rsidP="008C4D33">
      <w:pPr>
        <w:pStyle w:val="ListParagraph"/>
        <w:numPr>
          <w:ilvl w:val="0"/>
          <w:numId w:val="3"/>
        </w:numPr>
        <w:ind w:left="720" w:hanging="720"/>
        <w:rPr>
          <w:rFonts w:ascii="Arial" w:hAnsi="Arial" w:cs="Arial"/>
          <w:szCs w:val="24"/>
        </w:rPr>
      </w:pPr>
      <w:r w:rsidRPr="00C53535">
        <w:rPr>
          <w:rFonts w:ascii="Arial" w:hAnsi="Arial" w:cs="Arial"/>
          <w:szCs w:val="24"/>
        </w:rPr>
        <w:t>supporting Essex County Council’s environmental statement to “ensure a better quality of life by conserving , developing and promoting a healthy, safe, diverse, clean and attractive environment”</w:t>
      </w:r>
    </w:p>
    <w:p w14:paraId="613D778A" w14:textId="77777777" w:rsidR="00384BC3" w:rsidRPr="00C53535" w:rsidRDefault="00384BC3" w:rsidP="008C4D33">
      <w:pPr>
        <w:ind w:left="720" w:hanging="720"/>
        <w:rPr>
          <w:rFonts w:ascii="Arial" w:hAnsi="Arial" w:cs="Arial"/>
          <w:b/>
          <w:szCs w:val="24"/>
        </w:rPr>
      </w:pPr>
    </w:p>
    <w:p w14:paraId="0E1FC90B" w14:textId="77777777" w:rsidR="004F6536" w:rsidRPr="00C53535" w:rsidRDefault="004F6536" w:rsidP="008C4D33">
      <w:pPr>
        <w:ind w:left="720" w:hanging="720"/>
        <w:rPr>
          <w:rFonts w:ascii="Arial" w:hAnsi="Arial" w:cs="Arial"/>
          <w:b/>
          <w:szCs w:val="24"/>
        </w:rPr>
      </w:pPr>
      <w:r w:rsidRPr="00C53535">
        <w:rPr>
          <w:rFonts w:ascii="Arial" w:hAnsi="Arial" w:cs="Arial"/>
          <w:b/>
          <w:szCs w:val="24"/>
        </w:rPr>
        <w:t xml:space="preserve">Implementation </w:t>
      </w:r>
    </w:p>
    <w:p w14:paraId="747071A7" w14:textId="77777777" w:rsidR="00BB5A56" w:rsidRPr="00C53535" w:rsidRDefault="007C377F" w:rsidP="008C4D33">
      <w:pPr>
        <w:ind w:left="720" w:hanging="720"/>
        <w:rPr>
          <w:rFonts w:ascii="Arial" w:hAnsi="Arial" w:cs="Arial"/>
          <w:szCs w:val="24"/>
        </w:rPr>
      </w:pPr>
      <w:r w:rsidRPr="00C53535">
        <w:rPr>
          <w:rFonts w:ascii="Arial" w:hAnsi="Arial" w:cs="Arial"/>
          <w:szCs w:val="24"/>
        </w:rPr>
        <w:t>To ensure that we minimise the impact on the environment of our services, we will focus on the following areas:</w:t>
      </w:r>
    </w:p>
    <w:p w14:paraId="18C4F886" w14:textId="77777777" w:rsidR="007C377F" w:rsidRPr="00C53535" w:rsidRDefault="007C377F" w:rsidP="008C4D33">
      <w:pPr>
        <w:ind w:left="720" w:hanging="720"/>
        <w:rPr>
          <w:rFonts w:ascii="Arial" w:hAnsi="Arial" w:cs="Arial"/>
          <w:szCs w:val="24"/>
        </w:rPr>
      </w:pPr>
    </w:p>
    <w:p w14:paraId="577EF309" w14:textId="77777777" w:rsidR="007C377F" w:rsidRPr="00C53535" w:rsidRDefault="007C377F" w:rsidP="008C4D33">
      <w:pPr>
        <w:pStyle w:val="ListParagraph"/>
        <w:ind w:hanging="720"/>
        <w:rPr>
          <w:rFonts w:ascii="Arial" w:hAnsi="Arial" w:cs="Arial"/>
          <w:b/>
          <w:szCs w:val="24"/>
        </w:rPr>
      </w:pPr>
      <w:r w:rsidRPr="00C53535">
        <w:rPr>
          <w:rFonts w:ascii="Arial" w:hAnsi="Arial" w:cs="Arial"/>
          <w:b/>
          <w:szCs w:val="24"/>
        </w:rPr>
        <w:t>Resources and equipment</w:t>
      </w:r>
      <w:r w:rsidR="006963AF" w:rsidRPr="00C53535">
        <w:rPr>
          <w:rFonts w:ascii="Arial" w:hAnsi="Arial" w:cs="Arial"/>
          <w:b/>
          <w:szCs w:val="24"/>
        </w:rPr>
        <w:t>:</w:t>
      </w:r>
    </w:p>
    <w:p w14:paraId="3C3E8F9D" w14:textId="77777777" w:rsidR="007C377F" w:rsidRPr="00C53535" w:rsidRDefault="007C377F" w:rsidP="008C4D33">
      <w:pPr>
        <w:ind w:left="720" w:hanging="720"/>
        <w:rPr>
          <w:rFonts w:ascii="Arial" w:hAnsi="Arial" w:cs="Arial"/>
          <w:szCs w:val="24"/>
        </w:rPr>
      </w:pPr>
      <w:r w:rsidRPr="00C53535">
        <w:rPr>
          <w:rFonts w:ascii="Arial" w:hAnsi="Arial" w:cs="Arial"/>
          <w:szCs w:val="24"/>
        </w:rPr>
        <w:t>We will:</w:t>
      </w:r>
    </w:p>
    <w:p w14:paraId="471850BA" w14:textId="77777777" w:rsidR="007C377F" w:rsidRPr="00C53535" w:rsidRDefault="007C377F" w:rsidP="008C4D33">
      <w:pPr>
        <w:pStyle w:val="ListParagraph"/>
        <w:numPr>
          <w:ilvl w:val="0"/>
          <w:numId w:val="3"/>
        </w:numPr>
        <w:ind w:left="720" w:hanging="720"/>
        <w:rPr>
          <w:rFonts w:ascii="Arial" w:eastAsiaTheme="minorHAnsi" w:hAnsi="Arial" w:cs="Arial"/>
          <w:szCs w:val="24"/>
          <w:lang w:eastAsia="en-US"/>
        </w:rPr>
      </w:pPr>
      <w:r w:rsidRPr="00C53535">
        <w:rPr>
          <w:rFonts w:ascii="Arial" w:eastAsiaTheme="minorHAnsi" w:hAnsi="Arial" w:cs="Arial"/>
          <w:szCs w:val="24"/>
          <w:lang w:eastAsia="en-US"/>
        </w:rPr>
        <w:t>Actively utilise new technology available through Essex County Council to:</w:t>
      </w:r>
    </w:p>
    <w:p w14:paraId="0ADDCF7B" w14:textId="77777777" w:rsidR="007C377F" w:rsidRPr="00C53535" w:rsidRDefault="002F3CB9" w:rsidP="00C53535">
      <w:pPr>
        <w:numPr>
          <w:ilvl w:val="1"/>
          <w:numId w:val="11"/>
        </w:numPr>
        <w:contextualSpacing/>
        <w:rPr>
          <w:rFonts w:ascii="Arial" w:eastAsiaTheme="minorHAnsi" w:hAnsi="Arial" w:cs="Arial"/>
          <w:szCs w:val="24"/>
          <w:lang w:eastAsia="en-US"/>
        </w:rPr>
      </w:pPr>
      <w:r w:rsidRPr="00C53535">
        <w:rPr>
          <w:rFonts w:ascii="Arial" w:eastAsiaTheme="minorHAnsi" w:hAnsi="Arial" w:cs="Arial"/>
          <w:szCs w:val="24"/>
          <w:lang w:eastAsia="en-US"/>
        </w:rPr>
        <w:t xml:space="preserve">Mobile and flexible working </w:t>
      </w:r>
      <w:r w:rsidR="007C377F" w:rsidRPr="00C53535">
        <w:rPr>
          <w:rFonts w:ascii="Arial" w:eastAsiaTheme="minorHAnsi" w:hAnsi="Arial" w:cs="Arial"/>
          <w:szCs w:val="24"/>
          <w:lang w:eastAsia="en-US"/>
        </w:rPr>
        <w:t xml:space="preserve"> Access EEC resources from remote locations</w:t>
      </w:r>
      <w:r w:rsidRPr="00C53535">
        <w:rPr>
          <w:rFonts w:ascii="Arial" w:eastAsiaTheme="minorHAnsi" w:hAnsi="Arial" w:cs="Arial"/>
          <w:szCs w:val="24"/>
          <w:lang w:eastAsia="en-US"/>
        </w:rPr>
        <w:t xml:space="preserve"> and en</w:t>
      </w:r>
      <w:r w:rsidR="007C377F" w:rsidRPr="00C53535">
        <w:rPr>
          <w:rFonts w:ascii="Arial" w:eastAsiaTheme="minorHAnsi" w:hAnsi="Arial" w:cs="Arial"/>
          <w:szCs w:val="24"/>
          <w:lang w:eastAsia="en-US"/>
        </w:rPr>
        <w:t>gage in collaborative working from any location</w:t>
      </w:r>
    </w:p>
    <w:p w14:paraId="7A6D6856" w14:textId="77777777" w:rsidR="007C377F" w:rsidRPr="00C53535" w:rsidRDefault="007C377F" w:rsidP="00C53535">
      <w:pPr>
        <w:numPr>
          <w:ilvl w:val="1"/>
          <w:numId w:val="11"/>
        </w:numPr>
        <w:contextualSpacing/>
        <w:rPr>
          <w:rFonts w:ascii="Arial" w:eastAsiaTheme="minorHAnsi" w:hAnsi="Arial" w:cs="Arial"/>
          <w:szCs w:val="24"/>
          <w:lang w:eastAsia="en-US"/>
        </w:rPr>
      </w:pPr>
      <w:r w:rsidRPr="00C53535">
        <w:rPr>
          <w:rFonts w:ascii="Arial" w:eastAsiaTheme="minorHAnsi" w:hAnsi="Arial" w:cs="Arial"/>
          <w:szCs w:val="24"/>
          <w:lang w:eastAsia="en-US"/>
        </w:rPr>
        <w:t xml:space="preserve">Go Paperless - Share documents and files in real time with less need for printing. </w:t>
      </w:r>
    </w:p>
    <w:p w14:paraId="5248B675" w14:textId="77777777" w:rsidR="00D56535" w:rsidRPr="00C53535" w:rsidRDefault="007C377F" w:rsidP="008C4D33">
      <w:pPr>
        <w:pStyle w:val="ListParagraph"/>
        <w:numPr>
          <w:ilvl w:val="0"/>
          <w:numId w:val="8"/>
        </w:numPr>
        <w:ind w:hanging="720"/>
        <w:rPr>
          <w:rFonts w:ascii="Arial" w:hAnsi="Arial" w:cs="Arial"/>
          <w:szCs w:val="24"/>
        </w:rPr>
      </w:pPr>
      <w:r w:rsidRPr="00C53535">
        <w:rPr>
          <w:rFonts w:ascii="Arial" w:hAnsi="Arial" w:cs="Arial"/>
          <w:szCs w:val="24"/>
        </w:rPr>
        <w:t>Deliver staff training to promo</w:t>
      </w:r>
      <w:r w:rsidR="002F3CB9" w:rsidRPr="00C53535">
        <w:rPr>
          <w:rFonts w:ascii="Arial" w:hAnsi="Arial" w:cs="Arial"/>
          <w:szCs w:val="24"/>
        </w:rPr>
        <w:t xml:space="preserve">te the use of new technologies.  </w:t>
      </w:r>
    </w:p>
    <w:p w14:paraId="4A8C9339" w14:textId="13F11ADE" w:rsidR="00D56535" w:rsidRPr="00C53535" w:rsidRDefault="00D56535" w:rsidP="008C4D33">
      <w:pPr>
        <w:pStyle w:val="ListParagraph"/>
        <w:numPr>
          <w:ilvl w:val="0"/>
          <w:numId w:val="8"/>
        </w:numPr>
        <w:ind w:hanging="720"/>
        <w:rPr>
          <w:rFonts w:ascii="Arial" w:hAnsi="Arial" w:cs="Arial"/>
          <w:szCs w:val="24"/>
        </w:rPr>
      </w:pPr>
      <w:r w:rsidRPr="00C53535">
        <w:rPr>
          <w:rFonts w:ascii="Arial" w:hAnsi="Arial" w:cs="Arial"/>
          <w:szCs w:val="24"/>
        </w:rPr>
        <w:t xml:space="preserve">Produce technological solutions, where possible, to replace </w:t>
      </w:r>
      <w:r w:rsidR="00C53535" w:rsidRPr="00C53535">
        <w:rPr>
          <w:rFonts w:ascii="Arial" w:hAnsi="Arial" w:cs="Arial"/>
          <w:szCs w:val="24"/>
        </w:rPr>
        <w:t>paper-based</w:t>
      </w:r>
      <w:r w:rsidRPr="00C53535">
        <w:rPr>
          <w:rFonts w:ascii="Arial" w:hAnsi="Arial" w:cs="Arial"/>
          <w:szCs w:val="24"/>
        </w:rPr>
        <w:t xml:space="preserve"> systems</w:t>
      </w:r>
    </w:p>
    <w:p w14:paraId="0DF8E10E" w14:textId="77777777" w:rsidR="00D56535" w:rsidRPr="00C53535" w:rsidRDefault="00D56535" w:rsidP="008C4D33">
      <w:pPr>
        <w:ind w:left="720" w:hanging="720"/>
        <w:rPr>
          <w:rFonts w:ascii="Arial" w:hAnsi="Arial" w:cs="Arial"/>
          <w:szCs w:val="24"/>
        </w:rPr>
      </w:pPr>
    </w:p>
    <w:p w14:paraId="1FDE866B" w14:textId="77777777" w:rsidR="00D56535" w:rsidRPr="00C53535" w:rsidRDefault="00D56535" w:rsidP="008C4D33">
      <w:pPr>
        <w:pStyle w:val="ListParagraph"/>
        <w:ind w:hanging="720"/>
        <w:rPr>
          <w:rFonts w:ascii="Arial" w:hAnsi="Arial" w:cs="Arial"/>
          <w:b/>
          <w:szCs w:val="24"/>
        </w:rPr>
      </w:pPr>
      <w:r w:rsidRPr="00C53535">
        <w:rPr>
          <w:rFonts w:ascii="Arial" w:hAnsi="Arial" w:cs="Arial"/>
          <w:b/>
          <w:szCs w:val="24"/>
        </w:rPr>
        <w:t>Management of learning</w:t>
      </w:r>
      <w:r w:rsidR="006963AF" w:rsidRPr="00C53535">
        <w:rPr>
          <w:rFonts w:ascii="Arial" w:hAnsi="Arial" w:cs="Arial"/>
          <w:b/>
          <w:szCs w:val="24"/>
        </w:rPr>
        <w:t>:</w:t>
      </w:r>
    </w:p>
    <w:p w14:paraId="36D7706B" w14:textId="77777777" w:rsidR="00D56535" w:rsidRPr="00C53535" w:rsidRDefault="00D56535" w:rsidP="008C4D33">
      <w:pPr>
        <w:ind w:left="720" w:hanging="720"/>
        <w:rPr>
          <w:rFonts w:ascii="Arial" w:hAnsi="Arial" w:cs="Arial"/>
          <w:szCs w:val="24"/>
        </w:rPr>
      </w:pPr>
      <w:r w:rsidRPr="00C53535">
        <w:rPr>
          <w:rFonts w:ascii="Arial" w:hAnsi="Arial" w:cs="Arial"/>
          <w:szCs w:val="24"/>
        </w:rPr>
        <w:t>We will:</w:t>
      </w:r>
    </w:p>
    <w:p w14:paraId="02007F88" w14:textId="77777777" w:rsidR="00D56535" w:rsidRPr="00C53535" w:rsidRDefault="00712359" w:rsidP="008C4D33">
      <w:pPr>
        <w:rPr>
          <w:rFonts w:ascii="Arial" w:hAnsi="Arial" w:cs="Arial"/>
          <w:szCs w:val="24"/>
        </w:rPr>
      </w:pPr>
      <w:r w:rsidRPr="00C53535">
        <w:rPr>
          <w:rFonts w:ascii="Arial" w:hAnsi="Arial" w:cs="Arial"/>
          <w:szCs w:val="24"/>
        </w:rPr>
        <w:t>Continue to promote the use and development of technology within teaching and learning to</w:t>
      </w:r>
      <w:r w:rsidR="008C4D33" w:rsidRPr="00C53535">
        <w:rPr>
          <w:rFonts w:ascii="Arial" w:hAnsi="Arial" w:cs="Arial"/>
          <w:szCs w:val="24"/>
        </w:rPr>
        <w:t xml:space="preserve"> </w:t>
      </w:r>
      <w:r w:rsidRPr="00C53535">
        <w:rPr>
          <w:rFonts w:ascii="Arial" w:hAnsi="Arial" w:cs="Arial"/>
          <w:szCs w:val="24"/>
        </w:rPr>
        <w:t>reduce reliance on paper resources.</w:t>
      </w:r>
    </w:p>
    <w:p w14:paraId="682942E5" w14:textId="77777777" w:rsidR="00F76480" w:rsidRPr="00C53535" w:rsidRDefault="00F76480" w:rsidP="00294BED">
      <w:pPr>
        <w:rPr>
          <w:rFonts w:ascii="Arial" w:hAnsi="Arial" w:cs="Arial"/>
          <w:szCs w:val="24"/>
        </w:rPr>
      </w:pPr>
    </w:p>
    <w:p w14:paraId="11F837C5" w14:textId="77777777" w:rsidR="00F76480" w:rsidRPr="00C53535" w:rsidRDefault="00F76480" w:rsidP="00294BED">
      <w:pPr>
        <w:rPr>
          <w:rFonts w:ascii="Arial" w:hAnsi="Arial" w:cs="Arial"/>
          <w:szCs w:val="24"/>
        </w:rPr>
      </w:pPr>
      <w:r w:rsidRPr="00C53535">
        <w:rPr>
          <w:rFonts w:ascii="Arial" w:hAnsi="Arial" w:cs="Arial"/>
          <w:szCs w:val="24"/>
        </w:rPr>
        <w:t>Invest in technology to support teaching and learning</w:t>
      </w:r>
    </w:p>
    <w:p w14:paraId="7A802C3F" w14:textId="77777777" w:rsidR="00384BC3" w:rsidRPr="00C53535" w:rsidRDefault="00384BC3" w:rsidP="00294BED">
      <w:pPr>
        <w:rPr>
          <w:rFonts w:ascii="Arial" w:hAnsi="Arial" w:cs="Arial"/>
          <w:szCs w:val="24"/>
        </w:rPr>
      </w:pPr>
      <w:r w:rsidRPr="00C53535">
        <w:rPr>
          <w:rFonts w:ascii="Arial" w:hAnsi="Arial" w:cs="Arial"/>
          <w:szCs w:val="24"/>
        </w:rPr>
        <w:t>Promote online enrolment by potential learners and improve the Adult Community Learning Essex website</w:t>
      </w:r>
    </w:p>
    <w:p w14:paraId="222E691F" w14:textId="77777777" w:rsidR="00712359" w:rsidRPr="00C53535" w:rsidRDefault="00712359" w:rsidP="00294BED">
      <w:pPr>
        <w:rPr>
          <w:rFonts w:ascii="Arial" w:hAnsi="Arial" w:cs="Arial"/>
          <w:szCs w:val="24"/>
        </w:rPr>
      </w:pPr>
    </w:p>
    <w:p w14:paraId="69838407" w14:textId="77777777" w:rsidR="00712359" w:rsidRPr="00C53535" w:rsidRDefault="00712359" w:rsidP="00294BED">
      <w:pPr>
        <w:rPr>
          <w:rFonts w:ascii="Arial" w:hAnsi="Arial" w:cs="Arial"/>
          <w:szCs w:val="24"/>
        </w:rPr>
      </w:pPr>
      <w:r w:rsidRPr="00C53535">
        <w:rPr>
          <w:rFonts w:ascii="Arial" w:hAnsi="Arial" w:cs="Arial"/>
          <w:szCs w:val="24"/>
        </w:rPr>
        <w:t>Continue to assess the impact of the use of technology on learning progress via the Observation of Teaching and Learning system.</w:t>
      </w:r>
    </w:p>
    <w:p w14:paraId="756D0277" w14:textId="77777777" w:rsidR="00712359" w:rsidRPr="00C53535" w:rsidRDefault="00712359" w:rsidP="00294BED">
      <w:pPr>
        <w:rPr>
          <w:rFonts w:ascii="Arial" w:hAnsi="Arial" w:cs="Arial"/>
          <w:szCs w:val="24"/>
        </w:rPr>
      </w:pPr>
    </w:p>
    <w:p w14:paraId="72048E15" w14:textId="77777777" w:rsidR="00F76480" w:rsidRPr="00C53535" w:rsidRDefault="00712359" w:rsidP="00294BED">
      <w:pPr>
        <w:rPr>
          <w:rFonts w:ascii="Arial" w:eastAsiaTheme="minorHAnsi" w:hAnsi="Arial" w:cs="Arial"/>
          <w:noProof/>
          <w:szCs w:val="24"/>
        </w:rPr>
      </w:pPr>
      <w:r w:rsidRPr="00C53535">
        <w:rPr>
          <w:rFonts w:ascii="Arial" w:hAnsi="Arial" w:cs="Arial"/>
          <w:szCs w:val="24"/>
        </w:rPr>
        <w:t>Support the use of technology in teaching and learning by the delivery of staff training in key areas:</w:t>
      </w:r>
      <w:r w:rsidRPr="00C53535">
        <w:rPr>
          <w:rFonts w:ascii="Arial" w:eastAsiaTheme="minorHAnsi" w:hAnsi="Arial" w:cs="Arial"/>
          <w:noProof/>
          <w:szCs w:val="24"/>
        </w:rPr>
        <w:t xml:space="preserve"> </w:t>
      </w:r>
    </w:p>
    <w:p w14:paraId="33CBA966" w14:textId="77777777" w:rsidR="00712359" w:rsidRPr="00C53535" w:rsidRDefault="00712359" w:rsidP="00294BED">
      <w:pPr>
        <w:rPr>
          <w:rFonts w:ascii="Arial" w:eastAsiaTheme="minorHAnsi" w:hAnsi="Arial" w:cs="Arial"/>
          <w:b/>
          <w:szCs w:val="24"/>
          <w:lang w:eastAsia="en-US"/>
        </w:rPr>
      </w:pPr>
    </w:p>
    <w:p w14:paraId="272E8BF1" w14:textId="77777777" w:rsidR="00712359" w:rsidRPr="00C53535" w:rsidRDefault="002F3CB9" w:rsidP="00294BED">
      <w:pPr>
        <w:rPr>
          <w:rFonts w:ascii="Arial" w:eastAsiaTheme="minorHAnsi" w:hAnsi="Arial" w:cs="Arial"/>
          <w:szCs w:val="24"/>
          <w:lang w:eastAsia="en-US"/>
        </w:rPr>
      </w:pPr>
      <w:r w:rsidRPr="00C53535">
        <w:rPr>
          <w:rFonts w:ascii="Arial" w:eastAsiaTheme="minorHAnsi" w:hAnsi="Arial" w:cs="Arial"/>
          <w:szCs w:val="24"/>
          <w:lang w:eastAsia="en-US"/>
        </w:rPr>
        <w:lastRenderedPageBreak/>
        <w:t>Training</w:t>
      </w:r>
      <w:r w:rsidR="00712359" w:rsidRPr="00C53535">
        <w:rPr>
          <w:rFonts w:ascii="Arial" w:eastAsiaTheme="minorHAnsi" w:hAnsi="Arial" w:cs="Arial"/>
          <w:szCs w:val="24"/>
          <w:lang w:eastAsia="en-US"/>
        </w:rPr>
        <w:t xml:space="preserve"> to use free and easy resources for smartphones and/or table devices to engage learners in the digital age. </w:t>
      </w:r>
    </w:p>
    <w:p w14:paraId="3FBB66E1" w14:textId="77777777" w:rsidR="008C4D33" w:rsidRPr="00C53535" w:rsidRDefault="008C4D33" w:rsidP="00294BED">
      <w:pPr>
        <w:rPr>
          <w:rFonts w:ascii="Arial" w:eastAsiaTheme="minorHAnsi" w:hAnsi="Arial" w:cs="Arial"/>
          <w:szCs w:val="24"/>
          <w:lang w:eastAsia="en-US"/>
        </w:rPr>
      </w:pPr>
    </w:p>
    <w:p w14:paraId="1366A6C6" w14:textId="77777777" w:rsidR="00712359" w:rsidRPr="00C53535" w:rsidRDefault="00712359" w:rsidP="00294BED">
      <w:pPr>
        <w:rPr>
          <w:rFonts w:ascii="Arial" w:eastAsiaTheme="minorHAnsi" w:hAnsi="Arial" w:cs="Arial"/>
          <w:szCs w:val="24"/>
          <w:lang w:eastAsia="en-US"/>
        </w:rPr>
      </w:pPr>
      <w:r w:rsidRPr="00C53535">
        <w:rPr>
          <w:rFonts w:ascii="Arial" w:eastAsiaTheme="minorHAnsi" w:hAnsi="Arial" w:cs="Arial"/>
          <w:szCs w:val="24"/>
          <w:lang w:eastAsia="en-US"/>
        </w:rPr>
        <w:t>Online Assessments</w:t>
      </w:r>
    </w:p>
    <w:p w14:paraId="6418B605" w14:textId="77777777" w:rsidR="00712359" w:rsidRPr="00C53535" w:rsidRDefault="00F76480" w:rsidP="00294BED">
      <w:pPr>
        <w:rPr>
          <w:rFonts w:ascii="Arial" w:eastAsiaTheme="minorHAnsi" w:hAnsi="Arial" w:cs="Arial"/>
          <w:szCs w:val="24"/>
          <w:lang w:eastAsia="en-US"/>
        </w:rPr>
      </w:pPr>
      <w:r w:rsidRPr="00C53535">
        <w:rPr>
          <w:rFonts w:ascii="Arial" w:eastAsiaTheme="minorHAnsi" w:hAnsi="Arial" w:cs="Arial"/>
          <w:szCs w:val="24"/>
          <w:lang w:eastAsia="en-US"/>
        </w:rPr>
        <w:t>Using</w:t>
      </w:r>
      <w:r w:rsidR="00712359" w:rsidRPr="00C53535">
        <w:rPr>
          <w:rFonts w:ascii="Arial" w:eastAsiaTheme="minorHAnsi" w:hAnsi="Arial" w:cs="Arial"/>
          <w:szCs w:val="24"/>
          <w:lang w:eastAsia="en-US"/>
        </w:rPr>
        <w:t xml:space="preserve"> the Assignment module of the V</w:t>
      </w:r>
      <w:r w:rsidRPr="00C53535">
        <w:rPr>
          <w:rFonts w:ascii="Arial" w:eastAsiaTheme="minorHAnsi" w:hAnsi="Arial" w:cs="Arial"/>
          <w:szCs w:val="24"/>
          <w:lang w:eastAsia="en-US"/>
        </w:rPr>
        <w:t>irtual Learning Environment  to create</w:t>
      </w:r>
      <w:r w:rsidR="00712359" w:rsidRPr="00C53535">
        <w:rPr>
          <w:rFonts w:ascii="Arial" w:eastAsiaTheme="minorHAnsi" w:hAnsi="Arial" w:cs="Arial"/>
          <w:szCs w:val="24"/>
          <w:lang w:eastAsia="en-US"/>
        </w:rPr>
        <w:t xml:space="preserve"> online assessments for lea</w:t>
      </w:r>
      <w:r w:rsidRPr="00C53535">
        <w:rPr>
          <w:rFonts w:ascii="Arial" w:eastAsiaTheme="minorHAnsi" w:hAnsi="Arial" w:cs="Arial"/>
          <w:szCs w:val="24"/>
          <w:lang w:eastAsia="en-US"/>
        </w:rPr>
        <w:t xml:space="preserve">rners,  provide online marking and feedback.  </w:t>
      </w:r>
    </w:p>
    <w:p w14:paraId="230BD195" w14:textId="77777777" w:rsidR="008C4D33" w:rsidRPr="00C53535" w:rsidRDefault="008C4D33" w:rsidP="00294BED">
      <w:pPr>
        <w:rPr>
          <w:rFonts w:ascii="Arial" w:eastAsiaTheme="minorHAnsi" w:hAnsi="Arial" w:cs="Arial"/>
          <w:szCs w:val="24"/>
          <w:lang w:eastAsia="en-US"/>
        </w:rPr>
      </w:pPr>
    </w:p>
    <w:p w14:paraId="17740CF6" w14:textId="77777777" w:rsidR="00712359" w:rsidRPr="00C53535" w:rsidRDefault="00712359" w:rsidP="00294BED">
      <w:pPr>
        <w:rPr>
          <w:rFonts w:ascii="Arial" w:eastAsiaTheme="minorHAnsi" w:hAnsi="Arial" w:cs="Arial"/>
          <w:szCs w:val="24"/>
          <w:lang w:eastAsia="en-US"/>
        </w:rPr>
      </w:pPr>
      <w:r w:rsidRPr="00C53535">
        <w:rPr>
          <w:rFonts w:ascii="Arial" w:eastAsiaTheme="minorHAnsi" w:hAnsi="Arial" w:cs="Arial"/>
          <w:szCs w:val="24"/>
          <w:lang w:eastAsia="en-US"/>
        </w:rPr>
        <w:t xml:space="preserve">Augmented Reality (AR)   </w:t>
      </w:r>
      <w:r w:rsidR="00F76480" w:rsidRPr="00C53535">
        <w:rPr>
          <w:rFonts w:ascii="Arial" w:eastAsiaTheme="minorHAnsi" w:hAnsi="Arial" w:cs="Arial"/>
          <w:szCs w:val="24"/>
          <w:lang w:eastAsia="en-US"/>
        </w:rPr>
        <w:t xml:space="preserve">Converting </w:t>
      </w:r>
      <w:r w:rsidRPr="00C53535">
        <w:rPr>
          <w:rFonts w:ascii="Arial" w:eastAsiaTheme="minorHAnsi" w:hAnsi="Arial" w:cs="Arial"/>
          <w:szCs w:val="24"/>
          <w:lang w:eastAsia="en-US"/>
        </w:rPr>
        <w:t xml:space="preserve"> existing pri</w:t>
      </w:r>
      <w:r w:rsidR="00F76480" w:rsidRPr="00C53535">
        <w:rPr>
          <w:rFonts w:ascii="Arial" w:eastAsiaTheme="minorHAnsi" w:hAnsi="Arial" w:cs="Arial"/>
          <w:szCs w:val="24"/>
          <w:lang w:eastAsia="en-US"/>
        </w:rPr>
        <w:t xml:space="preserve">nted resources  to </w:t>
      </w:r>
      <w:r w:rsidRPr="00C53535">
        <w:rPr>
          <w:rFonts w:ascii="Arial" w:eastAsiaTheme="minorHAnsi" w:hAnsi="Arial" w:cs="Arial"/>
          <w:szCs w:val="24"/>
          <w:lang w:eastAsia="en-US"/>
        </w:rPr>
        <w:t>play videos, tutorials, YouTube clips, e</w:t>
      </w:r>
      <w:r w:rsidR="00F76480" w:rsidRPr="00C53535">
        <w:rPr>
          <w:rFonts w:ascii="Arial" w:eastAsiaTheme="minorHAnsi" w:hAnsi="Arial" w:cs="Arial"/>
          <w:szCs w:val="24"/>
          <w:lang w:eastAsia="en-US"/>
        </w:rPr>
        <w:t xml:space="preserve">tc, to engage and motivate </w:t>
      </w:r>
      <w:r w:rsidRPr="00C53535">
        <w:rPr>
          <w:rFonts w:ascii="Arial" w:eastAsiaTheme="minorHAnsi" w:hAnsi="Arial" w:cs="Arial"/>
          <w:szCs w:val="24"/>
          <w:lang w:eastAsia="en-US"/>
        </w:rPr>
        <w:t xml:space="preserve">learners. </w:t>
      </w:r>
    </w:p>
    <w:p w14:paraId="5A21E5F3" w14:textId="77777777" w:rsidR="008C4D33" w:rsidRPr="00C53535" w:rsidRDefault="008C4D33" w:rsidP="00294BED">
      <w:pPr>
        <w:rPr>
          <w:rFonts w:ascii="Arial" w:eastAsiaTheme="minorHAnsi" w:hAnsi="Arial" w:cs="Arial"/>
          <w:szCs w:val="24"/>
          <w:lang w:eastAsia="en-US"/>
        </w:rPr>
      </w:pPr>
    </w:p>
    <w:p w14:paraId="617F7809" w14:textId="77777777" w:rsidR="00F76480" w:rsidRPr="00C53535" w:rsidRDefault="00F76480" w:rsidP="00294BED">
      <w:pPr>
        <w:rPr>
          <w:rFonts w:ascii="Arial" w:eastAsiaTheme="minorHAnsi" w:hAnsi="Arial" w:cs="Arial"/>
          <w:szCs w:val="24"/>
          <w:lang w:eastAsia="en-US"/>
        </w:rPr>
      </w:pPr>
      <w:r w:rsidRPr="00C53535">
        <w:rPr>
          <w:rFonts w:ascii="Arial" w:eastAsiaTheme="minorHAnsi" w:hAnsi="Arial" w:cs="Arial"/>
          <w:szCs w:val="24"/>
          <w:lang w:eastAsia="en-US"/>
        </w:rPr>
        <w:t xml:space="preserve">Using </w:t>
      </w:r>
      <w:proofErr w:type="spellStart"/>
      <w:r w:rsidRPr="00C53535">
        <w:rPr>
          <w:rFonts w:ascii="Arial" w:eastAsiaTheme="minorHAnsi" w:hAnsi="Arial" w:cs="Arial"/>
          <w:szCs w:val="24"/>
          <w:lang w:eastAsia="en-US"/>
        </w:rPr>
        <w:t>Xerte</w:t>
      </w:r>
      <w:proofErr w:type="spellEnd"/>
    </w:p>
    <w:p w14:paraId="722CEC86" w14:textId="77777777" w:rsidR="00F76480" w:rsidRPr="00C53535" w:rsidRDefault="00F76480" w:rsidP="00294BED">
      <w:pPr>
        <w:rPr>
          <w:rFonts w:ascii="Arial" w:eastAsiaTheme="minorHAnsi" w:hAnsi="Arial" w:cs="Arial"/>
          <w:szCs w:val="24"/>
          <w:lang w:eastAsia="en-US"/>
        </w:rPr>
      </w:pPr>
      <w:r w:rsidRPr="00C53535">
        <w:rPr>
          <w:rFonts w:ascii="Arial" w:eastAsiaTheme="minorHAnsi" w:hAnsi="Arial" w:cs="Arial"/>
          <w:szCs w:val="24"/>
          <w:lang w:eastAsia="en-US"/>
        </w:rPr>
        <w:t xml:space="preserve">Turn existing paper resources  into interactive online resources. </w:t>
      </w:r>
    </w:p>
    <w:p w14:paraId="407AC92A" w14:textId="77777777" w:rsidR="008C4D33" w:rsidRPr="00C53535" w:rsidRDefault="008C4D33" w:rsidP="00294BED">
      <w:pPr>
        <w:rPr>
          <w:rFonts w:ascii="Arial" w:eastAsiaTheme="minorHAnsi" w:hAnsi="Arial" w:cs="Arial"/>
          <w:szCs w:val="24"/>
          <w:lang w:eastAsia="en-US"/>
        </w:rPr>
      </w:pPr>
    </w:p>
    <w:p w14:paraId="41842D18" w14:textId="77777777" w:rsidR="00F76480" w:rsidRPr="00C53535" w:rsidRDefault="00F76480" w:rsidP="00294BED">
      <w:pPr>
        <w:spacing w:after="200"/>
        <w:contextualSpacing/>
        <w:rPr>
          <w:rFonts w:ascii="Arial" w:eastAsiaTheme="minorHAnsi" w:hAnsi="Arial" w:cs="Arial"/>
          <w:szCs w:val="24"/>
          <w:lang w:eastAsia="en-US"/>
        </w:rPr>
      </w:pPr>
      <w:r w:rsidRPr="00C53535">
        <w:rPr>
          <w:rFonts w:ascii="Arial" w:eastAsiaTheme="minorHAnsi" w:hAnsi="Arial" w:cs="Arial"/>
          <w:szCs w:val="24"/>
          <w:lang w:eastAsia="en-US"/>
        </w:rPr>
        <w:t>Developing online programmes</w:t>
      </w:r>
    </w:p>
    <w:p w14:paraId="06C2CD96" w14:textId="77777777" w:rsidR="008C4D33" w:rsidRPr="00C53535" w:rsidRDefault="008C4D33" w:rsidP="00294BED">
      <w:pPr>
        <w:spacing w:after="200"/>
        <w:contextualSpacing/>
        <w:rPr>
          <w:rFonts w:ascii="Arial" w:eastAsiaTheme="minorHAnsi" w:hAnsi="Arial" w:cs="Arial"/>
          <w:szCs w:val="24"/>
          <w:lang w:eastAsia="en-US"/>
        </w:rPr>
      </w:pPr>
    </w:p>
    <w:p w14:paraId="7A559B20" w14:textId="77777777" w:rsidR="00F76480" w:rsidRPr="00C53535" w:rsidRDefault="00F76480" w:rsidP="00294BED">
      <w:pPr>
        <w:spacing w:after="200"/>
        <w:rPr>
          <w:rFonts w:ascii="Arial" w:eastAsiaTheme="minorHAnsi" w:hAnsi="Arial" w:cs="Arial"/>
          <w:szCs w:val="24"/>
          <w:lang w:eastAsia="en-US"/>
        </w:rPr>
      </w:pPr>
      <w:r w:rsidRPr="00C53535">
        <w:rPr>
          <w:rFonts w:ascii="Arial" w:eastAsiaTheme="minorHAnsi" w:hAnsi="Arial" w:cs="Arial"/>
          <w:szCs w:val="24"/>
          <w:lang w:eastAsia="en-US"/>
        </w:rPr>
        <w:t>Supporting learning activities, such as tools for assessment, small group collaboration, learner feedback, feedback to learners.</w:t>
      </w:r>
    </w:p>
    <w:p w14:paraId="412D1E33" w14:textId="77777777" w:rsidR="00F76480" w:rsidRPr="00C53535" w:rsidRDefault="00F76480" w:rsidP="00294BED">
      <w:pPr>
        <w:spacing w:after="200"/>
        <w:rPr>
          <w:rFonts w:ascii="Arial" w:eastAsiaTheme="minorHAnsi" w:hAnsi="Arial" w:cs="Arial"/>
          <w:szCs w:val="24"/>
          <w:lang w:eastAsia="en-US"/>
        </w:rPr>
      </w:pPr>
      <w:r w:rsidRPr="00C53535">
        <w:rPr>
          <w:rFonts w:ascii="Arial" w:eastAsiaTheme="minorHAnsi" w:hAnsi="Arial" w:cs="Arial"/>
          <w:szCs w:val="24"/>
          <w:lang w:eastAsia="en-US"/>
        </w:rPr>
        <w:t xml:space="preserve">Engage in regional/national projects </w:t>
      </w:r>
      <w:r w:rsidR="00384BC3" w:rsidRPr="00C53535">
        <w:rPr>
          <w:rFonts w:ascii="Arial" w:eastAsiaTheme="minorHAnsi" w:hAnsi="Arial" w:cs="Arial"/>
          <w:szCs w:val="24"/>
          <w:lang w:eastAsia="en-US"/>
        </w:rPr>
        <w:t>which support the use of technology in teaching and learning to build the capacity and capability of staff to use</w:t>
      </w:r>
      <w:r w:rsidR="002F3CB9" w:rsidRPr="00C53535">
        <w:rPr>
          <w:rFonts w:ascii="Arial" w:eastAsiaTheme="minorHAnsi" w:hAnsi="Arial" w:cs="Arial"/>
          <w:szCs w:val="24"/>
          <w:lang w:eastAsia="en-US"/>
        </w:rPr>
        <w:t xml:space="preserve"> digital technology effectively.  </w:t>
      </w:r>
    </w:p>
    <w:p w14:paraId="7AEC62DD" w14:textId="77777777" w:rsidR="007C377F" w:rsidRPr="00C53535" w:rsidRDefault="00384BC3" w:rsidP="00D36AE4">
      <w:pPr>
        <w:pStyle w:val="ListParagraph"/>
        <w:ind w:left="0"/>
        <w:rPr>
          <w:rFonts w:ascii="Arial" w:eastAsiaTheme="minorHAnsi" w:hAnsi="Arial" w:cs="Arial"/>
          <w:b/>
          <w:szCs w:val="24"/>
          <w:lang w:eastAsia="en-US"/>
        </w:rPr>
      </w:pPr>
      <w:r w:rsidRPr="00C53535">
        <w:rPr>
          <w:rFonts w:ascii="Arial" w:eastAsiaTheme="minorHAnsi" w:hAnsi="Arial" w:cs="Arial"/>
          <w:b/>
          <w:szCs w:val="24"/>
          <w:lang w:eastAsia="en-US"/>
        </w:rPr>
        <w:t>Buildings</w:t>
      </w:r>
      <w:r w:rsidR="006963AF" w:rsidRPr="00C53535">
        <w:rPr>
          <w:rFonts w:ascii="Arial" w:eastAsiaTheme="minorHAnsi" w:hAnsi="Arial" w:cs="Arial"/>
          <w:b/>
          <w:szCs w:val="24"/>
          <w:lang w:eastAsia="en-US"/>
        </w:rPr>
        <w:t>:</w:t>
      </w:r>
    </w:p>
    <w:p w14:paraId="5999BE68" w14:textId="77777777" w:rsidR="00384BC3" w:rsidRPr="00C53535" w:rsidRDefault="00384BC3" w:rsidP="00D36AE4">
      <w:pPr>
        <w:rPr>
          <w:rFonts w:ascii="Arial" w:eastAsiaTheme="minorHAnsi" w:hAnsi="Arial" w:cs="Arial"/>
          <w:szCs w:val="24"/>
          <w:lang w:eastAsia="en-US"/>
        </w:rPr>
      </w:pPr>
      <w:r w:rsidRPr="00C53535">
        <w:rPr>
          <w:rFonts w:ascii="Arial" w:eastAsiaTheme="minorHAnsi" w:hAnsi="Arial" w:cs="Arial"/>
          <w:szCs w:val="24"/>
          <w:lang w:eastAsia="en-US"/>
        </w:rPr>
        <w:t>We will:</w:t>
      </w:r>
    </w:p>
    <w:p w14:paraId="7A2A7B03" w14:textId="77777777" w:rsidR="00384BC3" w:rsidRPr="00C53535" w:rsidRDefault="00384BC3" w:rsidP="00294BED">
      <w:pPr>
        <w:spacing w:after="200"/>
        <w:rPr>
          <w:rFonts w:ascii="Arial" w:eastAsiaTheme="minorHAnsi" w:hAnsi="Arial" w:cs="Arial"/>
          <w:szCs w:val="24"/>
          <w:lang w:eastAsia="en-US"/>
        </w:rPr>
      </w:pPr>
      <w:r w:rsidRPr="00C53535">
        <w:rPr>
          <w:rFonts w:ascii="Arial" w:eastAsiaTheme="minorHAnsi" w:hAnsi="Arial" w:cs="Arial"/>
          <w:szCs w:val="24"/>
          <w:lang w:eastAsia="en-US"/>
        </w:rPr>
        <w:t>Continue to review use and occupancy ratios of buildings to maximise cost-effectiveness.</w:t>
      </w:r>
    </w:p>
    <w:p w14:paraId="4ABE1D1F" w14:textId="77777777" w:rsidR="00384BC3" w:rsidRPr="00C53535" w:rsidRDefault="00384BC3" w:rsidP="00294BED">
      <w:pPr>
        <w:spacing w:after="200"/>
        <w:rPr>
          <w:rFonts w:ascii="Arial" w:eastAsiaTheme="minorHAnsi" w:hAnsi="Arial" w:cs="Arial"/>
          <w:szCs w:val="24"/>
          <w:lang w:eastAsia="en-US"/>
        </w:rPr>
      </w:pPr>
      <w:r w:rsidRPr="00C53535">
        <w:rPr>
          <w:rFonts w:ascii="Arial" w:eastAsiaTheme="minorHAnsi" w:hAnsi="Arial" w:cs="Arial"/>
          <w:szCs w:val="24"/>
          <w:lang w:eastAsia="en-US"/>
        </w:rPr>
        <w:t>Support the development of multi-use Centres to provide added value through the use of shared resources.</w:t>
      </w:r>
    </w:p>
    <w:p w14:paraId="7A7011FD" w14:textId="77777777" w:rsidR="00330C4B" w:rsidRPr="00C53535" w:rsidRDefault="00330C4B" w:rsidP="00294BED">
      <w:pPr>
        <w:spacing w:after="200"/>
        <w:rPr>
          <w:rFonts w:ascii="Arial" w:eastAsiaTheme="minorHAnsi" w:hAnsi="Arial" w:cs="Arial"/>
          <w:szCs w:val="24"/>
          <w:lang w:eastAsia="en-US"/>
        </w:rPr>
      </w:pPr>
      <w:r w:rsidRPr="00C53535">
        <w:rPr>
          <w:rFonts w:ascii="Arial" w:eastAsiaTheme="minorHAnsi" w:hAnsi="Arial" w:cs="Arial"/>
          <w:szCs w:val="24"/>
          <w:lang w:eastAsia="en-US"/>
        </w:rPr>
        <w:t>Ensure that there are</w:t>
      </w:r>
      <w:r w:rsidR="006963AF" w:rsidRPr="00C53535">
        <w:rPr>
          <w:rFonts w:ascii="Arial" w:eastAsiaTheme="minorHAnsi" w:hAnsi="Arial" w:cs="Arial"/>
          <w:szCs w:val="24"/>
          <w:lang w:eastAsia="en-US"/>
        </w:rPr>
        <w:t xml:space="preserve"> efficiency savings by monitoring the use of energy resources</w:t>
      </w:r>
      <w:r w:rsidR="00500835" w:rsidRPr="00C53535">
        <w:rPr>
          <w:rFonts w:ascii="Arial" w:eastAsiaTheme="minorHAnsi" w:hAnsi="Arial" w:cs="Arial"/>
          <w:szCs w:val="24"/>
          <w:lang w:eastAsia="en-US"/>
        </w:rPr>
        <w:t>, such as electricity and heating</w:t>
      </w:r>
    </w:p>
    <w:p w14:paraId="386F0E0C" w14:textId="77777777" w:rsidR="006963AF" w:rsidRPr="00C53535" w:rsidRDefault="00500835" w:rsidP="00D36AE4">
      <w:pPr>
        <w:rPr>
          <w:rFonts w:ascii="Arial" w:eastAsiaTheme="minorHAnsi" w:hAnsi="Arial" w:cs="Arial"/>
          <w:szCs w:val="24"/>
          <w:lang w:eastAsia="en-US"/>
        </w:rPr>
      </w:pPr>
      <w:r w:rsidRPr="00C53535">
        <w:rPr>
          <w:rFonts w:ascii="Arial" w:eastAsiaTheme="minorHAnsi" w:hAnsi="Arial" w:cs="Arial"/>
          <w:szCs w:val="24"/>
          <w:lang w:eastAsia="en-US"/>
        </w:rPr>
        <w:t>Aim to produce less waste and e</w:t>
      </w:r>
      <w:r w:rsidR="006963AF" w:rsidRPr="00C53535">
        <w:rPr>
          <w:rFonts w:ascii="Arial" w:eastAsiaTheme="minorHAnsi" w:hAnsi="Arial" w:cs="Arial"/>
          <w:szCs w:val="24"/>
          <w:lang w:eastAsia="en-US"/>
        </w:rPr>
        <w:t>nsure that there are facilities to recycle materials.</w:t>
      </w:r>
    </w:p>
    <w:p w14:paraId="177AB502" w14:textId="77777777" w:rsidR="00D36AE4" w:rsidRPr="00C53535" w:rsidRDefault="00D36AE4" w:rsidP="00D36AE4">
      <w:pPr>
        <w:rPr>
          <w:rFonts w:ascii="Arial" w:eastAsiaTheme="minorHAnsi" w:hAnsi="Arial" w:cs="Arial"/>
          <w:szCs w:val="24"/>
          <w:lang w:eastAsia="en-US"/>
        </w:rPr>
      </w:pPr>
    </w:p>
    <w:p w14:paraId="597ECE9D" w14:textId="77777777" w:rsidR="006963AF" w:rsidRPr="00C53535" w:rsidRDefault="006963AF" w:rsidP="00D36AE4">
      <w:pPr>
        <w:pStyle w:val="ListParagraph"/>
        <w:ind w:left="0"/>
        <w:rPr>
          <w:rFonts w:ascii="Arial" w:eastAsiaTheme="minorHAnsi" w:hAnsi="Arial" w:cs="Arial"/>
          <w:b/>
          <w:szCs w:val="24"/>
          <w:lang w:eastAsia="en-US"/>
        </w:rPr>
      </w:pPr>
      <w:r w:rsidRPr="00C53535">
        <w:rPr>
          <w:rFonts w:ascii="Arial" w:eastAsiaTheme="minorHAnsi" w:hAnsi="Arial" w:cs="Arial"/>
          <w:b/>
          <w:szCs w:val="24"/>
          <w:lang w:eastAsia="en-US"/>
        </w:rPr>
        <w:t>Travel:</w:t>
      </w:r>
    </w:p>
    <w:p w14:paraId="70C94269" w14:textId="77777777" w:rsidR="006963AF" w:rsidRPr="00C53535" w:rsidRDefault="006963AF" w:rsidP="00D36AE4">
      <w:pPr>
        <w:rPr>
          <w:rFonts w:ascii="Arial" w:eastAsiaTheme="minorHAnsi" w:hAnsi="Arial" w:cs="Arial"/>
          <w:szCs w:val="24"/>
          <w:lang w:eastAsia="en-US"/>
        </w:rPr>
      </w:pPr>
      <w:r w:rsidRPr="00C53535">
        <w:rPr>
          <w:rFonts w:ascii="Arial" w:eastAsiaTheme="minorHAnsi" w:hAnsi="Arial" w:cs="Arial"/>
          <w:szCs w:val="24"/>
          <w:lang w:eastAsia="en-US"/>
        </w:rPr>
        <w:t>We will:</w:t>
      </w:r>
    </w:p>
    <w:p w14:paraId="7405AD21" w14:textId="77777777" w:rsidR="006963AF" w:rsidRPr="00C53535" w:rsidRDefault="006963AF" w:rsidP="00294BED">
      <w:pPr>
        <w:spacing w:after="200"/>
        <w:rPr>
          <w:rFonts w:ascii="Arial" w:eastAsiaTheme="minorHAnsi" w:hAnsi="Arial" w:cs="Arial"/>
          <w:szCs w:val="24"/>
          <w:lang w:eastAsia="en-US"/>
        </w:rPr>
      </w:pPr>
      <w:r w:rsidRPr="00C53535">
        <w:rPr>
          <w:rFonts w:ascii="Arial" w:eastAsiaTheme="minorHAnsi" w:hAnsi="Arial" w:cs="Arial"/>
          <w:szCs w:val="24"/>
          <w:lang w:eastAsia="en-US"/>
        </w:rPr>
        <w:t>Reduce travel costs and energy consumption by p</w:t>
      </w:r>
      <w:r w:rsidR="00500835" w:rsidRPr="00C53535">
        <w:rPr>
          <w:rFonts w:ascii="Arial" w:eastAsiaTheme="minorHAnsi" w:hAnsi="Arial" w:cs="Arial"/>
          <w:szCs w:val="24"/>
          <w:lang w:eastAsia="en-US"/>
        </w:rPr>
        <w:t xml:space="preserve">romoting </w:t>
      </w:r>
      <w:r w:rsidRPr="00C53535">
        <w:rPr>
          <w:rFonts w:ascii="Arial" w:eastAsiaTheme="minorHAnsi" w:hAnsi="Arial" w:cs="Arial"/>
          <w:szCs w:val="24"/>
          <w:lang w:eastAsia="en-US"/>
        </w:rPr>
        <w:t>flexible working in accordance with Essex County Council’s flexible working policy</w:t>
      </w:r>
      <w:r w:rsidR="00500835" w:rsidRPr="00C53535">
        <w:rPr>
          <w:rFonts w:ascii="Arial" w:eastAsiaTheme="minorHAnsi" w:hAnsi="Arial" w:cs="Arial"/>
          <w:szCs w:val="24"/>
          <w:lang w:eastAsia="en-US"/>
        </w:rPr>
        <w:t>. This includes mobile working, working from home, and virtual working.</w:t>
      </w:r>
    </w:p>
    <w:p w14:paraId="18CFB5EA" w14:textId="51D12093" w:rsidR="00500835" w:rsidRPr="00C53535" w:rsidRDefault="00500835" w:rsidP="00294BED">
      <w:pPr>
        <w:spacing w:after="200"/>
        <w:rPr>
          <w:rFonts w:ascii="Arial" w:eastAsiaTheme="minorHAnsi" w:hAnsi="Arial" w:cs="Arial"/>
          <w:szCs w:val="24"/>
          <w:lang w:eastAsia="en-US"/>
        </w:rPr>
      </w:pPr>
      <w:r w:rsidRPr="00C53535">
        <w:rPr>
          <w:rFonts w:ascii="Arial" w:eastAsiaTheme="minorHAnsi" w:hAnsi="Arial" w:cs="Arial"/>
          <w:szCs w:val="24"/>
          <w:lang w:eastAsia="en-US"/>
        </w:rPr>
        <w:t xml:space="preserve">Comply with Essex County Council’s travel policies which promotes the use of shared cars, cycling and other </w:t>
      </w:r>
      <w:r w:rsidR="00C53535" w:rsidRPr="00C53535">
        <w:rPr>
          <w:rFonts w:ascii="Arial" w:eastAsiaTheme="minorHAnsi" w:hAnsi="Arial" w:cs="Arial"/>
          <w:szCs w:val="24"/>
          <w:lang w:eastAsia="en-US"/>
        </w:rPr>
        <w:t>cost-effective</w:t>
      </w:r>
      <w:r w:rsidRPr="00C53535">
        <w:rPr>
          <w:rFonts w:ascii="Arial" w:eastAsiaTheme="minorHAnsi" w:hAnsi="Arial" w:cs="Arial"/>
          <w:szCs w:val="24"/>
          <w:lang w:eastAsia="en-US"/>
        </w:rPr>
        <w:t xml:space="preserve"> measures</w:t>
      </w:r>
    </w:p>
    <w:p w14:paraId="73828D46" w14:textId="77777777" w:rsidR="00D36AE4" w:rsidRPr="00C53535" w:rsidRDefault="00500835" w:rsidP="00294BED">
      <w:pPr>
        <w:spacing w:after="200"/>
        <w:rPr>
          <w:rFonts w:ascii="Arial" w:eastAsiaTheme="minorHAnsi" w:hAnsi="Arial" w:cs="Arial"/>
          <w:szCs w:val="24"/>
          <w:lang w:eastAsia="en-US"/>
        </w:rPr>
      </w:pPr>
      <w:r w:rsidRPr="00C53535">
        <w:rPr>
          <w:rFonts w:ascii="Arial" w:eastAsiaTheme="minorHAnsi" w:hAnsi="Arial" w:cs="Arial"/>
          <w:szCs w:val="24"/>
          <w:lang w:eastAsia="en-US"/>
        </w:rPr>
        <w:t>Further develop the use of e-learning and on-line solutions to learning and assessment.</w:t>
      </w:r>
    </w:p>
    <w:p w14:paraId="7272AA44" w14:textId="77777777" w:rsidR="00D36AE4" w:rsidRPr="00C53535" w:rsidRDefault="00D36AE4">
      <w:pPr>
        <w:spacing w:after="200" w:line="276" w:lineRule="auto"/>
        <w:rPr>
          <w:rFonts w:ascii="Arial" w:eastAsiaTheme="minorHAnsi" w:hAnsi="Arial" w:cs="Arial"/>
          <w:szCs w:val="24"/>
          <w:lang w:eastAsia="en-US"/>
        </w:rPr>
      </w:pPr>
      <w:r w:rsidRPr="00C53535">
        <w:rPr>
          <w:rFonts w:ascii="Arial" w:eastAsiaTheme="minorHAnsi" w:hAnsi="Arial" w:cs="Arial"/>
          <w:szCs w:val="24"/>
          <w:lang w:eastAsia="en-US"/>
        </w:rPr>
        <w:br w:type="page"/>
      </w:r>
    </w:p>
    <w:p w14:paraId="33FAEC03" w14:textId="77777777" w:rsidR="00500835" w:rsidRPr="00C53535" w:rsidRDefault="00500835" w:rsidP="00294BED">
      <w:pPr>
        <w:rPr>
          <w:rFonts w:ascii="Arial" w:hAnsi="Arial" w:cs="Arial"/>
          <w:b/>
          <w:szCs w:val="24"/>
        </w:rPr>
      </w:pPr>
      <w:r w:rsidRPr="00C53535">
        <w:rPr>
          <w:rFonts w:ascii="Arial" w:hAnsi="Arial" w:cs="Arial"/>
          <w:b/>
          <w:szCs w:val="24"/>
        </w:rPr>
        <w:lastRenderedPageBreak/>
        <w:t>Monitoring the policy:</w:t>
      </w:r>
    </w:p>
    <w:p w14:paraId="3C3D0BED" w14:textId="77777777" w:rsidR="00500835" w:rsidRPr="00C53535" w:rsidRDefault="00500835" w:rsidP="00294BED">
      <w:pPr>
        <w:rPr>
          <w:rFonts w:ascii="Arial" w:hAnsi="Arial" w:cs="Arial"/>
          <w:b/>
          <w:szCs w:val="24"/>
        </w:rPr>
      </w:pPr>
    </w:p>
    <w:p w14:paraId="0CFF5EF7" w14:textId="77777777" w:rsidR="00500835" w:rsidRPr="00C53535" w:rsidRDefault="00500835" w:rsidP="00294BED">
      <w:pPr>
        <w:rPr>
          <w:rFonts w:ascii="Arial" w:hAnsi="Arial" w:cs="Arial"/>
          <w:szCs w:val="24"/>
        </w:rPr>
      </w:pPr>
      <w:r w:rsidRPr="00C53535">
        <w:rPr>
          <w:rFonts w:ascii="Arial" w:hAnsi="Arial" w:cs="Arial"/>
          <w:szCs w:val="24"/>
        </w:rPr>
        <w:t xml:space="preserve">The policy will be regularly monitored by the ACL Senior </w:t>
      </w:r>
      <w:r w:rsidR="008C4D33" w:rsidRPr="00C53535">
        <w:rPr>
          <w:rFonts w:ascii="Arial" w:hAnsi="Arial" w:cs="Arial"/>
          <w:szCs w:val="24"/>
        </w:rPr>
        <w:t>Leadership Team</w:t>
      </w:r>
      <w:r w:rsidRPr="00C53535">
        <w:rPr>
          <w:rFonts w:ascii="Arial" w:hAnsi="Arial" w:cs="Arial"/>
          <w:szCs w:val="24"/>
        </w:rPr>
        <w:t xml:space="preserve"> Group via:</w:t>
      </w:r>
    </w:p>
    <w:p w14:paraId="3BEAD15E" w14:textId="77777777" w:rsidR="00500835" w:rsidRPr="00C53535" w:rsidRDefault="00500835" w:rsidP="00294BED">
      <w:pPr>
        <w:rPr>
          <w:rFonts w:ascii="Arial" w:hAnsi="Arial" w:cs="Arial"/>
          <w:szCs w:val="24"/>
        </w:rPr>
      </w:pPr>
    </w:p>
    <w:p w14:paraId="3A6EE05C" w14:textId="77777777" w:rsidR="00301025" w:rsidRPr="00C53535" w:rsidRDefault="00301025" w:rsidP="008C4D33">
      <w:pPr>
        <w:pStyle w:val="ListParagraph"/>
        <w:numPr>
          <w:ilvl w:val="0"/>
          <w:numId w:val="10"/>
        </w:numPr>
        <w:ind w:hanging="720"/>
        <w:rPr>
          <w:rFonts w:ascii="Arial" w:hAnsi="Arial" w:cs="Arial"/>
          <w:szCs w:val="24"/>
        </w:rPr>
      </w:pPr>
      <w:r w:rsidRPr="00C53535">
        <w:rPr>
          <w:rFonts w:ascii="Arial" w:hAnsi="Arial" w:cs="Arial"/>
          <w:szCs w:val="24"/>
        </w:rPr>
        <w:t xml:space="preserve">Analysis of travel and mileage costs </w:t>
      </w:r>
    </w:p>
    <w:p w14:paraId="4AA201C3" w14:textId="77777777" w:rsidR="00301025" w:rsidRPr="00C53535" w:rsidRDefault="00301025" w:rsidP="008C4D33">
      <w:pPr>
        <w:pStyle w:val="ListParagraph"/>
        <w:numPr>
          <w:ilvl w:val="0"/>
          <w:numId w:val="10"/>
        </w:numPr>
        <w:ind w:hanging="720"/>
        <w:rPr>
          <w:rFonts w:ascii="Arial" w:hAnsi="Arial" w:cs="Arial"/>
          <w:szCs w:val="24"/>
        </w:rPr>
      </w:pPr>
      <w:r w:rsidRPr="00C53535">
        <w:rPr>
          <w:rFonts w:ascii="Arial" w:hAnsi="Arial" w:cs="Arial"/>
          <w:szCs w:val="24"/>
        </w:rPr>
        <w:t>Reviews of curriculum quality improvement plans in relation to increased use of technology in teaching and learning</w:t>
      </w:r>
    </w:p>
    <w:p w14:paraId="442A7599" w14:textId="77777777" w:rsidR="00161717" w:rsidRPr="00C53535" w:rsidRDefault="00161717" w:rsidP="008C4D33">
      <w:pPr>
        <w:pStyle w:val="ListParagraph"/>
        <w:numPr>
          <w:ilvl w:val="0"/>
          <w:numId w:val="10"/>
        </w:numPr>
        <w:ind w:hanging="720"/>
        <w:rPr>
          <w:rFonts w:ascii="Arial" w:hAnsi="Arial" w:cs="Arial"/>
          <w:szCs w:val="24"/>
        </w:rPr>
      </w:pPr>
      <w:r w:rsidRPr="00C53535">
        <w:rPr>
          <w:rFonts w:ascii="Arial" w:hAnsi="Arial" w:cs="Arial"/>
          <w:szCs w:val="24"/>
        </w:rPr>
        <w:t>Analysis of impact of participation in national projects to enhance technology in teaching and learning</w:t>
      </w:r>
    </w:p>
    <w:p w14:paraId="2BEE4DAB" w14:textId="77777777" w:rsidR="00161717" w:rsidRPr="00C53535" w:rsidRDefault="00161717" w:rsidP="008C4D33">
      <w:pPr>
        <w:pStyle w:val="ListParagraph"/>
        <w:numPr>
          <w:ilvl w:val="0"/>
          <w:numId w:val="10"/>
        </w:numPr>
        <w:ind w:hanging="720"/>
        <w:rPr>
          <w:rFonts w:ascii="Arial" w:hAnsi="Arial" w:cs="Arial"/>
          <w:szCs w:val="24"/>
        </w:rPr>
      </w:pPr>
      <w:r w:rsidRPr="00C53535">
        <w:rPr>
          <w:rFonts w:ascii="Arial" w:hAnsi="Arial" w:cs="Arial"/>
          <w:szCs w:val="24"/>
        </w:rPr>
        <w:t>Review of impact of Essex County Council’s new technologies on Adult Community Learning business</w:t>
      </w:r>
    </w:p>
    <w:p w14:paraId="70265FDA" w14:textId="77777777" w:rsidR="00500835" w:rsidRPr="00C53535" w:rsidRDefault="00500835" w:rsidP="00294BED">
      <w:pPr>
        <w:rPr>
          <w:rFonts w:ascii="Arial" w:hAnsi="Arial" w:cs="Arial"/>
          <w:b/>
          <w:szCs w:val="24"/>
        </w:rPr>
      </w:pPr>
    </w:p>
    <w:sectPr w:rsidR="00500835" w:rsidRPr="00C53535" w:rsidSect="00294B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4B7AF" w14:textId="77777777" w:rsidR="00A46587" w:rsidRDefault="00A46587" w:rsidP="00573344">
      <w:r>
        <w:separator/>
      </w:r>
    </w:p>
  </w:endnote>
  <w:endnote w:type="continuationSeparator" w:id="0">
    <w:p w14:paraId="4D57BE48" w14:textId="77777777" w:rsidR="00A46587" w:rsidRDefault="00A46587" w:rsidP="0057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0B2AE" w14:textId="77777777" w:rsidR="00C53535" w:rsidRDefault="00C535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</w:rPr>
      <w:id w:val="768747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BA7DA2" w14:textId="77777777" w:rsidR="00557B6D" w:rsidRPr="00557B6D" w:rsidRDefault="00557B6D" w:rsidP="00557B6D">
        <w:pPr>
          <w:pStyle w:val="Footer"/>
          <w:rPr>
            <w:rFonts w:asciiTheme="minorHAnsi" w:hAnsiTheme="minorHAnsi"/>
            <w:noProof/>
          </w:rPr>
        </w:pPr>
        <w:r w:rsidRPr="00557B6D">
          <w:rPr>
            <w:rFonts w:asciiTheme="minorHAnsi" w:hAnsiTheme="minorHAnsi"/>
          </w:rPr>
          <w:t xml:space="preserve">Environment and Sustainability Policy </w:t>
        </w:r>
        <w:r w:rsidR="00161717" w:rsidRPr="00557B6D">
          <w:rPr>
            <w:rFonts w:asciiTheme="minorHAnsi" w:hAnsiTheme="minorHAnsi"/>
          </w:rPr>
          <w:fldChar w:fldCharType="begin"/>
        </w:r>
        <w:r w:rsidR="00161717" w:rsidRPr="00557B6D">
          <w:rPr>
            <w:rFonts w:asciiTheme="minorHAnsi" w:hAnsiTheme="minorHAnsi"/>
          </w:rPr>
          <w:instrText xml:space="preserve"> PAGE   \* MERGEFORMAT </w:instrText>
        </w:r>
        <w:r w:rsidR="00161717" w:rsidRPr="00557B6D">
          <w:rPr>
            <w:rFonts w:asciiTheme="minorHAnsi" w:hAnsiTheme="minorHAnsi"/>
          </w:rPr>
          <w:fldChar w:fldCharType="separate"/>
        </w:r>
        <w:r w:rsidR="00EB4BB5">
          <w:rPr>
            <w:rFonts w:asciiTheme="minorHAnsi" w:hAnsiTheme="minorHAnsi"/>
            <w:noProof/>
          </w:rPr>
          <w:t>1</w:t>
        </w:r>
        <w:r w:rsidR="00161717" w:rsidRPr="00557B6D">
          <w:rPr>
            <w:rFonts w:asciiTheme="minorHAnsi" w:hAnsiTheme="minorHAnsi"/>
            <w:noProof/>
          </w:rPr>
          <w:fldChar w:fldCharType="end"/>
        </w:r>
      </w:p>
      <w:p w14:paraId="3E729202" w14:textId="77777777" w:rsidR="00161717" w:rsidRPr="00557B6D" w:rsidRDefault="00A46587" w:rsidP="00557B6D">
        <w:pPr>
          <w:pStyle w:val="Footer"/>
          <w:rPr>
            <w:rFonts w:asciiTheme="minorHAnsi" w:hAnsiTheme="minorHAnsi"/>
          </w:rPr>
        </w:pPr>
      </w:p>
    </w:sdtContent>
  </w:sdt>
  <w:p w14:paraId="4C582E9E" w14:textId="77777777" w:rsidR="00161717" w:rsidRPr="00557B6D" w:rsidRDefault="00161717">
    <w:pPr>
      <w:pStyle w:val="Footer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5B3F6" w14:textId="77777777" w:rsidR="00C53535" w:rsidRDefault="00C535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C1FA9" w14:textId="77777777" w:rsidR="00A46587" w:rsidRDefault="00A46587" w:rsidP="00573344">
      <w:r>
        <w:separator/>
      </w:r>
    </w:p>
  </w:footnote>
  <w:footnote w:type="continuationSeparator" w:id="0">
    <w:p w14:paraId="63AE8CEB" w14:textId="77777777" w:rsidR="00A46587" w:rsidRDefault="00A46587" w:rsidP="00573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BA08" w14:textId="77777777" w:rsidR="00C53535" w:rsidRDefault="00C535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6A08D" w14:textId="77777777" w:rsidR="002F3CB9" w:rsidRDefault="002F3CB9" w:rsidP="002F3CB9">
    <w:pPr>
      <w:pStyle w:val="Header"/>
      <w:jc w:val="right"/>
    </w:pPr>
    <w:r>
      <w:rPr>
        <w:rFonts w:ascii="Arial" w:hAnsi="Arial" w:cs="Arial"/>
        <w:noProof/>
        <w:color w:val="808080"/>
        <w:sz w:val="20"/>
      </w:rPr>
      <w:drawing>
        <wp:inline distT="0" distB="0" distL="0" distR="0" wp14:anchorId="379A513C" wp14:editId="362B4C5B">
          <wp:extent cx="2238375" cy="600075"/>
          <wp:effectExtent l="0" t="0" r="9525" b="9525"/>
          <wp:docPr id="2" name="Picture 2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a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51FDC" w14:textId="77777777" w:rsidR="00C53535" w:rsidRDefault="00C535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40AE"/>
    <w:multiLevelType w:val="hybridMultilevel"/>
    <w:tmpl w:val="95EA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A2D7D"/>
    <w:multiLevelType w:val="hybridMultilevel"/>
    <w:tmpl w:val="4AC269BE"/>
    <w:lvl w:ilvl="0" w:tplc="FC88AB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7272B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E5404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8D662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06018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648BF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E0A97C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3D682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D68F47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7432CA9"/>
    <w:multiLevelType w:val="hybridMultilevel"/>
    <w:tmpl w:val="EAD6DCD6"/>
    <w:lvl w:ilvl="0" w:tplc="6D4686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F2839"/>
    <w:multiLevelType w:val="hybridMultilevel"/>
    <w:tmpl w:val="78721E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1B1E60"/>
    <w:multiLevelType w:val="hybridMultilevel"/>
    <w:tmpl w:val="4566DC56"/>
    <w:lvl w:ilvl="0" w:tplc="08090019">
      <w:start w:val="1"/>
      <w:numFmt w:val="lowerLetter"/>
      <w:lvlText w:val="%1."/>
      <w:lvlJc w:val="left"/>
      <w:pPr>
        <w:ind w:left="0" w:hanging="360"/>
      </w:p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5F4F2751"/>
    <w:multiLevelType w:val="hybridMultilevel"/>
    <w:tmpl w:val="EAAED6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72199"/>
    <w:multiLevelType w:val="hybridMultilevel"/>
    <w:tmpl w:val="5C48AEE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953C9"/>
    <w:multiLevelType w:val="hybridMultilevel"/>
    <w:tmpl w:val="FD1CE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A3E94"/>
    <w:multiLevelType w:val="hybridMultilevel"/>
    <w:tmpl w:val="4E847FB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8A516AD"/>
    <w:multiLevelType w:val="hybridMultilevel"/>
    <w:tmpl w:val="1ECCE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94397"/>
    <w:multiLevelType w:val="hybridMultilevel"/>
    <w:tmpl w:val="03A677D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44"/>
    <w:rsid w:val="00161717"/>
    <w:rsid w:val="00294BED"/>
    <w:rsid w:val="002F3CB9"/>
    <w:rsid w:val="00301025"/>
    <w:rsid w:val="00330C4B"/>
    <w:rsid w:val="00384BC3"/>
    <w:rsid w:val="004F6536"/>
    <w:rsid w:val="00500835"/>
    <w:rsid w:val="00530155"/>
    <w:rsid w:val="00557B6D"/>
    <w:rsid w:val="00573344"/>
    <w:rsid w:val="00584D56"/>
    <w:rsid w:val="006963AF"/>
    <w:rsid w:val="00712359"/>
    <w:rsid w:val="007C377F"/>
    <w:rsid w:val="007C6567"/>
    <w:rsid w:val="008939FB"/>
    <w:rsid w:val="008C4D33"/>
    <w:rsid w:val="009A16BA"/>
    <w:rsid w:val="00A46587"/>
    <w:rsid w:val="00BB5A56"/>
    <w:rsid w:val="00BD3E77"/>
    <w:rsid w:val="00C53535"/>
    <w:rsid w:val="00CA47A3"/>
    <w:rsid w:val="00D36AE4"/>
    <w:rsid w:val="00D56535"/>
    <w:rsid w:val="00EB4BB5"/>
    <w:rsid w:val="00F7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B6299"/>
  <w15:docId w15:val="{C1C62820-74E0-4B04-B82A-CF941D96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344"/>
    <w:pPr>
      <w:spacing w:after="0" w:line="240" w:lineRule="auto"/>
    </w:pPr>
    <w:rPr>
      <w:rFonts w:ascii="Times" w:eastAsia="Times" w:hAnsi="Times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73344"/>
    <w:pPr>
      <w:keepNext/>
      <w:outlineLvl w:val="0"/>
    </w:pPr>
    <w:rPr>
      <w:rFonts w:ascii="Arial" w:eastAsia="Times New Roman" w:hAnsi="Arial" w:cs="Arial"/>
      <w:b/>
      <w:bCs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73344"/>
    <w:pPr>
      <w:keepNext/>
      <w:outlineLvl w:val="1"/>
    </w:pPr>
    <w:rPr>
      <w:rFonts w:ascii="Arial" w:eastAsia="Times New Roman" w:hAnsi="Arial" w:cs="Arial"/>
      <w:szCs w:val="24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5733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3344"/>
    <w:rPr>
      <w:rFonts w:eastAsia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573344"/>
    <w:rPr>
      <w:rFonts w:eastAsia="Times New Roman"/>
      <w:u w:val="single"/>
    </w:rPr>
  </w:style>
  <w:style w:type="character" w:customStyle="1" w:styleId="Heading3Char">
    <w:name w:val="Heading 3 Char"/>
    <w:basedOn w:val="DefaultParagraphFont"/>
    <w:link w:val="Heading3"/>
    <w:rsid w:val="00573344"/>
    <w:rPr>
      <w:rFonts w:eastAsia="Times"/>
      <w:b/>
      <w:bCs/>
      <w:sz w:val="26"/>
      <w:szCs w:val="26"/>
      <w:lang w:eastAsia="en-GB"/>
    </w:rPr>
  </w:style>
  <w:style w:type="paragraph" w:styleId="Footer">
    <w:name w:val="footer"/>
    <w:basedOn w:val="Normal"/>
    <w:link w:val="FooterChar"/>
    <w:rsid w:val="005733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344"/>
    <w:rPr>
      <w:rFonts w:ascii="Times" w:eastAsia="Times" w:hAnsi="Times" w:cs="Times New Roman"/>
      <w:szCs w:val="20"/>
      <w:lang w:eastAsia="en-GB"/>
    </w:rPr>
  </w:style>
  <w:style w:type="paragraph" w:styleId="Title">
    <w:name w:val="Title"/>
    <w:basedOn w:val="Normal"/>
    <w:link w:val="TitleChar"/>
    <w:qFormat/>
    <w:rsid w:val="00573344"/>
    <w:pPr>
      <w:jc w:val="center"/>
    </w:pPr>
    <w:rPr>
      <w:rFonts w:ascii="Arial" w:eastAsia="Times New Roman" w:hAnsi="Arial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73344"/>
    <w:rPr>
      <w:rFonts w:eastAsia="Times New Roman" w:cs="Times New Roman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33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344"/>
    <w:rPr>
      <w:rFonts w:ascii="Times" w:eastAsia="Times" w:hAnsi="Times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344"/>
    <w:rPr>
      <w:rFonts w:ascii="Tahoma" w:eastAsia="Times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573344"/>
    <w:pPr>
      <w:ind w:left="720"/>
      <w:contextualSpacing/>
    </w:pPr>
  </w:style>
  <w:style w:type="table" w:styleId="TableGrid">
    <w:name w:val="Table Grid"/>
    <w:basedOn w:val="TableNormal"/>
    <w:rsid w:val="004F6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57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38DF.65530D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liz.andrew-turner</dc:creator>
  <cp:lastModifiedBy>Rich</cp:lastModifiedBy>
  <cp:revision>5</cp:revision>
  <cp:lastPrinted>2021-02-18T13:18:00Z</cp:lastPrinted>
  <dcterms:created xsi:type="dcterms:W3CDTF">2019-08-09T12:29:00Z</dcterms:created>
  <dcterms:modified xsi:type="dcterms:W3CDTF">2021-02-18T13:19:00Z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2021-02-18T13:18:47Z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8c5f3ce2-4b98-4d45-bbcc-00000c3d8e0b</vt:lpwstr>
  </property>
  <property fmtid="{D5CDD505-2E9C-101B-9397-08002B2CF9AE}" pid="8" name="MSIP_Label_39d8be9e-c8d9-4b9c-bd40-2c27cc7ea2e6_ContentBits">
    <vt:lpwstr>0</vt:lpwstr>
  </property>
</Properties>
</file>